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Ἀβραάμ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ἀγνοέω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ἀδικία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≠ страсть</w:t>
      </w:r>
      <w:r>
        <w:t xml:space="preserve"> (</w:t>
        <w:t>1</w:t>
      </w:r>
      <w:r>
        <w:t xml:space="preserve">): </w:t>
      </w:r>
      <w:r>
        <w:t>39/185c11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Αἴγυπτος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≠ мѵрьскъ</w:t>
      </w:r>
      <w:r>
        <w:t xml:space="preserve"> (</w:t>
        <w:t>1</w:t>
      </w:r>
      <w:r>
        <w:t xml:space="preserve">): </w:t>
      </w:r>
      <w:r>
        <w:t>39/184a14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ἀλλά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1</w:t>
      </w:r>
      <w:r>
        <w:t xml:space="preserve">): </w:t>
      </w:r>
      <w:r>
        <w:t>12/67a16</w:t>
      </w:r>
      <w:r>
        <w:rPr>
          <w:vertAlign w:val="superscript"/>
        </w:rPr>
        <w:t>MPbPcPdPa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ἀμελέω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не сътворт →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не творт → не &amp; творт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ἀναίσθητος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неѹвьнъ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ἄνω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ἀρκέω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αὐτός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1/W168a6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βίος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млтва pro жентва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млтва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διά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διά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рад</w:t>
      </w:r>
      <w:r>
        <w:t xml:space="preserve"> (</w:t>
        <w:t>1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διά + Gen.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1/W168a6</w:t>
      </w:r>
      <w:r>
        <w:t xml:space="preserve">; </w:t>
      </w:r>
      <w:r>
        <w:t>1/W168a31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ἑαυτοῦ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ἐγκώμιον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εἰκότως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стнѫ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лѣпотѫ → въ &amp; лѣпота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 лѣпотѣ → по &amp; лѣпота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εἰρήνη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εἰς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ἑξῆς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про</w:t>
      </w:r>
      <w:r>
        <w:t xml:space="preserve"> (</w:t>
        <w:t>1</w:t>
      </w:r>
      <w:r>
        <w:t xml:space="preserve">): </w:t>
      </w:r>
      <w:r>
        <w:t>4/17d20-5/29d9</w:t>
      </w:r>
      <w:r>
        <w:rPr>
          <w:vertAlign w:val="superscript"/>
        </w:rPr>
        <w:t>MiPcPdPePgPhPiPkPpTVVaVbVdYZaAFdLBPaPoSp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εὐσωματέω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помат къ нмъ → 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Ἡρώδης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родовъ</w:t>
      </w:r>
      <w:r>
        <w:t xml:space="preserve"> (</w:t>
        <w:t>1</w:t>
      </w:r>
      <w:r>
        <w:t xml:space="preserve">): </w:t>
      </w:r>
      <w:r>
        <w:t>39/187a7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θεός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 Dat.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θεραπεία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Ἰακώβ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ꙗковль</w:t>
      </w:r>
      <w:r>
        <w:t xml:space="preserve"> (</w:t>
        <w:t>1</w:t>
      </w:r>
      <w:r>
        <w:t xml:space="preserve">): </w:t>
      </w:r>
      <w:r>
        <w:t>39/184c10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καί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  <w:r>
        <w:t xml:space="preserve">;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κατά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κατά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καταλύω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κοινωνός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врьхъ</w:t>
      </w:r>
      <w:r>
        <w:t xml:space="preserve"> (</w:t>
        <w:t>1</w:t>
      </w:r>
      <w:r>
        <w:t xml:space="preserve">): </w:t>
      </w:r>
      <w:r>
        <w:t>1/W168a25*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λόγος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29/136a13</w:t>
      </w:r>
      <w:r>
        <w:rPr>
          <w:vertAlign w:val="superscript"/>
        </w:rPr>
        <w:t>PhZaBSp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ѹенкъ</w:t>
      </w:r>
      <w:r>
        <w:t xml:space="preserve"> (</w:t>
        <w:t>1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μέγας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ἐγκώμιον μέγα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вѣра велꙗ → вѣра &amp; вел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вѣра хвальна → вѣра &amp; хвальнъ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μέν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μετά</w:t>
      </w:r>
      <w:r>
        <w:t xml:space="preserve"> (</w:t>
        <w:t>3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ὁ</w:t>
      </w:r>
      <w:r>
        <w:t xml:space="preserve"> (</w:t>
        <w:t>11</w:t>
        <w:t xml:space="preserve"> + </w:t>
        <w:t>6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16</w:t>
      </w:r>
      <w:r>
        <w:t xml:space="preserve">):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4/17d20</w:t>
      </w:r>
      <w:r>
        <w:rPr>
          <w:vertAlign w:val="superscript"/>
        </w:rPr>
        <w:t>MiPcPdPePgPhPiPkPpTVVaVbVdYZaAFdLBPaPoSp</w:t>
      </w:r>
      <w:r>
        <w:t xml:space="preserve">; </w:t>
      </w:r>
      <w:r>
        <w:t>5/24b21</w:t>
      </w:r>
      <w:r>
        <w:t xml:space="preserve">; </w:t>
      </w:r>
      <w:r>
        <w:t>5/24b21</w:t>
      </w:r>
      <w:r>
        <w:rPr>
          <w:vertAlign w:val="subscript"/>
        </w:rPr>
        <w:t>β</w:t>
      </w:r>
      <w:r>
        <w:t xml:space="preserve">; </w:t>
      </w:r>
      <w:r>
        <w:t>6/39d8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t xml:space="preserve">; </w:t>
      </w:r>
      <w:r>
        <w:t>11/65a6</w:t>
      </w:r>
      <w:r>
        <w:rPr>
          <w:vertAlign w:val="superscript"/>
        </w:rPr>
        <w:t>Cs</w:t>
      </w:r>
      <w:r>
        <w:rPr>
          <w:vertAlign w:val="subscript"/>
        </w:rPr>
        <w:t>β</w:t>
      </w:r>
      <w:r>
        <w:t xml:space="preserve">; </w:t>
      </w:r>
      <w:r>
        <w:t>16/78d1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35/163a7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μέν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овъ же → овъ &amp; же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ὀπίσω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εἰς τοὐπίσω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въспѧть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се pro не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се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οὗτος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τοῦτό ἐστι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срѣь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πάλαι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πάντη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πάντως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παρά + Gen.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τὰ παρ’ ἑαυτοῦ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отъ себе → отъ &amp; себе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сво отъ себе → сво &amp; отъ &amp; себе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περί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περί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ὁ περὶ τὸν Ἀβραάμ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авраамова ѧдь → авраамовъ &amp; ѧдь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πιστόω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ποιέω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πρός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πρός + Acc.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въ + Acc. → въ</w:t>
      </w:r>
      <w:r>
        <w:t xml:space="preserve"> (</w:t>
        <w:t>1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line="260" w:lineRule="exact" w:before="0" w:after="0"/>
        <w:ind w:firstLine="454"/>
      </w:pPr>
      <w:r>
        <w:rPr>
          <w:rFonts w:ascii="Times New Roman" w:hAnsi="Times New Roman"/>
          <w:sz w:val="22"/>
        </w:rPr>
        <w:t>| 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πρόσχημα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προσχήματι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ꙗко обраꙁомь → ꙗко &amp; обраꙁъ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ꙗкоже обраꙁомь → ꙗкоже &amp; обраꙁъ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σημεῖον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πιστόομαι ἑαυτὸν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творт ꙁнамен → творт &amp; ꙁнамен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σταυρόω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пропѧт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σφριγάω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εὐσωματέω καί σφριγάω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съдравъ граѩ  веселѧ сѧ → съдравъ &amp; грат &amp;  conj. &amp; веселт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ταπεινοφροσύνη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съмѣромѫдрость</w:t>
      </w:r>
      <w:r>
        <w:t xml:space="preserve"> (</w:t>
        <w:t>1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съмѣрнаꙗ мѫдрость → съмѣрнъ &amp; мѫдрость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τε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τέλειος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πρὸς τέλειαν θεραπείαν ἀρκέω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цѣлт отъ стрѹпъ → цѣлт &amp; отъ &amp; стрѹпъ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τίς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διὰ τί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τόκος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рождьство</w:t>
      </w:r>
      <w:r>
        <w:t xml:space="preserve"> (</w:t>
        <w:t>2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υἱός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# грѣхъ</w:t>
      </w:r>
      <w:r>
        <w:t xml:space="preserve"> (</w:t>
        <w:t>1</w:t>
      </w:r>
      <w:r>
        <w:t xml:space="preserve">): </w:t>
      </w:r>
      <w:r>
        <w:t>5/17b12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 Inf.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 Inf.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φημί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рещ</w:t>
      </w:r>
      <w:r>
        <w:t xml:space="preserve"> (</w:t>
        <w:t>1</w:t>
      </w:r>
      <w:r>
        <w:t xml:space="preserve">): </w:t>
      </w:r>
      <w:r>
        <w:t>25/123b5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Χαναάν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≠ хамовъ</w:t>
      </w:r>
      <w:r>
        <w:t xml:space="preserve"> (</w:t>
        <w:t>1</w:t>
      </w:r>
      <w:r>
        <w:t xml:space="preserve">): </w:t>
      </w:r>
      <w:r>
        <w:t>39/184c9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χρεία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Times New Roman" w:hAnsi="Times New Roman"/>
          <w:sz w:val="22"/>
        </w:rPr>
        <w:t>| ὁ κατὰ τῆν χρείαν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потрѣбьнъ</w:t>
      </w:r>
      <w:r>
        <w:t xml:space="preserve"> (</w:t>
        <w:t>1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Χριστός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;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2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Ø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грѣхъ</w:t>
      </w:r>
      <w:r>
        <w:t xml:space="preserve"> (</w:t>
        <w:t>1</w:t>
      </w:r>
      <w:r>
        <w:t xml:space="preserve">): </w:t>
      </w:r>
      <w:r>
        <w:t>51/236d11*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добродѣтѣль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добра дѣтѣль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ꙁлатоѹстъ</w:t>
      </w:r>
      <w:r>
        <w:t xml:space="preserve"> (</w:t>
        <w:t>1</w:t>
      </w:r>
      <w:r>
        <w:t xml:space="preserve">): 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оанъ ꙁлатоѹстъ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добра дѣтѣль → добръ &amp; дѣтѣль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оанъ ꙁлатоѹстъ → оанъ &amp; ꙁлатоѹстъ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gramm.</w:t>
      </w:r>
      <w:r>
        <w:t xml:space="preserve"> (</w:t>
        <w:t>4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39/186a11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om.</w:t>
      </w:r>
      <w:r>
        <w:t xml:space="preserve"> (</w:t>
        <w:t>7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вельгласьно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любꙑ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съꙁꙑват</w:t>
      </w:r>
      <w:r>
        <w:t xml:space="preserve"> (</w:t>
        <w:t>1</w:t>
      </w:r>
      <w:r>
        <w:t xml:space="preserve">): </w:t>
      </w:r>
      <w:r>
        <w:t>38/GW235d2add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Times New Roman" w:hAnsi="Times New Roman"/>
          <w:b/>
          <w:sz w:val="24"/>
        </w:rPr>
        <w:t>pass.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1/W168a15</w:t>
      </w:r>
      <w:r>
        <w:t xml:space="preserve">; </w:t>
      </w:r>
      <w:r>
        <w:t>4/16a21</w:t>
      </w:r>
      <w:r>
        <w:t xml:space="preserve">; </w:t>
      </w:r>
      <w:r>
        <w:t>18/89d1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yrillicaOchrid10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≠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≈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#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stBullet">
    <w:name w:val="List Bullet"/>
    <w:basedOn w:val="ListParagraph"/>
    <w:qFormat/>
    <w:pPr>
      <w:numPr>
        <w:ilvl w:val="0"/>
        <w:numId w:val="5"/>
      </w:numPr>
    </w:pPr>
    <w:rPr>
      <w:rFonts w:ascii="Times New Roman" w:hAnsi="Times New Roman"/>
    </w:rPr>
  </w:style>
  <w:style w:type="paragraph" w:styleId="ListBullet0">
    <w:name w:val="List Bullet 0"/>
    <w:basedOn w:val="ListParagraph"/>
    <w:qFormat/>
    <w:pPr>
      <w:numPr>
        <w:ilvl w:val="0"/>
        <w:numId w:val="4"/>
      </w:numPr>
    </w:pPr>
    <w:rPr/>
  </w:style>
  <w:style w:type="paragraph" w:styleId="ListBullet1">
    <w:name w:val="List Bullet 1"/>
    <w:basedOn w:val="ListParagraph"/>
    <w:qFormat/>
    <w:pPr>
      <w:numPr>
        <w:ilvl w:val="0"/>
        <w:numId w:val="3"/>
      </w:numPr>
    </w:pPr>
    <w:rPr/>
  </w:style>
  <w:style w:type="paragraph" w:styleId="ListBullet2">
    <w:name w:val="List Bullet 2"/>
    <w:basedOn w:val="ListParagraph"/>
    <w:qFormat/>
    <w:pPr>
      <w:numPr>
        <w:ilvl w:val="0"/>
        <w:numId w:val="1"/>
      </w:numPr>
    </w:pPr>
    <w:rPr/>
  </w:style>
  <w:style w:type="paragraph" w:styleId="ListBullet3">
    <w:name w:val="List Bullet 3"/>
    <w:basedOn w:val="ListParagraph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110004020202020204" pitchFamily="0" charset="1"/>
        <a:ea typeface=""/>
        <a:cs typeface=""/>
      </a:majorFont>
      <a:minorFont>
        <a:latin typeface="Times New Roman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1</Pages>
  <Words>23</Words>
  <Characters>60</Characters>
  <CharactersWithSpaces>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2024-07-24T09:06:35Z</dcterms:created>
  <dc:creator>Martin Petkov Ruskov</dc:creator>
  <dc:description/>
  <dc:language>en-US</dc:language>
  <cp:lastModifiedBy>Martin Ruskov</cp:lastModifiedBy>
  <dcterms:modified xsi:type="dcterms:W3CDTF">2024-07-24T12:01:03Z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