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8"/>
        </w:rPr>
        <w:t>Ἀβραάμ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ἁμαρτία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4/17b18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ἀμελέω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не сътворт → не &amp;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&amp; творт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&amp;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ἀναβάλλω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отъмѣтат сѧ → отъмѣтат</w:t>
      </w:r>
      <w:r>
        <w:t xml:space="preserve"> (</w:t>
        <w:t>1</w:t>
      </w:r>
      <w:r>
        <w:t xml:space="preserve">): </w:t>
      </w:r>
      <w:r>
        <w:t>25/124b8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ἁπλῶς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простѫ → въ &amp; простъ</w:t>
      </w:r>
      <w:r>
        <w:t xml:space="preserve"> (</w:t>
        <w:t>1</w:t>
      </w:r>
      <w:r>
        <w:t xml:space="preserve">): </w:t>
      </w:r>
      <w:r>
        <w:t>4/14d19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ἀποτείνω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ἀποτείνω τὸν λόγον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Γεργεσηνός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гергесньскъ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гергесньскъ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δαιμονίζομαι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δαιμονιζόμενος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бѣсьнъ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бѣсьнъ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δόξα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слава</w:t>
      </w:r>
      <w:r>
        <w:t xml:space="preserve"> (</w:t>
        <w:t>1</w:t>
      </w:r>
      <w:r>
        <w:t xml:space="preserve">): </w:t>
      </w:r>
      <w:r>
        <w:t>34/155c16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δύο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дъва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дъва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ἑαυτοῦ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лѣпотѫ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лѣпотѣ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ἐξέρχομαι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сходт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сходт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ἡμεῖς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мꙑ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καλέω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нарещ</w:t>
      </w:r>
      <w:r>
        <w:t xml:space="preserve"> (</w:t>
        <w:t>1</w:t>
      </w:r>
      <w:r>
        <w:t xml:space="preserve">): </w:t>
      </w:r>
      <w:r>
        <w:t>38/179c2</w:t>
      </w:r>
      <w:r>
        <w:rPr>
          <w:vertAlign w:val="subscript"/>
        </w:rPr>
        <w:t>2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тѣмь &amp;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&amp;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&amp;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τὸ εἰρημένον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t>38/178c6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t>29/136a13</w:t>
      </w:r>
      <w:r>
        <w:rPr>
          <w:vertAlign w:val="superscript"/>
        </w:rPr>
        <w:t>PhZaBSp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ἀποτείνω τὸν λόγον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бесѣдоват</w:t>
      </w:r>
      <w:r>
        <w:t xml:space="preserve"> (</w:t>
        <w:t>1</w:t>
      </w:r>
      <w:r>
        <w:t xml:space="preserve">): </w:t>
      </w:r>
      <w:r>
        <w:t>32/146c19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μέν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&amp; же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προσχήματι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9</w:t>
        <w:t xml:space="preserve"> + </w:t>
        <w:t>4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ₓ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11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5/29d9</w:t>
      </w:r>
      <w:r>
        <w:rPr>
          <w:vertAlign w:val="superscript"/>
        </w:rPr>
        <w:t>MiPcPdPePgPhPiPkPpTVVaVbVdYZaAFdLBPaPoSp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; </w:t>
      </w:r>
      <w:r>
        <w:rPr>
          <w:b/>
          <w:i/>
        </w:rPr>
        <w:t>13/69a3</w:t>
      </w:r>
      <w:r>
        <w:t xml:space="preserve">; </w:t>
      </w:r>
      <w:r>
        <w:t>32/146c19</w:t>
      </w:r>
      <w:r>
        <w:t xml:space="preserve">; </w:t>
      </w:r>
      <w:r>
        <w:t>34/155c16</w:t>
      </w:r>
      <w:r>
        <w:t xml:space="preserve">; </w:t>
      </w:r>
      <w:r>
        <w:t>35/163a7</w:t>
      </w:r>
      <w:r>
        <w:t xml:space="preserve">; </w:t>
      </w:r>
      <w:r>
        <w:t>38/178c6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&amp; же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ὀπίσω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сь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таковъ</w:t>
      </w:r>
      <w:r>
        <w:t xml:space="preserve"> (</w:t>
        <w:t>1</w:t>
      </w:r>
      <w:r>
        <w:t xml:space="preserve">): </w:t>
      </w:r>
      <w:r>
        <w:rPr>
          <w:b/>
          <w:i/>
        </w:rPr>
        <w:t>6/40a12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такъ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такъ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6/40a12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таковъ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сцевъ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тъ</w:t>
      </w:r>
      <w:r>
        <w:t xml:space="preserve"> (</w:t>
        <w:t>1</w:t>
      </w:r>
      <w:r>
        <w:t xml:space="preserve">): </w:t>
      </w:r>
      <w:r>
        <w:t>34/155c15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παιδεύω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каꙁат</w:t>
      </w:r>
      <w:r>
        <w:t xml:space="preserve"> (</w:t>
        <w:t>1</w:t>
      </w:r>
      <w:r>
        <w:t xml:space="preserve">): </w:t>
      </w:r>
      <w:r>
        <w:t>34/155c14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34/155c13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πιστόω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&amp;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&amp;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πρός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πρόσχημα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προσχήματι μέν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 обраꙁомь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ꙗкоже  обраꙁомь → ꙗкоже &amp;  conj.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τίκτω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родт</w:t>
      </w:r>
      <w:r>
        <w:t xml:space="preserve"> (</w:t>
        <w:t>1</w:t>
      </w:r>
      <w:r>
        <w:t xml:space="preserve">): </w:t>
      </w:r>
      <w:r>
        <w:t>4/17b19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ὕδωρ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вода</w:t>
      </w:r>
      <w:r>
        <w:t xml:space="preserve"> (</w:t>
        <w:t>1</w:t>
      </w:r>
      <w:r>
        <w:t xml:space="preserve">): </w:t>
      </w:r>
      <w:r>
        <w:t>4/14d20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υἱός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# 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ὑπαντάω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прпаст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прпаст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φημί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нарещ</w:t>
      </w:r>
      <w:r>
        <w:t xml:space="preserve"> (</w:t>
        <w:t>1</w:t>
      </w:r>
      <w:r>
        <w:t xml:space="preserve">): </w:t>
      </w:r>
      <w:r>
        <w:t>38/179c2</w:t>
      </w:r>
      <w:r>
        <w:rPr>
          <w:vertAlign w:val="superscript"/>
        </w:rPr>
        <w:t>Cs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; </w:t>
      </w:r>
      <w:r>
        <w:t>25/123b5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Dat.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къ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бꙑват</w:t>
      </w:r>
      <w:r>
        <w:t xml:space="preserve"> (</w:t>
        <w:t>1</w:t>
      </w:r>
      <w:r>
        <w:t xml:space="preserve">): </w:t>
      </w:r>
      <w:r>
        <w:t>34/155c15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 xml:space="preserve">, 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глаголат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rPr>
          <w:b/>
          <w:i/>
        </w:rPr>
        <w:t>13/69a3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1</w:t>
      </w:r>
      <w:r>
        <w:t xml:space="preserve">): </w:t>
      </w:r>
      <w:r>
        <w:t>18/89d1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