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E59" w:rsidRDefault="003F750A" w:rsidP="003F750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133850" cy="3444875"/>
            <wp:effectExtent l="19050" t="0" r="0" b="0"/>
            <wp:docPr id="16" name="Image 16" descr="Côte de Heux 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ôte de Heux se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50A" w:rsidRDefault="003F750A" w:rsidP="003F750A">
      <w:pPr>
        <w:jc w:val="center"/>
      </w:pPr>
    </w:p>
    <w:p w:rsidR="003F750A" w:rsidRDefault="003F750A" w:rsidP="003F750A">
      <w:pPr>
        <w:pStyle w:val="NormalWeb"/>
        <w:jc w:val="center"/>
      </w:pPr>
      <w:r>
        <w:rPr>
          <w:b/>
          <w:bCs/>
          <w:noProof/>
        </w:rPr>
        <w:drawing>
          <wp:inline distT="0" distB="0" distL="0" distR="0">
            <wp:extent cx="2381250" cy="361950"/>
            <wp:effectExtent l="19050" t="0" r="0" b="0"/>
            <wp:docPr id="19" name="Image 19" descr="Côte de Heux 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ôte de Heux se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50A" w:rsidRDefault="003F750A" w:rsidP="003F750A">
      <w:pPr>
        <w:pStyle w:val="NormalWeb"/>
        <w:jc w:val="center"/>
      </w:pPr>
    </w:p>
    <w:p w:rsidR="003F750A" w:rsidRDefault="003F750A" w:rsidP="003F750A">
      <w:pPr>
        <w:pStyle w:val="NormalWeb"/>
        <w:jc w:val="center"/>
      </w:pPr>
    </w:p>
    <w:p w:rsidR="005C1F29" w:rsidRDefault="003F750A" w:rsidP="003F750A">
      <w:pPr>
        <w:pStyle w:val="NormalWeb"/>
      </w:pPr>
      <w:r>
        <w:t xml:space="preserve">Résultat de l’exploration permanente de notre terroir de Côte où une magnifique veine d’argile brune, à mi-pente, révèle pleinement le cépage Gros </w:t>
      </w:r>
      <w:proofErr w:type="spellStart"/>
      <w:r>
        <w:t>Manseng</w:t>
      </w:r>
      <w:proofErr w:type="spellEnd"/>
      <w:r>
        <w:t xml:space="preserve"> à pleine maturité. </w:t>
      </w:r>
      <w:r>
        <w:br/>
      </w:r>
    </w:p>
    <w:p w:rsidR="005C1F29" w:rsidRDefault="003F750A" w:rsidP="003F750A">
      <w:pPr>
        <w:pStyle w:val="NormalWeb"/>
      </w:pPr>
      <w:r>
        <w:t xml:space="preserve">Un long élevage sur lies fines, avec </w:t>
      </w:r>
      <w:proofErr w:type="spellStart"/>
      <w:r>
        <w:t>bâtonnage</w:t>
      </w:r>
      <w:proofErr w:type="spellEnd"/>
      <w:r>
        <w:t xml:space="preserve"> en foudres de chêne, lui donne complexité, caractère et gras. </w:t>
      </w:r>
      <w:r>
        <w:br/>
      </w:r>
    </w:p>
    <w:p w:rsidR="003F750A" w:rsidRDefault="003F750A" w:rsidP="003F750A">
      <w:pPr>
        <w:pStyle w:val="NormalWeb"/>
      </w:pPr>
      <w:r>
        <w:t>Un blanc puissant et expressif, pour la table, qui peut accompagner tout un repas.</w:t>
      </w:r>
    </w:p>
    <w:p w:rsidR="003F750A" w:rsidRPr="00B06E59" w:rsidRDefault="003F750A" w:rsidP="003F750A">
      <w:pPr>
        <w:jc w:val="center"/>
      </w:pPr>
    </w:p>
    <w:sectPr w:rsidR="003F750A" w:rsidRPr="00B06E59" w:rsidSect="00482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C3AFD"/>
    <w:rsid w:val="001C3AFD"/>
    <w:rsid w:val="0031504A"/>
    <w:rsid w:val="003F750A"/>
    <w:rsid w:val="00482EF7"/>
    <w:rsid w:val="005C1F29"/>
    <w:rsid w:val="005F368D"/>
    <w:rsid w:val="00B06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F7"/>
  </w:style>
  <w:style w:type="paragraph" w:styleId="Titre1">
    <w:name w:val="heading 1"/>
    <w:basedOn w:val="Normal"/>
    <w:link w:val="Titre1Car"/>
    <w:uiPriority w:val="9"/>
    <w:qFormat/>
    <w:rsid w:val="001C3A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6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50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3AF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1C3AF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5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504A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3150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-fields-title">
    <w:name w:val="product-fields-title"/>
    <w:basedOn w:val="Policepardfaut"/>
    <w:rsid w:val="0031504A"/>
  </w:style>
  <w:style w:type="character" w:customStyle="1" w:styleId="product-field-display">
    <w:name w:val="product-field-display"/>
    <w:basedOn w:val="Policepardfaut"/>
    <w:rsid w:val="0031504A"/>
  </w:style>
  <w:style w:type="character" w:customStyle="1" w:styleId="Titre2Car">
    <w:name w:val="Titre 2 Car"/>
    <w:basedOn w:val="Policepardfaut"/>
    <w:link w:val="Titre2"/>
    <w:uiPriority w:val="9"/>
    <w:rsid w:val="00B06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3">
    <w:name w:val="style3"/>
    <w:basedOn w:val="Policepardfaut"/>
    <w:rsid w:val="00B06E59"/>
  </w:style>
  <w:style w:type="paragraph" w:styleId="NormalWeb">
    <w:name w:val="Normal (Web)"/>
    <w:basedOn w:val="Normal"/>
    <w:uiPriority w:val="99"/>
    <w:unhideWhenUsed/>
    <w:rsid w:val="00B0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1">
    <w:name w:val="style1"/>
    <w:basedOn w:val="Normal"/>
    <w:rsid w:val="00B0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6">
    <w:name w:val="style16"/>
    <w:basedOn w:val="Policepardfaut"/>
    <w:rsid w:val="00B06E59"/>
  </w:style>
  <w:style w:type="character" w:customStyle="1" w:styleId="style11">
    <w:name w:val="style11"/>
    <w:basedOn w:val="Policepardfaut"/>
    <w:rsid w:val="00B06E59"/>
  </w:style>
  <w:style w:type="character" w:customStyle="1" w:styleId="style13">
    <w:name w:val="style13"/>
    <w:basedOn w:val="Policepardfaut"/>
    <w:rsid w:val="00B06E59"/>
  </w:style>
  <w:style w:type="character" w:customStyle="1" w:styleId="style17">
    <w:name w:val="style17"/>
    <w:basedOn w:val="Policepardfaut"/>
    <w:rsid w:val="00B06E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2015-01-27T14:13:00Z</dcterms:created>
  <dcterms:modified xsi:type="dcterms:W3CDTF">2015-01-27T14:13:00Z</dcterms:modified>
</cp:coreProperties>
</file>