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103" w:rsidRDefault="003A0103" w:rsidP="00B6200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61975" cy="1812824"/>
            <wp:effectExtent l="0" t="0" r="0" b="0"/>
            <wp:docPr id="61" name="Image 61" descr="http://www.valorbieu.com/vins/plomino_documents/tp-corb-dn-de-bellevue-inattendue-rouge-75cl/getfile?filename=corbieres-l-inattendue-domaine-bellevue-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valorbieu.com/vins/plomino_documents/tp-corb-dn-de-bellevue-inattendue-rouge-75cl/getfile?filename=corbieres-l-inattendue-domaine-bellevue-200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0" cy="181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103" w:rsidRDefault="003A0103" w:rsidP="00B6200E">
      <w:pPr>
        <w:jc w:val="center"/>
      </w:pPr>
    </w:p>
    <w:p w:rsidR="003A0103" w:rsidRDefault="003A0103" w:rsidP="003A0103">
      <w:pPr>
        <w:pStyle w:val="Titre1"/>
      </w:pPr>
      <w:r>
        <w:t>TERRES PRECIEUSES - DOMAINE DE BELLEVUE - L'INATTENDUE</w:t>
      </w:r>
    </w:p>
    <w:p w:rsidR="003A0103" w:rsidRDefault="003A0103" w:rsidP="003A0103">
      <w:pPr>
        <w:pStyle w:val="vignettevin"/>
      </w:pPr>
      <w:r>
        <w:t xml:space="preserve"> « Terres Précieuses », est une aventure commune à des vignerons qui ont choisi d’adhérer collectivement à un mode coopératif, au service d’une entreprise moderne qu’incarne Val d’</w:t>
      </w:r>
      <w:proofErr w:type="spellStart"/>
      <w:r>
        <w:t>Orbieu</w:t>
      </w:r>
      <w:proofErr w:type="spellEnd"/>
      <w:r>
        <w:t xml:space="preserve">. </w:t>
      </w:r>
      <w:r>
        <w:br/>
      </w:r>
      <w:r>
        <w:br/>
        <w:t xml:space="preserve">Cette nouvelle gamme de Domaines et Châteaux a su respecter l’histoire individuelle de chaque vigneron, attaché à leur indépendance, ayant une envie commune d’exprimer l’originalité, la modernité et le partage de valeurs coopératives pour donner du sens à leur engagement. </w:t>
      </w:r>
      <w:r>
        <w:br/>
      </w:r>
      <w:r>
        <w:br/>
        <w:t>Terres Précieuses invite donc à la découverte d’un nouveau monde pour des vins de personnalités et uniques symbolisant la quintessence des valeurs et du savoir-faire du groupe Val d’</w:t>
      </w:r>
      <w:proofErr w:type="spellStart"/>
      <w:r>
        <w:t>Orbieu</w:t>
      </w:r>
      <w:proofErr w:type="spellEnd"/>
      <w:r>
        <w:t xml:space="preserve">, le tout orchestré en finesse dans un univers plus contemporain. </w:t>
      </w:r>
    </w:p>
    <w:p w:rsidR="003A0103" w:rsidRDefault="003A0103" w:rsidP="003A0103">
      <w:pPr>
        <w:pStyle w:val="pastille"/>
      </w:pPr>
      <w:r>
        <w:rPr>
          <w:rStyle w:val="lev"/>
          <w:rFonts w:eastAsiaTheme="majorEastAsia"/>
        </w:rPr>
        <w:t>Fiche technique du vins :</w:t>
      </w:r>
    </w:p>
    <w:p w:rsidR="003A0103" w:rsidRDefault="003A0103" w:rsidP="003A0103">
      <w:r>
        <w:t xml:space="preserve">Appellation : AOC Corbières </w:t>
      </w:r>
    </w:p>
    <w:p w:rsidR="003A0103" w:rsidRDefault="003A0103" w:rsidP="003A0103">
      <w:r>
        <w:t xml:space="preserve">Cépage : Carignan , Syrah </w:t>
      </w:r>
    </w:p>
    <w:p w:rsidR="003A0103" w:rsidRDefault="003A0103" w:rsidP="003A0103">
      <w:r>
        <w:t>Description : Dégustée à l’aveugle, nous avons baptisé cette cuvée l’Inattendue en raison de l’agréable étonnement qu’elle a suscité.</w:t>
      </w:r>
    </w:p>
    <w:p w:rsidR="003A0103" w:rsidRDefault="003A0103" w:rsidP="003A0103">
      <w:r>
        <w:t xml:space="preserve">Potentiel de garde : 1 à 3 ans </w:t>
      </w:r>
    </w:p>
    <w:p w:rsidR="003A0103" w:rsidRDefault="003A0103" w:rsidP="003A0103">
      <w:pPr>
        <w:pStyle w:val="pastille"/>
      </w:pPr>
      <w:r>
        <w:rPr>
          <w:rStyle w:val="lev"/>
          <w:rFonts w:eastAsiaTheme="majorEastAsia"/>
        </w:rPr>
        <w:t>Notes de dégustation :</w:t>
      </w:r>
    </w:p>
    <w:p w:rsidR="003A0103" w:rsidRDefault="003A0103" w:rsidP="003A0103">
      <w:r>
        <w:t xml:space="preserve">Jolie robe d’un rouge grenat limpide. Le nez est puissant, </w:t>
      </w:r>
      <w:proofErr w:type="spellStart"/>
      <w:r>
        <w:t>réglissé</w:t>
      </w:r>
      <w:proofErr w:type="spellEnd"/>
      <w:r>
        <w:t xml:space="preserve"> et épicé avec des notes de fruits noirs et cassis et mûre sauvages. La bouche confirme: des tanins bien fondus et élégants, une rondeur et une amplitude remarquables. </w:t>
      </w:r>
      <w:r>
        <w:br/>
      </w:r>
      <w:r>
        <w:br/>
        <w:t xml:space="preserve">Dégustée à l’aveugle, nous avons baptisé cette cuvée l’Inattendue en raison de l’agréable étonnement qu’elle a suscité. </w:t>
      </w:r>
    </w:p>
    <w:p w:rsidR="003A0103" w:rsidRPr="00B6200E" w:rsidRDefault="003A0103" w:rsidP="00B6200E">
      <w:pPr>
        <w:jc w:val="center"/>
      </w:pPr>
    </w:p>
    <w:sectPr w:rsidR="003A0103" w:rsidRPr="00B6200E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48D"/>
    <w:multiLevelType w:val="multilevel"/>
    <w:tmpl w:val="75C6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B70B63"/>
    <w:multiLevelType w:val="multilevel"/>
    <w:tmpl w:val="EEA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0B1656"/>
    <w:rsid w:val="001E5E0E"/>
    <w:rsid w:val="0026276B"/>
    <w:rsid w:val="0028106F"/>
    <w:rsid w:val="002A30A3"/>
    <w:rsid w:val="00311C6C"/>
    <w:rsid w:val="00374861"/>
    <w:rsid w:val="003A0103"/>
    <w:rsid w:val="00462FE8"/>
    <w:rsid w:val="005E1EE6"/>
    <w:rsid w:val="00630E87"/>
    <w:rsid w:val="006D564C"/>
    <w:rsid w:val="006F0A33"/>
    <w:rsid w:val="006F14A4"/>
    <w:rsid w:val="006F1BF4"/>
    <w:rsid w:val="007E7C9B"/>
    <w:rsid w:val="008946AF"/>
    <w:rsid w:val="008B5728"/>
    <w:rsid w:val="00A000A2"/>
    <w:rsid w:val="00AF3011"/>
    <w:rsid w:val="00B6200E"/>
    <w:rsid w:val="00B70AF3"/>
    <w:rsid w:val="00B90BFB"/>
    <w:rsid w:val="00C03EC5"/>
    <w:rsid w:val="00C63963"/>
    <w:rsid w:val="00D91731"/>
    <w:rsid w:val="00EA67AC"/>
    <w:rsid w:val="00F43C48"/>
    <w:rsid w:val="00FC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1">
    <w:name w:val="heading 1"/>
    <w:basedOn w:val="Normal"/>
    <w:next w:val="Normal"/>
    <w:link w:val="Titre1Car"/>
    <w:uiPriority w:val="9"/>
    <w:qFormat/>
    <w:rsid w:val="0026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26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">
    <w:name w:val="titre"/>
    <w:basedOn w:val="Policepardfaut"/>
    <w:rsid w:val="005E1EE6"/>
  </w:style>
  <w:style w:type="character" w:customStyle="1" w:styleId="variationinfo">
    <w:name w:val="variationinfo"/>
    <w:basedOn w:val="Policepardfaut"/>
    <w:rsid w:val="00B6200E"/>
  </w:style>
  <w:style w:type="paragraph" w:customStyle="1" w:styleId="iconterroir">
    <w:name w:val="icon_terroir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cepages">
    <w:name w:val="icon_cepages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vinif">
    <w:name w:val="icon_vinif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elevage">
    <w:name w:val="icon_elevag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degustation">
    <w:name w:val="icon_degustation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accompa">
    <w:name w:val="icon_accompa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temperature">
    <w:name w:val="icon_temperatur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garde">
    <w:name w:val="icon_gard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stille">
    <w:name w:val="pastille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2015-01-28T12:56:00Z</dcterms:created>
  <dcterms:modified xsi:type="dcterms:W3CDTF">2015-01-28T12:56:00Z</dcterms:modified>
</cp:coreProperties>
</file>