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C6C" w:rsidRPr="00311C6C" w:rsidRDefault="00311C6C" w:rsidP="00B6200E">
      <w:pPr>
        <w:jc w:val="center"/>
        <w:rPr>
          <w:sz w:val="44"/>
          <w:szCs w:val="44"/>
        </w:rPr>
      </w:pPr>
      <w:r w:rsidRPr="00311C6C">
        <w:rPr>
          <w:sz w:val="44"/>
          <w:szCs w:val="44"/>
        </w:rPr>
        <w:t>"La vieille écluse"</w:t>
      </w:r>
    </w:p>
    <w:p w:rsidR="006F0A33" w:rsidRDefault="00311C6C" w:rsidP="00B6200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790950" cy="3790950"/>
            <wp:effectExtent l="19050" t="0" r="0" b="0"/>
            <wp:docPr id="52" name="bigpic" descr="La Vieille Ecl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pic" descr="La Vieille Eclus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C6C" w:rsidRDefault="00311C6C" w:rsidP="00B6200E">
      <w:pPr>
        <w:jc w:val="center"/>
      </w:pPr>
    </w:p>
    <w:p w:rsidR="00311C6C" w:rsidRDefault="00311C6C" w:rsidP="00311C6C">
      <w:pPr>
        <w:pStyle w:val="NormalWeb"/>
        <w:rPr>
          <w:rStyle w:val="lev"/>
          <w:u w:val="single"/>
        </w:rPr>
      </w:pPr>
    </w:p>
    <w:p w:rsidR="00311C6C" w:rsidRDefault="00311C6C" w:rsidP="00311C6C">
      <w:pPr>
        <w:pStyle w:val="NormalWeb"/>
      </w:pPr>
      <w:r>
        <w:rPr>
          <w:rStyle w:val="lev"/>
          <w:u w:val="single"/>
        </w:rPr>
        <w:t>Millésime :</w:t>
      </w:r>
      <w:r>
        <w:t xml:space="preserve"> 2011 </w:t>
      </w:r>
    </w:p>
    <w:p w:rsidR="00311C6C" w:rsidRDefault="00311C6C" w:rsidP="00311C6C">
      <w:pPr>
        <w:pStyle w:val="NormalWeb"/>
        <w:rPr>
          <w:rStyle w:val="lev"/>
          <w:u w:val="single"/>
        </w:rPr>
      </w:pPr>
    </w:p>
    <w:p w:rsidR="00311C6C" w:rsidRDefault="00311C6C" w:rsidP="00311C6C">
      <w:pPr>
        <w:pStyle w:val="NormalWeb"/>
      </w:pPr>
      <w:r>
        <w:rPr>
          <w:rStyle w:val="lev"/>
          <w:u w:val="single"/>
        </w:rPr>
        <w:t>Dégustation :</w:t>
      </w:r>
      <w:r>
        <w:t xml:space="preserve"> Robe rubis profond. Le nez s’ouvre sur des arômes de fraise et de framboise, la bouche se révèle souple et fraîche adossée à des tannins soyeux et à un bon fruit. </w:t>
      </w:r>
    </w:p>
    <w:p w:rsidR="00311C6C" w:rsidRDefault="00311C6C" w:rsidP="00311C6C">
      <w:pPr>
        <w:pStyle w:val="NormalWeb"/>
        <w:rPr>
          <w:rStyle w:val="lev"/>
          <w:u w:val="single"/>
        </w:rPr>
      </w:pPr>
    </w:p>
    <w:p w:rsidR="00311C6C" w:rsidRDefault="00311C6C" w:rsidP="00311C6C">
      <w:pPr>
        <w:pStyle w:val="NormalWeb"/>
      </w:pPr>
      <w:r>
        <w:rPr>
          <w:rStyle w:val="lev"/>
          <w:u w:val="single"/>
        </w:rPr>
        <w:t>Accords mets &amp; vins:</w:t>
      </w:r>
      <w:r>
        <w:t xml:space="preserve"> Parfait avec des aiguillettes  ou du confit de canard.</w:t>
      </w:r>
    </w:p>
    <w:p w:rsidR="00311C6C" w:rsidRPr="00B6200E" w:rsidRDefault="00311C6C" w:rsidP="00B6200E">
      <w:pPr>
        <w:jc w:val="center"/>
      </w:pPr>
    </w:p>
    <w:sectPr w:rsidR="00311C6C" w:rsidRPr="00B6200E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48D"/>
    <w:multiLevelType w:val="multilevel"/>
    <w:tmpl w:val="75C6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0B1656"/>
    <w:rsid w:val="001E5E0E"/>
    <w:rsid w:val="0026276B"/>
    <w:rsid w:val="0028106F"/>
    <w:rsid w:val="002A30A3"/>
    <w:rsid w:val="00311C6C"/>
    <w:rsid w:val="00374861"/>
    <w:rsid w:val="00462FE8"/>
    <w:rsid w:val="005E1EE6"/>
    <w:rsid w:val="00630E87"/>
    <w:rsid w:val="006D564C"/>
    <w:rsid w:val="006F0A33"/>
    <w:rsid w:val="006F14A4"/>
    <w:rsid w:val="006F1BF4"/>
    <w:rsid w:val="007E7C9B"/>
    <w:rsid w:val="008946AF"/>
    <w:rsid w:val="008B5728"/>
    <w:rsid w:val="00AF3011"/>
    <w:rsid w:val="00B6200E"/>
    <w:rsid w:val="00B70AF3"/>
    <w:rsid w:val="00B90BFB"/>
    <w:rsid w:val="00C63963"/>
    <w:rsid w:val="00D91731"/>
    <w:rsid w:val="00EA67AC"/>
    <w:rsid w:val="00F43C48"/>
    <w:rsid w:val="00FC4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1">
    <w:name w:val="heading 1"/>
    <w:basedOn w:val="Normal"/>
    <w:next w:val="Normal"/>
    <w:link w:val="Titre1Car"/>
    <w:uiPriority w:val="9"/>
    <w:qFormat/>
    <w:rsid w:val="00262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262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">
    <w:name w:val="titre"/>
    <w:basedOn w:val="Policepardfaut"/>
    <w:rsid w:val="005E1EE6"/>
  </w:style>
  <w:style w:type="character" w:customStyle="1" w:styleId="variationinfo">
    <w:name w:val="variationinfo"/>
    <w:basedOn w:val="Policepardfaut"/>
    <w:rsid w:val="00B6200E"/>
  </w:style>
  <w:style w:type="paragraph" w:customStyle="1" w:styleId="iconterroir">
    <w:name w:val="icon_terroir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cepages">
    <w:name w:val="icon_cepages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vinif">
    <w:name w:val="icon_vinif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elevage">
    <w:name w:val="icon_elevag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degustation">
    <w:name w:val="icon_degustation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accompa">
    <w:name w:val="icon_accompa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temperature">
    <w:name w:val="icon_temperatur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garde">
    <w:name w:val="icon_gard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2015-01-28T12:42:00Z</dcterms:created>
  <dcterms:modified xsi:type="dcterms:W3CDTF">2015-01-28T12:42:00Z</dcterms:modified>
</cp:coreProperties>
</file>