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EB0" w:rsidRDefault="00635EB0" w:rsidP="00635EB0">
      <w:pPr>
        <w:pStyle w:val="Titre1"/>
        <w:jc w:val="center"/>
      </w:pPr>
      <w:r>
        <w:rPr>
          <w:noProof/>
          <w:lang w:eastAsia="fr-FR"/>
        </w:rPr>
        <w:drawing>
          <wp:inline distT="0" distB="0" distL="0" distR="0">
            <wp:extent cx="495300" cy="1835727"/>
            <wp:effectExtent l="19050" t="0" r="0" b="0"/>
            <wp:docPr id="31" name="il_fi" descr="http://www.lacavedelisa.com/medias/images/bergerie-de-l-hortus-classique-2011-rouge-1.png?fx=r_768_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lacavedelisa.com/medias/images/bergerie-de-l-hortus-classique-2011-rouge-1.png?fx=r_768_768"/>
                    <pic:cNvPicPr>
                      <a:picLocks noChangeAspect="1" noChangeArrowheads="1"/>
                    </pic:cNvPicPr>
                  </pic:nvPicPr>
                  <pic:blipFill>
                    <a:blip r:embed="rId5"/>
                    <a:srcRect/>
                    <a:stretch>
                      <a:fillRect/>
                    </a:stretch>
                  </pic:blipFill>
                  <pic:spPr bwMode="auto">
                    <a:xfrm>
                      <a:off x="0" y="0"/>
                      <a:ext cx="495300" cy="1835727"/>
                    </a:xfrm>
                    <a:prstGeom prst="rect">
                      <a:avLst/>
                    </a:prstGeom>
                    <a:noFill/>
                    <a:ln w="9525">
                      <a:noFill/>
                      <a:miter lim="800000"/>
                      <a:headEnd/>
                      <a:tailEnd/>
                    </a:ln>
                  </pic:spPr>
                </pic:pic>
              </a:graphicData>
            </a:graphic>
          </wp:inline>
        </w:drawing>
      </w:r>
    </w:p>
    <w:p w:rsidR="00635EB0" w:rsidRDefault="00635EB0" w:rsidP="00635EB0">
      <w:pPr>
        <w:pStyle w:val="Titre1"/>
      </w:pPr>
      <w:r>
        <w:t>Bergerie de l'</w:t>
      </w:r>
      <w:proofErr w:type="spellStart"/>
      <w:r>
        <w:t>Hortus</w:t>
      </w:r>
      <w:proofErr w:type="spellEnd"/>
      <w:r>
        <w:t xml:space="preserve"> rouge</w:t>
      </w:r>
    </w:p>
    <w:p w:rsidR="00635EB0" w:rsidRDefault="00635EB0" w:rsidP="00635EB0">
      <w:pPr>
        <w:pStyle w:val="contenutxt"/>
      </w:pPr>
      <w:r>
        <w:t>Cette cuvée existe sur les trois couleurs rouge, blanc et rosé. Elle provient de parcelles situées en bas de pente pour les cépages rouges et de parcelles situées dans le fond de la vallée pour les blancs. Nous aurons dans les deux cas des expositions intermédiaires moins marquées que les parcelles de milieu de Côtes. Les maturités dans l’ensemble y sont plus tardives que celles rencontrées pour la cuvée Domaine de l’</w:t>
      </w:r>
      <w:proofErr w:type="spellStart"/>
      <w:r>
        <w:t>Hortus</w:t>
      </w:r>
      <w:proofErr w:type="spellEnd"/>
      <w:r>
        <w:t xml:space="preserve">. Pour le rouge et le rosé, les sols formés sur des éboulis d’éclats calcaires sont moins profonds, plus proches de la roche mère. De fait, les vignes sont plus sensibles à la sécheresse estivale. Les maturités obtenues entraînent un travail en cave en finesse : macérations et élevages relativement courts. </w:t>
      </w:r>
    </w:p>
    <w:p w:rsidR="00635EB0" w:rsidRDefault="00635EB0" w:rsidP="00635EB0">
      <w:pPr>
        <w:pStyle w:val="Titre2"/>
      </w:pPr>
      <w:r>
        <w:t>Terroir :</w:t>
      </w:r>
    </w:p>
    <w:p w:rsidR="00635EB0" w:rsidRDefault="00635EB0" w:rsidP="00635EB0">
      <w:pPr>
        <w:pStyle w:val="contenutxt"/>
      </w:pPr>
      <w:r>
        <w:t>parcelles de bas de Côte. Sols bruns formés sur des éboulis d’éclats calcaires du crétacé. Pentes allant de 10 à 30% et des altitudes variant de 150 à 200 mètres.</w:t>
      </w:r>
    </w:p>
    <w:p w:rsidR="00635EB0" w:rsidRDefault="00635EB0" w:rsidP="00635EB0">
      <w:pPr>
        <w:pStyle w:val="Titre2"/>
      </w:pPr>
      <w:r>
        <w:t>Cépages :</w:t>
      </w:r>
    </w:p>
    <w:p w:rsidR="00635EB0" w:rsidRDefault="00635EB0" w:rsidP="00635EB0">
      <w:pPr>
        <w:pStyle w:val="contenutxt"/>
      </w:pPr>
      <w:r>
        <w:t>60% Syrah, 20% Mourvèdre, 20% Grenache.</w:t>
      </w:r>
    </w:p>
    <w:p w:rsidR="00635EB0" w:rsidRDefault="00635EB0" w:rsidP="00635EB0">
      <w:pPr>
        <w:pStyle w:val="Titre2"/>
      </w:pPr>
      <w:r>
        <w:t>Rendement :</w:t>
      </w:r>
    </w:p>
    <w:p w:rsidR="00635EB0" w:rsidRDefault="00635EB0" w:rsidP="00635EB0">
      <w:pPr>
        <w:pStyle w:val="contenutxt"/>
      </w:pPr>
      <w:r>
        <w:t>30 à 45 hl/ha pour des parcelles dont les densités varient de 4000 à 7150 pieds hectares.</w:t>
      </w:r>
    </w:p>
    <w:p w:rsidR="00635EB0" w:rsidRDefault="00635EB0" w:rsidP="00635EB0">
      <w:pPr>
        <w:pStyle w:val="Titre2"/>
      </w:pPr>
      <w:r>
        <w:t xml:space="preserve">Vinification : </w:t>
      </w:r>
    </w:p>
    <w:p w:rsidR="00635EB0" w:rsidRDefault="00635EB0" w:rsidP="00635EB0">
      <w:pPr>
        <w:pStyle w:val="contenutxt"/>
      </w:pPr>
      <w:r>
        <w:t>vendanges éraflées et foulées. Période de cuvaison de 10 à 30 jours suivant les cépages et les maturités rencontrées.</w:t>
      </w:r>
    </w:p>
    <w:p w:rsidR="00635EB0" w:rsidRDefault="00635EB0" w:rsidP="00635EB0">
      <w:pPr>
        <w:pStyle w:val="Titre2"/>
      </w:pPr>
      <w:r>
        <w:t xml:space="preserve">Elevage : </w:t>
      </w:r>
    </w:p>
    <w:p w:rsidR="00B6747C" w:rsidRPr="00635EB0" w:rsidRDefault="00635EB0" w:rsidP="00635EB0">
      <w:pPr>
        <w:pStyle w:val="contenutxt"/>
      </w:pPr>
      <w:r>
        <w:t>élevage de 12 mois en cuve pour le grenache et la syrah. Le Mourvèdre est élevé dans des tonneaux de 2 vins.</w:t>
      </w:r>
    </w:p>
    <w:sectPr w:rsidR="00B6747C" w:rsidRPr="00635EB0" w:rsidSect="00BF7F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54D46"/>
    <w:multiLevelType w:val="multilevel"/>
    <w:tmpl w:val="8E5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0393E"/>
    <w:multiLevelType w:val="multilevel"/>
    <w:tmpl w:val="6D7E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66AE6"/>
    <w:multiLevelType w:val="multilevel"/>
    <w:tmpl w:val="B20C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110D0C"/>
    <w:multiLevelType w:val="multilevel"/>
    <w:tmpl w:val="4A94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F6934"/>
    <w:multiLevelType w:val="multilevel"/>
    <w:tmpl w:val="6734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5D31A9"/>
    <w:multiLevelType w:val="multilevel"/>
    <w:tmpl w:val="9D64A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1C7BB9"/>
    <w:multiLevelType w:val="multilevel"/>
    <w:tmpl w:val="5994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9B5B19"/>
    <w:multiLevelType w:val="multilevel"/>
    <w:tmpl w:val="1A3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5"/>
  </w:num>
  <w:num w:numId="5">
    <w:abstractNumId w:val="6"/>
  </w:num>
  <w:num w:numId="6">
    <w:abstractNumId w:val="3"/>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C00B4"/>
    <w:rsid w:val="0013349B"/>
    <w:rsid w:val="00277CFA"/>
    <w:rsid w:val="004A3062"/>
    <w:rsid w:val="004A43CB"/>
    <w:rsid w:val="00527CDE"/>
    <w:rsid w:val="00635EB0"/>
    <w:rsid w:val="00722B61"/>
    <w:rsid w:val="00881C62"/>
    <w:rsid w:val="008B57FE"/>
    <w:rsid w:val="00A87681"/>
    <w:rsid w:val="00B6747C"/>
    <w:rsid w:val="00BD022C"/>
    <w:rsid w:val="00BF7FD4"/>
    <w:rsid w:val="00C95F96"/>
    <w:rsid w:val="00F02C8B"/>
    <w:rsid w:val="00FC00B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FD4"/>
  </w:style>
  <w:style w:type="paragraph" w:styleId="Titre1">
    <w:name w:val="heading 1"/>
    <w:basedOn w:val="Normal"/>
    <w:next w:val="Normal"/>
    <w:link w:val="Titre1Car"/>
    <w:uiPriority w:val="9"/>
    <w:qFormat/>
    <w:rsid w:val="004A4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FC00B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A43C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00B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link w:val="Titre5Car"/>
    <w:uiPriority w:val="9"/>
    <w:qFormat/>
    <w:rsid w:val="00FC00B4"/>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C00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00B4"/>
    <w:rPr>
      <w:rFonts w:ascii="Tahoma" w:hAnsi="Tahoma" w:cs="Tahoma"/>
      <w:sz w:val="16"/>
      <w:szCs w:val="16"/>
    </w:rPr>
  </w:style>
  <w:style w:type="character" w:customStyle="1" w:styleId="Titre2Car">
    <w:name w:val="Titre 2 Car"/>
    <w:basedOn w:val="Policepardfaut"/>
    <w:link w:val="Titre2"/>
    <w:uiPriority w:val="9"/>
    <w:rsid w:val="00FC00B4"/>
    <w:rPr>
      <w:rFonts w:ascii="Times New Roman" w:eastAsia="Times New Roman" w:hAnsi="Times New Roman" w:cs="Times New Roman"/>
      <w:b/>
      <w:bCs/>
      <w:sz w:val="36"/>
      <w:szCs w:val="36"/>
      <w:lang w:eastAsia="fr-FR"/>
    </w:rPr>
  </w:style>
  <w:style w:type="character" w:customStyle="1" w:styleId="Titre5Car">
    <w:name w:val="Titre 5 Car"/>
    <w:basedOn w:val="Policepardfaut"/>
    <w:link w:val="Titre5"/>
    <w:uiPriority w:val="9"/>
    <w:rsid w:val="00FC00B4"/>
    <w:rPr>
      <w:rFonts w:ascii="Times New Roman" w:eastAsia="Times New Roman" w:hAnsi="Times New Roman" w:cs="Times New Roman"/>
      <w:b/>
      <w:bCs/>
      <w:sz w:val="20"/>
      <w:szCs w:val="20"/>
      <w:lang w:eastAsia="fr-FR"/>
    </w:rPr>
  </w:style>
  <w:style w:type="character" w:customStyle="1" w:styleId="Titre4Car">
    <w:name w:val="Titre 4 Car"/>
    <w:basedOn w:val="Policepardfaut"/>
    <w:link w:val="Titre4"/>
    <w:uiPriority w:val="9"/>
    <w:semiHidden/>
    <w:rsid w:val="00FC00B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00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tpbcountertitle">
    <w:name w:val="et_pb_counter_title"/>
    <w:basedOn w:val="Policepardfaut"/>
    <w:rsid w:val="00FC00B4"/>
  </w:style>
  <w:style w:type="character" w:customStyle="1" w:styleId="etpbcountercontainer">
    <w:name w:val="et_pb_counter_container"/>
    <w:basedOn w:val="Policepardfaut"/>
    <w:rsid w:val="00FC00B4"/>
  </w:style>
  <w:style w:type="character" w:customStyle="1" w:styleId="etpbcounteramount">
    <w:name w:val="et_pb_counter_amount"/>
    <w:basedOn w:val="Policepardfaut"/>
    <w:rsid w:val="00FC00B4"/>
  </w:style>
  <w:style w:type="character" w:styleId="lev">
    <w:name w:val="Strong"/>
    <w:basedOn w:val="Policepardfaut"/>
    <w:uiPriority w:val="22"/>
    <w:qFormat/>
    <w:rsid w:val="00A87681"/>
    <w:rPr>
      <w:b/>
      <w:bCs/>
    </w:rPr>
  </w:style>
  <w:style w:type="character" w:customStyle="1" w:styleId="Titre1Car">
    <w:name w:val="Titre 1 Car"/>
    <w:basedOn w:val="Policepardfaut"/>
    <w:link w:val="Titre1"/>
    <w:uiPriority w:val="9"/>
    <w:rsid w:val="004A43CB"/>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4A43CB"/>
    <w:rPr>
      <w:rFonts w:asciiTheme="majorHAnsi" w:eastAsiaTheme="majorEastAsia" w:hAnsiTheme="majorHAnsi" w:cstheme="majorBidi"/>
      <w:b/>
      <w:bCs/>
      <w:color w:val="4F81BD" w:themeColor="accent1"/>
    </w:rPr>
  </w:style>
  <w:style w:type="character" w:styleId="Accentuation">
    <w:name w:val="Emphasis"/>
    <w:basedOn w:val="Policepardfaut"/>
    <w:uiPriority w:val="20"/>
    <w:qFormat/>
    <w:rsid w:val="00527CDE"/>
    <w:rPr>
      <w:i/>
      <w:iCs/>
    </w:rPr>
  </w:style>
  <w:style w:type="character" w:styleId="Lienhypertexte">
    <w:name w:val="Hyperlink"/>
    <w:basedOn w:val="Policepardfaut"/>
    <w:uiPriority w:val="99"/>
    <w:semiHidden/>
    <w:unhideWhenUsed/>
    <w:rsid w:val="00277CFA"/>
    <w:rPr>
      <w:color w:val="0000FF"/>
      <w:u w:val="single"/>
    </w:rPr>
  </w:style>
  <w:style w:type="paragraph" w:customStyle="1" w:styleId="contenutxt">
    <w:name w:val="contenu_txt"/>
    <w:basedOn w:val="Normal"/>
    <w:rsid w:val="00277C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ntenunav">
    <w:name w:val="contenu_nav"/>
    <w:basedOn w:val="Normal"/>
    <w:rsid w:val="00277C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uteur">
    <w:name w:val="auteur"/>
    <w:basedOn w:val="Normal"/>
    <w:rsid w:val="00277C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acebook">
    <w:name w:val="facebook"/>
    <w:basedOn w:val="Normal"/>
    <w:rsid w:val="00277C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ne">
    <w:name w:val="none"/>
    <w:basedOn w:val="Policepardfaut"/>
    <w:rsid w:val="00277CFA"/>
  </w:style>
</w:styles>
</file>

<file path=word/webSettings.xml><?xml version="1.0" encoding="utf-8"?>
<w:webSettings xmlns:r="http://schemas.openxmlformats.org/officeDocument/2006/relationships" xmlns:w="http://schemas.openxmlformats.org/wordprocessingml/2006/main">
  <w:divs>
    <w:div w:id="61025384">
      <w:bodyDiv w:val="1"/>
      <w:marLeft w:val="0"/>
      <w:marRight w:val="0"/>
      <w:marTop w:val="0"/>
      <w:marBottom w:val="0"/>
      <w:divBdr>
        <w:top w:val="none" w:sz="0" w:space="0" w:color="auto"/>
        <w:left w:val="none" w:sz="0" w:space="0" w:color="auto"/>
        <w:bottom w:val="none" w:sz="0" w:space="0" w:color="auto"/>
        <w:right w:val="none" w:sz="0" w:space="0" w:color="auto"/>
      </w:divBdr>
      <w:divsChild>
        <w:div w:id="1304896354">
          <w:marLeft w:val="0"/>
          <w:marRight w:val="0"/>
          <w:marTop w:val="0"/>
          <w:marBottom w:val="0"/>
          <w:divBdr>
            <w:top w:val="none" w:sz="0" w:space="0" w:color="auto"/>
            <w:left w:val="none" w:sz="0" w:space="0" w:color="auto"/>
            <w:bottom w:val="none" w:sz="0" w:space="0" w:color="auto"/>
            <w:right w:val="none" w:sz="0" w:space="0" w:color="auto"/>
          </w:divBdr>
        </w:div>
        <w:div w:id="1838227572">
          <w:marLeft w:val="0"/>
          <w:marRight w:val="0"/>
          <w:marTop w:val="0"/>
          <w:marBottom w:val="0"/>
          <w:divBdr>
            <w:top w:val="none" w:sz="0" w:space="0" w:color="auto"/>
            <w:left w:val="none" w:sz="0" w:space="0" w:color="auto"/>
            <w:bottom w:val="none" w:sz="0" w:space="0" w:color="auto"/>
            <w:right w:val="none" w:sz="0" w:space="0" w:color="auto"/>
          </w:divBdr>
          <w:divsChild>
            <w:div w:id="94061827">
              <w:marLeft w:val="0"/>
              <w:marRight w:val="0"/>
              <w:marTop w:val="0"/>
              <w:marBottom w:val="0"/>
              <w:divBdr>
                <w:top w:val="none" w:sz="0" w:space="0" w:color="auto"/>
                <w:left w:val="none" w:sz="0" w:space="0" w:color="auto"/>
                <w:bottom w:val="none" w:sz="0" w:space="0" w:color="auto"/>
                <w:right w:val="none" w:sz="0" w:space="0" w:color="auto"/>
              </w:divBdr>
            </w:div>
            <w:div w:id="3693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5294">
      <w:bodyDiv w:val="1"/>
      <w:marLeft w:val="0"/>
      <w:marRight w:val="0"/>
      <w:marTop w:val="0"/>
      <w:marBottom w:val="0"/>
      <w:divBdr>
        <w:top w:val="none" w:sz="0" w:space="0" w:color="auto"/>
        <w:left w:val="none" w:sz="0" w:space="0" w:color="auto"/>
        <w:bottom w:val="none" w:sz="0" w:space="0" w:color="auto"/>
        <w:right w:val="none" w:sz="0" w:space="0" w:color="auto"/>
      </w:divBdr>
    </w:div>
    <w:div w:id="420957209">
      <w:bodyDiv w:val="1"/>
      <w:marLeft w:val="0"/>
      <w:marRight w:val="0"/>
      <w:marTop w:val="0"/>
      <w:marBottom w:val="0"/>
      <w:divBdr>
        <w:top w:val="none" w:sz="0" w:space="0" w:color="auto"/>
        <w:left w:val="none" w:sz="0" w:space="0" w:color="auto"/>
        <w:bottom w:val="none" w:sz="0" w:space="0" w:color="auto"/>
        <w:right w:val="none" w:sz="0" w:space="0" w:color="auto"/>
      </w:divBdr>
      <w:divsChild>
        <w:div w:id="166751333">
          <w:marLeft w:val="0"/>
          <w:marRight w:val="0"/>
          <w:marTop w:val="0"/>
          <w:marBottom w:val="0"/>
          <w:divBdr>
            <w:top w:val="none" w:sz="0" w:space="0" w:color="auto"/>
            <w:left w:val="none" w:sz="0" w:space="0" w:color="auto"/>
            <w:bottom w:val="none" w:sz="0" w:space="0" w:color="auto"/>
            <w:right w:val="none" w:sz="0" w:space="0" w:color="auto"/>
          </w:divBdr>
          <w:divsChild>
            <w:div w:id="21178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2512">
      <w:bodyDiv w:val="1"/>
      <w:marLeft w:val="0"/>
      <w:marRight w:val="0"/>
      <w:marTop w:val="0"/>
      <w:marBottom w:val="0"/>
      <w:divBdr>
        <w:top w:val="none" w:sz="0" w:space="0" w:color="auto"/>
        <w:left w:val="none" w:sz="0" w:space="0" w:color="auto"/>
        <w:bottom w:val="none" w:sz="0" w:space="0" w:color="auto"/>
        <w:right w:val="none" w:sz="0" w:space="0" w:color="auto"/>
      </w:divBdr>
      <w:divsChild>
        <w:div w:id="891690611">
          <w:marLeft w:val="0"/>
          <w:marRight w:val="0"/>
          <w:marTop w:val="0"/>
          <w:marBottom w:val="0"/>
          <w:divBdr>
            <w:top w:val="none" w:sz="0" w:space="0" w:color="auto"/>
            <w:left w:val="none" w:sz="0" w:space="0" w:color="auto"/>
            <w:bottom w:val="none" w:sz="0" w:space="0" w:color="auto"/>
            <w:right w:val="none" w:sz="0" w:space="0" w:color="auto"/>
          </w:divBdr>
          <w:divsChild>
            <w:div w:id="1605458446">
              <w:marLeft w:val="0"/>
              <w:marRight w:val="0"/>
              <w:marTop w:val="0"/>
              <w:marBottom w:val="0"/>
              <w:divBdr>
                <w:top w:val="none" w:sz="0" w:space="0" w:color="auto"/>
                <w:left w:val="none" w:sz="0" w:space="0" w:color="auto"/>
                <w:bottom w:val="none" w:sz="0" w:space="0" w:color="auto"/>
                <w:right w:val="none" w:sz="0" w:space="0" w:color="auto"/>
              </w:divBdr>
              <w:divsChild>
                <w:div w:id="1789425808">
                  <w:marLeft w:val="0"/>
                  <w:marRight w:val="0"/>
                  <w:marTop w:val="0"/>
                  <w:marBottom w:val="0"/>
                  <w:divBdr>
                    <w:top w:val="none" w:sz="0" w:space="0" w:color="auto"/>
                    <w:left w:val="none" w:sz="0" w:space="0" w:color="auto"/>
                    <w:bottom w:val="none" w:sz="0" w:space="0" w:color="auto"/>
                    <w:right w:val="none" w:sz="0" w:space="0" w:color="auto"/>
                  </w:divBdr>
                  <w:divsChild>
                    <w:div w:id="761685093">
                      <w:marLeft w:val="0"/>
                      <w:marRight w:val="0"/>
                      <w:marTop w:val="0"/>
                      <w:marBottom w:val="0"/>
                      <w:divBdr>
                        <w:top w:val="none" w:sz="0" w:space="0" w:color="auto"/>
                        <w:left w:val="none" w:sz="0" w:space="0" w:color="auto"/>
                        <w:bottom w:val="none" w:sz="0" w:space="0" w:color="auto"/>
                        <w:right w:val="none" w:sz="0" w:space="0" w:color="auto"/>
                      </w:divBdr>
                      <w:divsChild>
                        <w:div w:id="363095103">
                          <w:marLeft w:val="0"/>
                          <w:marRight w:val="0"/>
                          <w:marTop w:val="0"/>
                          <w:marBottom w:val="0"/>
                          <w:divBdr>
                            <w:top w:val="none" w:sz="0" w:space="0" w:color="auto"/>
                            <w:left w:val="none" w:sz="0" w:space="0" w:color="auto"/>
                            <w:bottom w:val="none" w:sz="0" w:space="0" w:color="auto"/>
                            <w:right w:val="none" w:sz="0" w:space="0" w:color="auto"/>
                          </w:divBdr>
                          <w:divsChild>
                            <w:div w:id="1323774456">
                              <w:marLeft w:val="0"/>
                              <w:marRight w:val="0"/>
                              <w:marTop w:val="0"/>
                              <w:marBottom w:val="0"/>
                              <w:divBdr>
                                <w:top w:val="none" w:sz="0" w:space="0" w:color="auto"/>
                                <w:left w:val="none" w:sz="0" w:space="0" w:color="auto"/>
                                <w:bottom w:val="none" w:sz="0" w:space="0" w:color="auto"/>
                                <w:right w:val="none" w:sz="0" w:space="0" w:color="auto"/>
                              </w:divBdr>
                            </w:div>
                          </w:divsChild>
                        </w:div>
                        <w:div w:id="267784301">
                          <w:marLeft w:val="0"/>
                          <w:marRight w:val="0"/>
                          <w:marTop w:val="0"/>
                          <w:marBottom w:val="0"/>
                          <w:divBdr>
                            <w:top w:val="none" w:sz="0" w:space="0" w:color="auto"/>
                            <w:left w:val="none" w:sz="0" w:space="0" w:color="auto"/>
                            <w:bottom w:val="none" w:sz="0" w:space="0" w:color="auto"/>
                            <w:right w:val="none" w:sz="0" w:space="0" w:color="auto"/>
                          </w:divBdr>
                          <w:divsChild>
                            <w:div w:id="19598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19776">
                      <w:marLeft w:val="0"/>
                      <w:marRight w:val="0"/>
                      <w:marTop w:val="0"/>
                      <w:marBottom w:val="0"/>
                      <w:divBdr>
                        <w:top w:val="none" w:sz="0" w:space="0" w:color="auto"/>
                        <w:left w:val="none" w:sz="0" w:space="0" w:color="auto"/>
                        <w:bottom w:val="none" w:sz="0" w:space="0" w:color="auto"/>
                        <w:right w:val="none" w:sz="0" w:space="0" w:color="auto"/>
                      </w:divBdr>
                      <w:divsChild>
                        <w:div w:id="4908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84087">
              <w:marLeft w:val="0"/>
              <w:marRight w:val="0"/>
              <w:marTop w:val="0"/>
              <w:marBottom w:val="0"/>
              <w:divBdr>
                <w:top w:val="none" w:sz="0" w:space="0" w:color="auto"/>
                <w:left w:val="none" w:sz="0" w:space="0" w:color="auto"/>
                <w:bottom w:val="none" w:sz="0" w:space="0" w:color="auto"/>
                <w:right w:val="none" w:sz="0" w:space="0" w:color="auto"/>
              </w:divBdr>
              <w:divsChild>
                <w:div w:id="2075424591">
                  <w:marLeft w:val="0"/>
                  <w:marRight w:val="0"/>
                  <w:marTop w:val="0"/>
                  <w:marBottom w:val="0"/>
                  <w:divBdr>
                    <w:top w:val="none" w:sz="0" w:space="0" w:color="auto"/>
                    <w:left w:val="none" w:sz="0" w:space="0" w:color="auto"/>
                    <w:bottom w:val="none" w:sz="0" w:space="0" w:color="auto"/>
                    <w:right w:val="none" w:sz="0" w:space="0" w:color="auto"/>
                  </w:divBdr>
                </w:div>
              </w:divsChild>
            </w:div>
            <w:div w:id="404180553">
              <w:marLeft w:val="0"/>
              <w:marRight w:val="0"/>
              <w:marTop w:val="0"/>
              <w:marBottom w:val="0"/>
              <w:divBdr>
                <w:top w:val="none" w:sz="0" w:space="0" w:color="auto"/>
                <w:left w:val="none" w:sz="0" w:space="0" w:color="auto"/>
                <w:bottom w:val="none" w:sz="0" w:space="0" w:color="auto"/>
                <w:right w:val="none" w:sz="0" w:space="0" w:color="auto"/>
              </w:divBdr>
              <w:divsChild>
                <w:div w:id="685136159">
                  <w:marLeft w:val="0"/>
                  <w:marRight w:val="0"/>
                  <w:marTop w:val="0"/>
                  <w:marBottom w:val="0"/>
                  <w:divBdr>
                    <w:top w:val="none" w:sz="0" w:space="0" w:color="auto"/>
                    <w:left w:val="none" w:sz="0" w:space="0" w:color="auto"/>
                    <w:bottom w:val="none" w:sz="0" w:space="0" w:color="auto"/>
                    <w:right w:val="none" w:sz="0" w:space="0" w:color="auto"/>
                  </w:divBdr>
                </w:div>
              </w:divsChild>
            </w:div>
            <w:div w:id="1737124390">
              <w:marLeft w:val="0"/>
              <w:marRight w:val="0"/>
              <w:marTop w:val="0"/>
              <w:marBottom w:val="0"/>
              <w:divBdr>
                <w:top w:val="none" w:sz="0" w:space="0" w:color="auto"/>
                <w:left w:val="none" w:sz="0" w:space="0" w:color="auto"/>
                <w:bottom w:val="none" w:sz="0" w:space="0" w:color="auto"/>
                <w:right w:val="none" w:sz="0" w:space="0" w:color="auto"/>
              </w:divBdr>
            </w:div>
            <w:div w:id="1798529090">
              <w:marLeft w:val="0"/>
              <w:marRight w:val="0"/>
              <w:marTop w:val="0"/>
              <w:marBottom w:val="0"/>
              <w:divBdr>
                <w:top w:val="none" w:sz="0" w:space="0" w:color="auto"/>
                <w:left w:val="none" w:sz="0" w:space="0" w:color="auto"/>
                <w:bottom w:val="none" w:sz="0" w:space="0" w:color="auto"/>
                <w:right w:val="none" w:sz="0" w:space="0" w:color="auto"/>
              </w:divBdr>
            </w:div>
            <w:div w:id="1890803360">
              <w:marLeft w:val="0"/>
              <w:marRight w:val="0"/>
              <w:marTop w:val="0"/>
              <w:marBottom w:val="0"/>
              <w:divBdr>
                <w:top w:val="none" w:sz="0" w:space="0" w:color="auto"/>
                <w:left w:val="none" w:sz="0" w:space="0" w:color="auto"/>
                <w:bottom w:val="none" w:sz="0" w:space="0" w:color="auto"/>
                <w:right w:val="none" w:sz="0" w:space="0" w:color="auto"/>
              </w:divBdr>
            </w:div>
            <w:div w:id="13505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5571">
      <w:bodyDiv w:val="1"/>
      <w:marLeft w:val="0"/>
      <w:marRight w:val="0"/>
      <w:marTop w:val="0"/>
      <w:marBottom w:val="0"/>
      <w:divBdr>
        <w:top w:val="none" w:sz="0" w:space="0" w:color="auto"/>
        <w:left w:val="none" w:sz="0" w:space="0" w:color="auto"/>
        <w:bottom w:val="none" w:sz="0" w:space="0" w:color="auto"/>
        <w:right w:val="none" w:sz="0" w:space="0" w:color="auto"/>
      </w:divBdr>
      <w:divsChild>
        <w:div w:id="1442411673">
          <w:marLeft w:val="0"/>
          <w:marRight w:val="0"/>
          <w:marTop w:val="0"/>
          <w:marBottom w:val="0"/>
          <w:divBdr>
            <w:top w:val="none" w:sz="0" w:space="0" w:color="auto"/>
            <w:left w:val="none" w:sz="0" w:space="0" w:color="auto"/>
            <w:bottom w:val="none" w:sz="0" w:space="0" w:color="auto"/>
            <w:right w:val="none" w:sz="0" w:space="0" w:color="auto"/>
          </w:divBdr>
          <w:divsChild>
            <w:div w:id="1676688282">
              <w:marLeft w:val="0"/>
              <w:marRight w:val="0"/>
              <w:marTop w:val="0"/>
              <w:marBottom w:val="0"/>
              <w:divBdr>
                <w:top w:val="none" w:sz="0" w:space="0" w:color="auto"/>
                <w:left w:val="none" w:sz="0" w:space="0" w:color="auto"/>
                <w:bottom w:val="none" w:sz="0" w:space="0" w:color="auto"/>
                <w:right w:val="none" w:sz="0" w:space="0" w:color="auto"/>
              </w:divBdr>
              <w:divsChild>
                <w:div w:id="1337340613">
                  <w:marLeft w:val="0"/>
                  <w:marRight w:val="0"/>
                  <w:marTop w:val="0"/>
                  <w:marBottom w:val="0"/>
                  <w:divBdr>
                    <w:top w:val="none" w:sz="0" w:space="0" w:color="auto"/>
                    <w:left w:val="none" w:sz="0" w:space="0" w:color="auto"/>
                    <w:bottom w:val="none" w:sz="0" w:space="0" w:color="auto"/>
                    <w:right w:val="none" w:sz="0" w:space="0" w:color="auto"/>
                  </w:divBdr>
                </w:div>
                <w:div w:id="1162814833">
                  <w:marLeft w:val="0"/>
                  <w:marRight w:val="0"/>
                  <w:marTop w:val="0"/>
                  <w:marBottom w:val="0"/>
                  <w:divBdr>
                    <w:top w:val="none" w:sz="0" w:space="0" w:color="auto"/>
                    <w:left w:val="none" w:sz="0" w:space="0" w:color="auto"/>
                    <w:bottom w:val="none" w:sz="0" w:space="0" w:color="auto"/>
                    <w:right w:val="none" w:sz="0" w:space="0" w:color="auto"/>
                  </w:divBdr>
                </w:div>
              </w:divsChild>
            </w:div>
            <w:div w:id="1970937777">
              <w:marLeft w:val="0"/>
              <w:marRight w:val="0"/>
              <w:marTop w:val="0"/>
              <w:marBottom w:val="0"/>
              <w:divBdr>
                <w:top w:val="none" w:sz="0" w:space="0" w:color="auto"/>
                <w:left w:val="none" w:sz="0" w:space="0" w:color="auto"/>
                <w:bottom w:val="none" w:sz="0" w:space="0" w:color="auto"/>
                <w:right w:val="none" w:sz="0" w:space="0" w:color="auto"/>
              </w:divBdr>
              <w:divsChild>
                <w:div w:id="411708264">
                  <w:marLeft w:val="0"/>
                  <w:marRight w:val="0"/>
                  <w:marTop w:val="0"/>
                  <w:marBottom w:val="0"/>
                  <w:divBdr>
                    <w:top w:val="none" w:sz="0" w:space="0" w:color="auto"/>
                    <w:left w:val="none" w:sz="0" w:space="0" w:color="auto"/>
                    <w:bottom w:val="none" w:sz="0" w:space="0" w:color="auto"/>
                    <w:right w:val="none" w:sz="0" w:space="0" w:color="auto"/>
                  </w:divBdr>
                </w:div>
                <w:div w:id="13738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9050">
      <w:bodyDiv w:val="1"/>
      <w:marLeft w:val="0"/>
      <w:marRight w:val="0"/>
      <w:marTop w:val="0"/>
      <w:marBottom w:val="0"/>
      <w:divBdr>
        <w:top w:val="none" w:sz="0" w:space="0" w:color="auto"/>
        <w:left w:val="none" w:sz="0" w:space="0" w:color="auto"/>
        <w:bottom w:val="none" w:sz="0" w:space="0" w:color="auto"/>
        <w:right w:val="none" w:sz="0" w:space="0" w:color="auto"/>
      </w:divBdr>
    </w:div>
    <w:div w:id="1219243489">
      <w:bodyDiv w:val="1"/>
      <w:marLeft w:val="0"/>
      <w:marRight w:val="0"/>
      <w:marTop w:val="0"/>
      <w:marBottom w:val="0"/>
      <w:divBdr>
        <w:top w:val="none" w:sz="0" w:space="0" w:color="auto"/>
        <w:left w:val="none" w:sz="0" w:space="0" w:color="auto"/>
        <w:bottom w:val="none" w:sz="0" w:space="0" w:color="auto"/>
        <w:right w:val="none" w:sz="0" w:space="0" w:color="auto"/>
      </w:divBdr>
      <w:divsChild>
        <w:div w:id="1327587643">
          <w:marLeft w:val="0"/>
          <w:marRight w:val="0"/>
          <w:marTop w:val="0"/>
          <w:marBottom w:val="0"/>
          <w:divBdr>
            <w:top w:val="none" w:sz="0" w:space="0" w:color="auto"/>
            <w:left w:val="none" w:sz="0" w:space="0" w:color="auto"/>
            <w:bottom w:val="none" w:sz="0" w:space="0" w:color="auto"/>
            <w:right w:val="none" w:sz="0" w:space="0" w:color="auto"/>
          </w:divBdr>
          <w:divsChild>
            <w:div w:id="1119225698">
              <w:marLeft w:val="0"/>
              <w:marRight w:val="0"/>
              <w:marTop w:val="0"/>
              <w:marBottom w:val="0"/>
              <w:divBdr>
                <w:top w:val="none" w:sz="0" w:space="0" w:color="auto"/>
                <w:left w:val="none" w:sz="0" w:space="0" w:color="auto"/>
                <w:bottom w:val="none" w:sz="0" w:space="0" w:color="auto"/>
                <w:right w:val="none" w:sz="0" w:space="0" w:color="auto"/>
              </w:divBdr>
              <w:divsChild>
                <w:div w:id="7899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67413">
      <w:bodyDiv w:val="1"/>
      <w:marLeft w:val="0"/>
      <w:marRight w:val="0"/>
      <w:marTop w:val="0"/>
      <w:marBottom w:val="0"/>
      <w:divBdr>
        <w:top w:val="none" w:sz="0" w:space="0" w:color="auto"/>
        <w:left w:val="none" w:sz="0" w:space="0" w:color="auto"/>
        <w:bottom w:val="none" w:sz="0" w:space="0" w:color="auto"/>
        <w:right w:val="none" w:sz="0" w:space="0" w:color="auto"/>
      </w:divBdr>
      <w:divsChild>
        <w:div w:id="610089360">
          <w:marLeft w:val="0"/>
          <w:marRight w:val="0"/>
          <w:marTop w:val="0"/>
          <w:marBottom w:val="0"/>
          <w:divBdr>
            <w:top w:val="none" w:sz="0" w:space="0" w:color="auto"/>
            <w:left w:val="none" w:sz="0" w:space="0" w:color="auto"/>
            <w:bottom w:val="none" w:sz="0" w:space="0" w:color="auto"/>
            <w:right w:val="none" w:sz="0" w:space="0" w:color="auto"/>
          </w:divBdr>
          <w:divsChild>
            <w:div w:id="1263148008">
              <w:marLeft w:val="0"/>
              <w:marRight w:val="0"/>
              <w:marTop w:val="0"/>
              <w:marBottom w:val="0"/>
              <w:divBdr>
                <w:top w:val="none" w:sz="0" w:space="0" w:color="auto"/>
                <w:left w:val="none" w:sz="0" w:space="0" w:color="auto"/>
                <w:bottom w:val="none" w:sz="0" w:space="0" w:color="auto"/>
                <w:right w:val="none" w:sz="0" w:space="0" w:color="auto"/>
              </w:divBdr>
              <w:divsChild>
                <w:div w:id="1990593982">
                  <w:marLeft w:val="0"/>
                  <w:marRight w:val="0"/>
                  <w:marTop w:val="0"/>
                  <w:marBottom w:val="0"/>
                  <w:divBdr>
                    <w:top w:val="none" w:sz="0" w:space="0" w:color="auto"/>
                    <w:left w:val="none" w:sz="0" w:space="0" w:color="auto"/>
                    <w:bottom w:val="none" w:sz="0" w:space="0" w:color="auto"/>
                    <w:right w:val="none" w:sz="0" w:space="0" w:color="auto"/>
                  </w:divBdr>
                  <w:divsChild>
                    <w:div w:id="1034503276">
                      <w:marLeft w:val="0"/>
                      <w:marRight w:val="0"/>
                      <w:marTop w:val="0"/>
                      <w:marBottom w:val="0"/>
                      <w:divBdr>
                        <w:top w:val="none" w:sz="0" w:space="0" w:color="auto"/>
                        <w:left w:val="none" w:sz="0" w:space="0" w:color="auto"/>
                        <w:bottom w:val="none" w:sz="0" w:space="0" w:color="auto"/>
                        <w:right w:val="none" w:sz="0" w:space="0" w:color="auto"/>
                      </w:divBdr>
                      <w:divsChild>
                        <w:div w:id="1998268125">
                          <w:marLeft w:val="0"/>
                          <w:marRight w:val="0"/>
                          <w:marTop w:val="0"/>
                          <w:marBottom w:val="0"/>
                          <w:divBdr>
                            <w:top w:val="none" w:sz="0" w:space="0" w:color="auto"/>
                            <w:left w:val="none" w:sz="0" w:space="0" w:color="auto"/>
                            <w:bottom w:val="none" w:sz="0" w:space="0" w:color="auto"/>
                            <w:right w:val="none" w:sz="0" w:space="0" w:color="auto"/>
                          </w:divBdr>
                          <w:divsChild>
                            <w:div w:id="1339456627">
                              <w:marLeft w:val="0"/>
                              <w:marRight w:val="0"/>
                              <w:marTop w:val="0"/>
                              <w:marBottom w:val="0"/>
                              <w:divBdr>
                                <w:top w:val="none" w:sz="0" w:space="0" w:color="auto"/>
                                <w:left w:val="none" w:sz="0" w:space="0" w:color="auto"/>
                                <w:bottom w:val="none" w:sz="0" w:space="0" w:color="auto"/>
                                <w:right w:val="none" w:sz="0" w:space="0" w:color="auto"/>
                              </w:divBdr>
                            </w:div>
                          </w:divsChild>
                        </w:div>
                        <w:div w:id="2127311100">
                          <w:marLeft w:val="0"/>
                          <w:marRight w:val="0"/>
                          <w:marTop w:val="0"/>
                          <w:marBottom w:val="0"/>
                          <w:divBdr>
                            <w:top w:val="none" w:sz="0" w:space="0" w:color="auto"/>
                            <w:left w:val="none" w:sz="0" w:space="0" w:color="auto"/>
                            <w:bottom w:val="none" w:sz="0" w:space="0" w:color="auto"/>
                            <w:right w:val="none" w:sz="0" w:space="0" w:color="auto"/>
                          </w:divBdr>
                          <w:divsChild>
                            <w:div w:id="19437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643">
                      <w:marLeft w:val="0"/>
                      <w:marRight w:val="0"/>
                      <w:marTop w:val="0"/>
                      <w:marBottom w:val="0"/>
                      <w:divBdr>
                        <w:top w:val="none" w:sz="0" w:space="0" w:color="auto"/>
                        <w:left w:val="none" w:sz="0" w:space="0" w:color="auto"/>
                        <w:bottom w:val="none" w:sz="0" w:space="0" w:color="auto"/>
                        <w:right w:val="none" w:sz="0" w:space="0" w:color="auto"/>
                      </w:divBdr>
                      <w:divsChild>
                        <w:div w:id="296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6952">
              <w:marLeft w:val="0"/>
              <w:marRight w:val="0"/>
              <w:marTop w:val="0"/>
              <w:marBottom w:val="0"/>
              <w:divBdr>
                <w:top w:val="none" w:sz="0" w:space="0" w:color="auto"/>
                <w:left w:val="none" w:sz="0" w:space="0" w:color="auto"/>
                <w:bottom w:val="none" w:sz="0" w:space="0" w:color="auto"/>
                <w:right w:val="none" w:sz="0" w:space="0" w:color="auto"/>
              </w:divBdr>
              <w:divsChild>
                <w:div w:id="612133986">
                  <w:marLeft w:val="0"/>
                  <w:marRight w:val="0"/>
                  <w:marTop w:val="0"/>
                  <w:marBottom w:val="0"/>
                  <w:divBdr>
                    <w:top w:val="none" w:sz="0" w:space="0" w:color="auto"/>
                    <w:left w:val="none" w:sz="0" w:space="0" w:color="auto"/>
                    <w:bottom w:val="none" w:sz="0" w:space="0" w:color="auto"/>
                    <w:right w:val="none" w:sz="0" w:space="0" w:color="auto"/>
                  </w:divBdr>
                </w:div>
              </w:divsChild>
            </w:div>
            <w:div w:id="2013754802">
              <w:marLeft w:val="0"/>
              <w:marRight w:val="0"/>
              <w:marTop w:val="0"/>
              <w:marBottom w:val="0"/>
              <w:divBdr>
                <w:top w:val="none" w:sz="0" w:space="0" w:color="auto"/>
                <w:left w:val="none" w:sz="0" w:space="0" w:color="auto"/>
                <w:bottom w:val="none" w:sz="0" w:space="0" w:color="auto"/>
                <w:right w:val="none" w:sz="0" w:space="0" w:color="auto"/>
              </w:divBdr>
              <w:divsChild>
                <w:div w:id="76948105">
                  <w:marLeft w:val="0"/>
                  <w:marRight w:val="0"/>
                  <w:marTop w:val="0"/>
                  <w:marBottom w:val="0"/>
                  <w:divBdr>
                    <w:top w:val="none" w:sz="0" w:space="0" w:color="auto"/>
                    <w:left w:val="none" w:sz="0" w:space="0" w:color="auto"/>
                    <w:bottom w:val="none" w:sz="0" w:space="0" w:color="auto"/>
                    <w:right w:val="none" w:sz="0" w:space="0" w:color="auto"/>
                  </w:divBdr>
                </w:div>
              </w:divsChild>
            </w:div>
            <w:div w:id="1284338026">
              <w:marLeft w:val="0"/>
              <w:marRight w:val="0"/>
              <w:marTop w:val="0"/>
              <w:marBottom w:val="0"/>
              <w:divBdr>
                <w:top w:val="none" w:sz="0" w:space="0" w:color="auto"/>
                <w:left w:val="none" w:sz="0" w:space="0" w:color="auto"/>
                <w:bottom w:val="none" w:sz="0" w:space="0" w:color="auto"/>
                <w:right w:val="none" w:sz="0" w:space="0" w:color="auto"/>
              </w:divBdr>
            </w:div>
            <w:div w:id="373162871">
              <w:marLeft w:val="0"/>
              <w:marRight w:val="0"/>
              <w:marTop w:val="0"/>
              <w:marBottom w:val="0"/>
              <w:divBdr>
                <w:top w:val="none" w:sz="0" w:space="0" w:color="auto"/>
                <w:left w:val="none" w:sz="0" w:space="0" w:color="auto"/>
                <w:bottom w:val="none" w:sz="0" w:space="0" w:color="auto"/>
                <w:right w:val="none" w:sz="0" w:space="0" w:color="auto"/>
              </w:divBdr>
            </w:div>
            <w:div w:id="2012904909">
              <w:marLeft w:val="0"/>
              <w:marRight w:val="0"/>
              <w:marTop w:val="0"/>
              <w:marBottom w:val="0"/>
              <w:divBdr>
                <w:top w:val="none" w:sz="0" w:space="0" w:color="auto"/>
                <w:left w:val="none" w:sz="0" w:space="0" w:color="auto"/>
                <w:bottom w:val="none" w:sz="0" w:space="0" w:color="auto"/>
                <w:right w:val="none" w:sz="0" w:space="0" w:color="auto"/>
              </w:divBdr>
            </w:div>
            <w:div w:id="13282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79630">
      <w:bodyDiv w:val="1"/>
      <w:marLeft w:val="0"/>
      <w:marRight w:val="0"/>
      <w:marTop w:val="0"/>
      <w:marBottom w:val="0"/>
      <w:divBdr>
        <w:top w:val="none" w:sz="0" w:space="0" w:color="auto"/>
        <w:left w:val="none" w:sz="0" w:space="0" w:color="auto"/>
        <w:bottom w:val="none" w:sz="0" w:space="0" w:color="auto"/>
        <w:right w:val="none" w:sz="0" w:space="0" w:color="auto"/>
      </w:divBdr>
      <w:divsChild>
        <w:div w:id="349067686">
          <w:marLeft w:val="0"/>
          <w:marRight w:val="0"/>
          <w:marTop w:val="0"/>
          <w:marBottom w:val="0"/>
          <w:divBdr>
            <w:top w:val="none" w:sz="0" w:space="0" w:color="auto"/>
            <w:left w:val="none" w:sz="0" w:space="0" w:color="auto"/>
            <w:bottom w:val="none" w:sz="0" w:space="0" w:color="auto"/>
            <w:right w:val="none" w:sz="0" w:space="0" w:color="auto"/>
          </w:divBdr>
          <w:divsChild>
            <w:div w:id="1750927094">
              <w:marLeft w:val="0"/>
              <w:marRight w:val="0"/>
              <w:marTop w:val="0"/>
              <w:marBottom w:val="0"/>
              <w:divBdr>
                <w:top w:val="none" w:sz="0" w:space="0" w:color="auto"/>
                <w:left w:val="none" w:sz="0" w:space="0" w:color="auto"/>
                <w:bottom w:val="none" w:sz="0" w:space="0" w:color="auto"/>
                <w:right w:val="none" w:sz="0" w:space="0" w:color="auto"/>
              </w:divBdr>
              <w:divsChild>
                <w:div w:id="447119305">
                  <w:marLeft w:val="0"/>
                  <w:marRight w:val="0"/>
                  <w:marTop w:val="0"/>
                  <w:marBottom w:val="0"/>
                  <w:divBdr>
                    <w:top w:val="none" w:sz="0" w:space="0" w:color="auto"/>
                    <w:left w:val="none" w:sz="0" w:space="0" w:color="auto"/>
                    <w:bottom w:val="none" w:sz="0" w:space="0" w:color="auto"/>
                    <w:right w:val="none" w:sz="0" w:space="0" w:color="auto"/>
                  </w:divBdr>
                  <w:divsChild>
                    <w:div w:id="11306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134524">
      <w:bodyDiv w:val="1"/>
      <w:marLeft w:val="0"/>
      <w:marRight w:val="0"/>
      <w:marTop w:val="0"/>
      <w:marBottom w:val="0"/>
      <w:divBdr>
        <w:top w:val="none" w:sz="0" w:space="0" w:color="auto"/>
        <w:left w:val="none" w:sz="0" w:space="0" w:color="auto"/>
        <w:bottom w:val="none" w:sz="0" w:space="0" w:color="auto"/>
        <w:right w:val="none" w:sz="0" w:space="0" w:color="auto"/>
      </w:divBdr>
      <w:divsChild>
        <w:div w:id="1404647472">
          <w:marLeft w:val="0"/>
          <w:marRight w:val="0"/>
          <w:marTop w:val="0"/>
          <w:marBottom w:val="0"/>
          <w:divBdr>
            <w:top w:val="none" w:sz="0" w:space="0" w:color="auto"/>
            <w:left w:val="none" w:sz="0" w:space="0" w:color="auto"/>
            <w:bottom w:val="none" w:sz="0" w:space="0" w:color="auto"/>
            <w:right w:val="none" w:sz="0" w:space="0" w:color="auto"/>
          </w:divBdr>
          <w:divsChild>
            <w:div w:id="184177778">
              <w:marLeft w:val="0"/>
              <w:marRight w:val="0"/>
              <w:marTop w:val="0"/>
              <w:marBottom w:val="0"/>
              <w:divBdr>
                <w:top w:val="none" w:sz="0" w:space="0" w:color="auto"/>
                <w:left w:val="none" w:sz="0" w:space="0" w:color="auto"/>
                <w:bottom w:val="none" w:sz="0" w:space="0" w:color="auto"/>
                <w:right w:val="none" w:sz="0" w:space="0" w:color="auto"/>
              </w:divBdr>
            </w:div>
            <w:div w:id="830297396">
              <w:marLeft w:val="0"/>
              <w:marRight w:val="0"/>
              <w:marTop w:val="0"/>
              <w:marBottom w:val="0"/>
              <w:divBdr>
                <w:top w:val="none" w:sz="0" w:space="0" w:color="auto"/>
                <w:left w:val="none" w:sz="0" w:space="0" w:color="auto"/>
                <w:bottom w:val="none" w:sz="0" w:space="0" w:color="auto"/>
                <w:right w:val="none" w:sz="0" w:space="0" w:color="auto"/>
              </w:divBdr>
            </w:div>
          </w:divsChild>
        </w:div>
        <w:div w:id="131027499">
          <w:marLeft w:val="0"/>
          <w:marRight w:val="0"/>
          <w:marTop w:val="0"/>
          <w:marBottom w:val="0"/>
          <w:divBdr>
            <w:top w:val="none" w:sz="0" w:space="0" w:color="auto"/>
            <w:left w:val="none" w:sz="0" w:space="0" w:color="auto"/>
            <w:bottom w:val="none" w:sz="0" w:space="0" w:color="auto"/>
            <w:right w:val="none" w:sz="0" w:space="0" w:color="auto"/>
          </w:divBdr>
          <w:divsChild>
            <w:div w:id="1112171624">
              <w:marLeft w:val="0"/>
              <w:marRight w:val="0"/>
              <w:marTop w:val="0"/>
              <w:marBottom w:val="0"/>
              <w:divBdr>
                <w:top w:val="none" w:sz="0" w:space="0" w:color="auto"/>
                <w:left w:val="none" w:sz="0" w:space="0" w:color="auto"/>
                <w:bottom w:val="none" w:sz="0" w:space="0" w:color="auto"/>
                <w:right w:val="none" w:sz="0" w:space="0" w:color="auto"/>
              </w:divBdr>
              <w:divsChild>
                <w:div w:id="1066757259">
                  <w:marLeft w:val="0"/>
                  <w:marRight w:val="0"/>
                  <w:marTop w:val="0"/>
                  <w:marBottom w:val="0"/>
                  <w:divBdr>
                    <w:top w:val="none" w:sz="0" w:space="0" w:color="auto"/>
                    <w:left w:val="none" w:sz="0" w:space="0" w:color="auto"/>
                    <w:bottom w:val="none" w:sz="0" w:space="0" w:color="auto"/>
                    <w:right w:val="none" w:sz="0" w:space="0" w:color="auto"/>
                  </w:divBdr>
                  <w:divsChild>
                    <w:div w:id="5574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1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1138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2015-01-27T18:07:00Z</dcterms:created>
  <dcterms:modified xsi:type="dcterms:W3CDTF">2015-01-27T18:07:00Z</dcterms:modified>
</cp:coreProperties>
</file>