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277A" w:rsidRDefault="001A277A" w:rsidP="001A277A">
      <w:pPr>
        <w:pStyle w:val="Titre1"/>
        <w:shd w:val="clear" w:color="auto" w:fill="FFFFFF"/>
        <w:spacing w:before="0"/>
        <w:rPr>
          <w:rFonts w:ascii="Futura" w:hAnsi="Futura"/>
          <w:color w:val="743852"/>
        </w:rPr>
      </w:pPr>
      <w:r>
        <w:rPr>
          <w:rFonts w:ascii="Futura" w:hAnsi="Futura"/>
          <w:color w:val="743852"/>
        </w:rPr>
        <w:t>Vieilles Vignes</w:t>
      </w:r>
    </w:p>
    <w:p w:rsidR="001A277A" w:rsidRDefault="001A277A" w:rsidP="001A277A">
      <w:pPr>
        <w:shd w:val="clear" w:color="auto" w:fill="FFFFFF"/>
        <w:rPr>
          <w:rFonts w:ascii="Times New Roman" w:hAnsi="Times New Roman"/>
          <w:color w:val="753853"/>
        </w:rPr>
      </w:pPr>
      <w:r>
        <w:rPr>
          <w:rStyle w:val="lev"/>
          <w:color w:val="753853"/>
        </w:rPr>
        <w:t>Terroir :</w:t>
      </w:r>
      <w:r>
        <w:rPr>
          <w:rStyle w:val="apple-converted-space"/>
          <w:color w:val="753853"/>
        </w:rPr>
        <w:t> </w:t>
      </w:r>
      <w:r>
        <w:rPr>
          <w:color w:val="753853"/>
        </w:rPr>
        <w:t>Schistes</w:t>
      </w:r>
      <w:r>
        <w:rPr>
          <w:color w:val="753853"/>
        </w:rPr>
        <w:br/>
      </w:r>
      <w:r>
        <w:rPr>
          <w:rStyle w:val="lev"/>
          <w:color w:val="753853"/>
        </w:rPr>
        <w:t>Altitude :</w:t>
      </w:r>
      <w:r>
        <w:rPr>
          <w:rStyle w:val="apple-converted-space"/>
          <w:color w:val="753853"/>
        </w:rPr>
        <w:t> </w:t>
      </w:r>
      <w:r>
        <w:rPr>
          <w:color w:val="753853"/>
        </w:rPr>
        <w:t>150 à 350 mètres</w:t>
      </w:r>
      <w:r>
        <w:rPr>
          <w:rStyle w:val="apple-converted-space"/>
          <w:color w:val="753853"/>
        </w:rPr>
        <w:t> </w:t>
      </w:r>
      <w:r>
        <w:rPr>
          <w:color w:val="753853"/>
        </w:rPr>
        <w:br/>
      </w:r>
      <w:r>
        <w:rPr>
          <w:rStyle w:val="lev"/>
          <w:color w:val="753853"/>
        </w:rPr>
        <w:t>Superficie :</w:t>
      </w:r>
      <w:r>
        <w:rPr>
          <w:rStyle w:val="apple-converted-space"/>
          <w:color w:val="753853"/>
        </w:rPr>
        <w:t> </w:t>
      </w:r>
      <w:r>
        <w:rPr>
          <w:color w:val="753853"/>
        </w:rPr>
        <w:t>17 ha</w:t>
      </w:r>
      <w:r>
        <w:rPr>
          <w:rStyle w:val="apple-converted-space"/>
          <w:color w:val="753853"/>
        </w:rPr>
        <w:t> </w:t>
      </w:r>
      <w:r>
        <w:rPr>
          <w:color w:val="753853"/>
        </w:rPr>
        <w:br/>
      </w:r>
      <w:r>
        <w:rPr>
          <w:rStyle w:val="lev"/>
          <w:color w:val="753853"/>
        </w:rPr>
        <w:t>Production :</w:t>
      </w:r>
      <w:r>
        <w:rPr>
          <w:rStyle w:val="apple-converted-space"/>
          <w:color w:val="753853"/>
        </w:rPr>
        <w:t> </w:t>
      </w:r>
      <w:r>
        <w:rPr>
          <w:color w:val="753853"/>
        </w:rPr>
        <w:t>50 000 bouteilles</w:t>
      </w:r>
    </w:p>
    <w:p w:rsidR="001A277A" w:rsidRDefault="001A277A" w:rsidP="001A277A">
      <w:pPr>
        <w:shd w:val="clear" w:color="auto" w:fill="FFFFFF"/>
        <w:rPr>
          <w:color w:val="753853"/>
        </w:rPr>
      </w:pPr>
      <w:r>
        <w:rPr>
          <w:rStyle w:val="lev"/>
          <w:color w:val="753853"/>
        </w:rPr>
        <w:t>Cépages :</w:t>
      </w:r>
      <w:r>
        <w:rPr>
          <w:rStyle w:val="apple-converted-space"/>
          <w:color w:val="753853"/>
        </w:rPr>
        <w:t> </w:t>
      </w:r>
      <w:r>
        <w:rPr>
          <w:color w:val="753853"/>
        </w:rPr>
        <w:t>45% Carignan ; 35% Grenache ; 10% Syrah ; 10% Mourvèdre</w:t>
      </w:r>
    </w:p>
    <w:p w:rsidR="001A277A" w:rsidRDefault="001A277A" w:rsidP="001A277A">
      <w:pPr>
        <w:shd w:val="clear" w:color="auto" w:fill="FFFFFF"/>
        <w:jc w:val="both"/>
        <w:rPr>
          <w:color w:val="753853"/>
        </w:rPr>
      </w:pPr>
      <w:r>
        <w:rPr>
          <w:rStyle w:val="lev"/>
          <w:color w:val="753853"/>
        </w:rPr>
        <w:t>Vinification :</w:t>
      </w:r>
      <w:r>
        <w:rPr>
          <w:rStyle w:val="apple-converted-space"/>
          <w:color w:val="753853"/>
        </w:rPr>
        <w:t> </w:t>
      </w:r>
      <w:r>
        <w:rPr>
          <w:color w:val="753853"/>
        </w:rPr>
        <w:t>Vendanges manuelles, tri</w:t>
      </w:r>
      <w:r>
        <w:rPr>
          <w:rStyle w:val="apple-converted-space"/>
          <w:color w:val="753853"/>
        </w:rPr>
        <w:t> </w:t>
      </w:r>
      <w:r w:rsidRPr="00366D1B">
        <w:rPr>
          <w:rStyle w:val="ihcd4a8"/>
          <w:color w:val="753853"/>
        </w:rPr>
        <w:t>des</w:t>
      </w:r>
      <w:r>
        <w:rPr>
          <w:rStyle w:val="apple-converted-space"/>
          <w:color w:val="753853"/>
        </w:rPr>
        <w:t> </w:t>
      </w:r>
      <w:r>
        <w:rPr>
          <w:color w:val="753853"/>
        </w:rPr>
        <w:t xml:space="preserve">grappes à l'arrivée à la cave, puis égrappage. Pendant toute la durée de cuvaison (30-40 jours), des opérations quotidiennes sont réalisés : remontages avec ou sans aération, </w:t>
      </w:r>
      <w:proofErr w:type="spellStart"/>
      <w:r>
        <w:rPr>
          <w:color w:val="753853"/>
        </w:rPr>
        <w:t>pigeages</w:t>
      </w:r>
      <w:proofErr w:type="spellEnd"/>
      <w:r>
        <w:rPr>
          <w:color w:val="753853"/>
        </w:rPr>
        <w:t>. La température est maintenue entre 27 et 30°C.</w:t>
      </w:r>
      <w:r>
        <w:rPr>
          <w:color w:val="753853"/>
        </w:rPr>
        <w:br/>
      </w:r>
      <w:r>
        <w:rPr>
          <w:rStyle w:val="lev"/>
          <w:color w:val="753853"/>
        </w:rPr>
        <w:t>Elevage :</w:t>
      </w:r>
      <w:r>
        <w:rPr>
          <w:rStyle w:val="apple-converted-space"/>
          <w:color w:val="753853"/>
        </w:rPr>
        <w:t> </w:t>
      </w:r>
      <w:r>
        <w:rPr>
          <w:color w:val="753853"/>
        </w:rPr>
        <w:t>En cuve pendant 12 mois minimum.</w:t>
      </w:r>
      <w:r>
        <w:rPr>
          <w:rStyle w:val="lev"/>
          <w:color w:val="753853"/>
        </w:rPr>
        <w:t> </w:t>
      </w:r>
    </w:p>
    <w:p w:rsidR="001A277A" w:rsidRDefault="001A277A" w:rsidP="001A277A">
      <w:pPr>
        <w:shd w:val="clear" w:color="auto" w:fill="FFFFFF"/>
        <w:jc w:val="both"/>
        <w:rPr>
          <w:color w:val="753853"/>
        </w:rPr>
      </w:pPr>
      <w:r>
        <w:rPr>
          <w:rStyle w:val="lev"/>
          <w:color w:val="753853"/>
        </w:rPr>
        <w:t>Dégustation :</w:t>
      </w:r>
      <w:r>
        <w:rPr>
          <w:rStyle w:val="apple-converted-space"/>
          <w:color w:val="753853"/>
        </w:rPr>
        <w:t> </w:t>
      </w:r>
      <w:r>
        <w:rPr>
          <w:color w:val="753853"/>
        </w:rPr>
        <w:t>Les vignes sont âgées, profondément enracinées dans le schiste, elles nous offrent quelques rares mais précieuses grappes dévoilant notre terroir. C'est un vin intense, développant des arômes de</w:t>
      </w:r>
      <w:r>
        <w:rPr>
          <w:rStyle w:val="apple-converted-space"/>
          <w:color w:val="753853"/>
        </w:rPr>
        <w:t> </w:t>
      </w:r>
      <w:r w:rsidRPr="00366D1B">
        <w:rPr>
          <w:rStyle w:val="ihcd4a8"/>
          <w:color w:val="753853"/>
        </w:rPr>
        <w:t>fruits rouges</w:t>
      </w:r>
      <w:r>
        <w:rPr>
          <w:color w:val="753853"/>
        </w:rPr>
        <w:t>, fruits noirs,</w:t>
      </w:r>
      <w:r>
        <w:rPr>
          <w:rStyle w:val="apple-converted-space"/>
          <w:color w:val="753853"/>
        </w:rPr>
        <w:t> </w:t>
      </w:r>
      <w:r w:rsidRPr="00366D1B">
        <w:rPr>
          <w:rStyle w:val="ihcd4a8"/>
          <w:color w:val="753853"/>
        </w:rPr>
        <w:t>sur des</w:t>
      </w:r>
      <w:r>
        <w:rPr>
          <w:rStyle w:val="apple-converted-space"/>
          <w:color w:val="753853"/>
        </w:rPr>
        <w:t> </w:t>
      </w:r>
      <w:r>
        <w:rPr>
          <w:color w:val="753853"/>
        </w:rPr>
        <w:t>notes minérales. Les tanins sont élégants révélant finesse et persistance.</w:t>
      </w:r>
      <w:r>
        <w:rPr>
          <w:color w:val="753853"/>
        </w:rPr>
        <w:br/>
      </w:r>
      <w:r>
        <w:rPr>
          <w:rStyle w:val="lev"/>
          <w:color w:val="753853"/>
        </w:rPr>
        <w:t>Evolution :</w:t>
      </w:r>
      <w:r>
        <w:rPr>
          <w:rStyle w:val="apple-converted-space"/>
          <w:color w:val="753853"/>
        </w:rPr>
        <w:t> </w:t>
      </w:r>
      <w:r>
        <w:rPr>
          <w:color w:val="753853"/>
        </w:rPr>
        <w:t>A boire</w:t>
      </w:r>
      <w:r>
        <w:rPr>
          <w:rStyle w:val="apple-converted-space"/>
          <w:color w:val="753853"/>
        </w:rPr>
        <w:t> </w:t>
      </w:r>
      <w:r w:rsidRPr="00366D1B">
        <w:rPr>
          <w:rStyle w:val="ihcd4a8"/>
          <w:color w:val="753853"/>
        </w:rPr>
        <w:t>dans les</w:t>
      </w:r>
      <w:r>
        <w:rPr>
          <w:rStyle w:val="apple-converted-space"/>
          <w:color w:val="753853"/>
        </w:rPr>
        <w:t> </w:t>
      </w:r>
      <w:r>
        <w:rPr>
          <w:color w:val="753853"/>
        </w:rPr>
        <w:t>8-9 ans selon les millésimes! il peut patienter dans votre cave mais saura s'apprécier dans sa jeunesse.</w:t>
      </w:r>
      <w:r>
        <w:rPr>
          <w:color w:val="753853"/>
        </w:rPr>
        <w:br/>
      </w:r>
      <w:r>
        <w:rPr>
          <w:rStyle w:val="lev"/>
          <w:color w:val="753853"/>
        </w:rPr>
        <w:t>Gastronomie :</w:t>
      </w:r>
      <w:r>
        <w:rPr>
          <w:rStyle w:val="apple-converted-space"/>
          <w:color w:val="753853"/>
        </w:rPr>
        <w:t> </w:t>
      </w:r>
      <w:r>
        <w:rPr>
          <w:color w:val="753853"/>
        </w:rPr>
        <w:t>Les</w:t>
      </w:r>
      <w:r>
        <w:rPr>
          <w:rStyle w:val="apple-converted-space"/>
          <w:color w:val="753853"/>
        </w:rPr>
        <w:t> </w:t>
      </w:r>
      <w:r w:rsidRPr="00366D1B">
        <w:rPr>
          <w:rStyle w:val="ihcd4a8"/>
          <w:color w:val="753853"/>
        </w:rPr>
        <w:t>vieilles vignes</w:t>
      </w:r>
      <w:r>
        <w:rPr>
          <w:rStyle w:val="apple-converted-space"/>
          <w:color w:val="753853"/>
        </w:rPr>
        <w:t> </w:t>
      </w:r>
      <w:r>
        <w:rPr>
          <w:color w:val="753853"/>
        </w:rPr>
        <w:t xml:space="preserve">se marient bien avec l'agneau, le filet de bœuf, le pigeon, la </w:t>
      </w:r>
      <w:r>
        <w:rPr>
          <w:noProof/>
          <w:color w:val="753853"/>
          <w:lang w:eastAsia="fr-FR"/>
        </w:rPr>
        <w:drawing>
          <wp:anchor distT="0" distB="0" distL="0" distR="0" simplePos="0" relativeHeight="251660288" behindDoc="0" locked="0" layoutInCell="1" allowOverlap="0">
            <wp:simplePos x="0" y="0"/>
            <wp:positionH relativeFrom="column">
              <wp:posOffset>2167255</wp:posOffset>
            </wp:positionH>
            <wp:positionV relativeFrom="line">
              <wp:posOffset>773430</wp:posOffset>
            </wp:positionV>
            <wp:extent cx="1714500" cy="3581400"/>
            <wp:effectExtent l="19050" t="0" r="0" b="0"/>
            <wp:wrapSquare wrapText="bothSides"/>
            <wp:docPr id="4" name="Image 3" descr="http://www.chateaulaliquiere.com/images/stories/fiche_vin/vielles%20vignes%20copi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chateaulaliquiere.com/images/stories/fiche_vin/vielles%20vignes%20copier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color w:val="753853"/>
        </w:rPr>
        <w:t>pintade.</w:t>
      </w:r>
    </w:p>
    <w:p w:rsidR="00F14438" w:rsidRPr="0079331D" w:rsidRDefault="00F14438" w:rsidP="0079331D"/>
    <w:sectPr w:rsidR="00F14438" w:rsidRPr="0079331D" w:rsidSect="00F144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EB31A7"/>
    <w:rsid w:val="000C6955"/>
    <w:rsid w:val="001A277A"/>
    <w:rsid w:val="00204074"/>
    <w:rsid w:val="00366D1B"/>
    <w:rsid w:val="004C3B67"/>
    <w:rsid w:val="006F242D"/>
    <w:rsid w:val="0079331D"/>
    <w:rsid w:val="008748F3"/>
    <w:rsid w:val="009A2DE8"/>
    <w:rsid w:val="00CE71CA"/>
    <w:rsid w:val="00EB31A7"/>
    <w:rsid w:val="00F144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438"/>
  </w:style>
  <w:style w:type="paragraph" w:styleId="Titre1">
    <w:name w:val="heading 1"/>
    <w:basedOn w:val="Normal"/>
    <w:next w:val="Normal"/>
    <w:link w:val="Titre1Car"/>
    <w:uiPriority w:val="9"/>
    <w:qFormat/>
    <w:rsid w:val="006F24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link w:val="Titre2Car"/>
    <w:uiPriority w:val="9"/>
    <w:qFormat/>
    <w:rsid w:val="00EB31A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A2DE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0407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EB31A7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NormalWeb">
    <w:name w:val="Normal (Web)"/>
    <w:basedOn w:val="Normal"/>
    <w:uiPriority w:val="99"/>
    <w:unhideWhenUsed/>
    <w:rsid w:val="00EB31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EB31A7"/>
    <w:rPr>
      <w:b/>
      <w:bCs/>
    </w:rPr>
  </w:style>
  <w:style w:type="character" w:customStyle="1" w:styleId="apple-converted-space">
    <w:name w:val="apple-converted-space"/>
    <w:basedOn w:val="Policepardfaut"/>
    <w:rsid w:val="00EB31A7"/>
  </w:style>
  <w:style w:type="paragraph" w:styleId="Textedebulles">
    <w:name w:val="Balloon Text"/>
    <w:basedOn w:val="Normal"/>
    <w:link w:val="TextedebullesCar"/>
    <w:uiPriority w:val="99"/>
    <w:semiHidden/>
    <w:unhideWhenUsed/>
    <w:rsid w:val="00EB31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B31A7"/>
    <w:rPr>
      <w:rFonts w:ascii="Tahoma" w:hAnsi="Tahoma" w:cs="Tahoma"/>
      <w:sz w:val="16"/>
      <w:szCs w:val="16"/>
    </w:rPr>
  </w:style>
  <w:style w:type="character" w:customStyle="1" w:styleId="Titre3Car">
    <w:name w:val="Titre 3 Car"/>
    <w:basedOn w:val="Policepardfaut"/>
    <w:link w:val="Titre3"/>
    <w:uiPriority w:val="9"/>
    <w:semiHidden/>
    <w:rsid w:val="009A2DE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subtitle">
    <w:name w:val="subtitle"/>
    <w:basedOn w:val="Normal"/>
    <w:rsid w:val="009A2D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rm56gw203j">
    <w:name w:val="rm56gw203j"/>
    <w:basedOn w:val="Policepardfaut"/>
    <w:rsid w:val="009A2DE8"/>
  </w:style>
  <w:style w:type="character" w:customStyle="1" w:styleId="Titre4Car">
    <w:name w:val="Titre 4 Car"/>
    <w:basedOn w:val="Policepardfaut"/>
    <w:link w:val="Titre4"/>
    <w:uiPriority w:val="9"/>
    <w:semiHidden/>
    <w:rsid w:val="0020407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q471j52zu6">
    <w:name w:val="q471j52zu6"/>
    <w:basedOn w:val="Policepardfaut"/>
    <w:rsid w:val="00204074"/>
  </w:style>
  <w:style w:type="character" w:customStyle="1" w:styleId="Titre1Car">
    <w:name w:val="Titre 1 Car"/>
    <w:basedOn w:val="Policepardfaut"/>
    <w:link w:val="Titre1"/>
    <w:uiPriority w:val="9"/>
    <w:rsid w:val="006F24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hcd4a8">
    <w:name w:val="ihcd4a8"/>
    <w:basedOn w:val="Policepardfaut"/>
    <w:rsid w:val="006F242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2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6478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5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96893">
              <w:marLeft w:val="0"/>
              <w:marRight w:val="0"/>
              <w:marTop w:val="0"/>
              <w:marBottom w:val="0"/>
              <w:divBdr>
                <w:top w:val="single" w:sz="6" w:space="15" w:color="676767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59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8743240">
          <w:marLeft w:val="19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4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2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91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734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1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77929">
              <w:marLeft w:val="0"/>
              <w:marRight w:val="0"/>
              <w:marTop w:val="0"/>
              <w:marBottom w:val="0"/>
              <w:divBdr>
                <w:top w:val="single" w:sz="6" w:space="15" w:color="676767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27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2490395">
          <w:marLeft w:val="19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6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2214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86816">
              <w:marLeft w:val="0"/>
              <w:marRight w:val="0"/>
              <w:marTop w:val="0"/>
              <w:marBottom w:val="0"/>
              <w:divBdr>
                <w:top w:val="single" w:sz="6" w:space="15" w:color="676767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61603">
          <w:marLeft w:val="19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70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9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2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8908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0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06632">
              <w:marLeft w:val="0"/>
              <w:marRight w:val="0"/>
              <w:marTop w:val="0"/>
              <w:marBottom w:val="0"/>
              <w:divBdr>
                <w:top w:val="single" w:sz="6" w:space="15" w:color="676767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40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9352983">
          <w:marLeft w:val="19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87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163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Yohan LANNES</dc:creator>
  <cp:lastModifiedBy>Yohan LANNES</cp:lastModifiedBy>
  <cp:revision>3</cp:revision>
  <dcterms:created xsi:type="dcterms:W3CDTF">2014-06-05T10:02:00Z</dcterms:created>
  <dcterms:modified xsi:type="dcterms:W3CDTF">2014-06-17T08:36:00Z</dcterms:modified>
</cp:coreProperties>
</file>