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500" w:type="dxa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7500"/>
      </w:tblGrid>
      <w:tr w:rsidR="005E1EE6" w:rsidRPr="005E1EE6" w:rsidTr="005E1EE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5E1EE6" w:rsidRPr="005E1EE6" w:rsidRDefault="005E1EE6" w:rsidP="005E1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fr-FR"/>
              </w:rPr>
            </w:pPr>
            <w:r w:rsidRPr="005E1EE6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fr-FR"/>
              </w:rPr>
              <w:t>CUVEE PAULISSON 2011</w:t>
            </w:r>
          </w:p>
        </w:tc>
      </w:tr>
      <w:tr w:rsidR="005E1EE6" w:rsidRPr="005E1EE6" w:rsidTr="005E1EE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5E1EE6" w:rsidRPr="005E1EE6" w:rsidRDefault="005E1EE6" w:rsidP="005E1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762125" cy="3902781"/>
                  <wp:effectExtent l="19050" t="0" r="9525" b="0"/>
                  <wp:docPr id="21" name="Image 21" descr="http://domainedelaparro.free.fr/image_18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domainedelaparro.free.fr/image_18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39027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1EE6" w:rsidRPr="005E1EE6" w:rsidTr="005E1EE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5E1EE6" w:rsidRDefault="005E1EE6"/>
          <w:p w:rsidR="005E1EE6" w:rsidRDefault="005E1EE6"/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350"/>
            </w:tblGrid>
            <w:tr w:rsidR="005E1EE6" w:rsidRPr="005E1EE6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E1EE6" w:rsidRDefault="005E1EE6" w:rsidP="005E1E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5E1E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Millésime : 2011 Encépagement : Syrah 70%, Carignan 30 % Nature du sol : Galets roulants </w:t>
                  </w:r>
                </w:p>
                <w:p w:rsidR="005E1EE6" w:rsidRDefault="005E1EE6" w:rsidP="005E1E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5E1E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br/>
                    <w:t xml:space="preserve">Production : 45 </w:t>
                  </w:r>
                  <w:proofErr w:type="spellStart"/>
                  <w:r w:rsidRPr="005E1E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hls</w:t>
                  </w:r>
                  <w:proofErr w:type="spellEnd"/>
                  <w:r w:rsidRPr="005E1E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/ha vendange manuelle égrappée. </w:t>
                  </w:r>
                </w:p>
                <w:p w:rsidR="005E1EE6" w:rsidRDefault="005E1EE6" w:rsidP="005E1E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5E1E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br/>
                    <w:t xml:space="preserve">Un nez </w:t>
                  </w:r>
                  <w:proofErr w:type="spellStart"/>
                  <w:r w:rsidRPr="005E1E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trés</w:t>
                  </w:r>
                  <w:proofErr w:type="spellEnd"/>
                  <w:r w:rsidRPr="005E1E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typé (caramel), une attaque en bouche soyeuse avec beaucoup de fruits (cassis, fraise), tanin semi-fondu avec une petite pointe d'acidité qui rend le vin </w:t>
                  </w:r>
                  <w:proofErr w:type="spellStart"/>
                  <w:r w:rsidRPr="005E1E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trés</w:t>
                  </w:r>
                  <w:proofErr w:type="spellEnd"/>
                  <w:r w:rsidRPr="005E1E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vivant. </w:t>
                  </w:r>
                </w:p>
                <w:p w:rsidR="005E1EE6" w:rsidRDefault="005E1EE6" w:rsidP="005E1E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5E1E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br/>
                    <w:t xml:space="preserve">Vin à rafraîchir </w:t>
                  </w:r>
                  <w:proofErr w:type="spellStart"/>
                  <w:r w:rsidRPr="005E1E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légérement</w:t>
                  </w:r>
                  <w:proofErr w:type="spellEnd"/>
                  <w:r w:rsidRPr="005E1E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(17°).</w:t>
                  </w:r>
                </w:p>
                <w:p w:rsidR="005E1EE6" w:rsidRPr="005E1EE6" w:rsidRDefault="005E1EE6" w:rsidP="005E1E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5E1E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  <w:r w:rsidRPr="005E1E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br/>
                    <w:t xml:space="preserve">A servir avec des grillades ou des viandes en sauce. </w:t>
                  </w:r>
                </w:p>
              </w:tc>
            </w:tr>
          </w:tbl>
          <w:p w:rsidR="005E1EE6" w:rsidRPr="005E1EE6" w:rsidRDefault="005E1EE6" w:rsidP="005E1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26276B" w:rsidRPr="0026276B" w:rsidRDefault="0026276B" w:rsidP="0026276B">
      <w:pPr>
        <w:tabs>
          <w:tab w:val="left" w:pos="6030"/>
        </w:tabs>
      </w:pPr>
    </w:p>
    <w:sectPr w:rsidR="0026276B" w:rsidRPr="0026276B" w:rsidSect="006D56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3C38A4"/>
    <w:multiLevelType w:val="multilevel"/>
    <w:tmpl w:val="634CB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62FE8"/>
    <w:rsid w:val="0026276B"/>
    <w:rsid w:val="0028106F"/>
    <w:rsid w:val="002A30A3"/>
    <w:rsid w:val="00462FE8"/>
    <w:rsid w:val="005E1EE6"/>
    <w:rsid w:val="006D564C"/>
    <w:rsid w:val="006F14A4"/>
    <w:rsid w:val="006F1BF4"/>
    <w:rsid w:val="007E7C9B"/>
    <w:rsid w:val="00AF3011"/>
    <w:rsid w:val="00B70AF3"/>
    <w:rsid w:val="00F43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64C"/>
  </w:style>
  <w:style w:type="paragraph" w:styleId="Titre1">
    <w:name w:val="heading 1"/>
    <w:basedOn w:val="Normal"/>
    <w:next w:val="Normal"/>
    <w:link w:val="Titre1Car"/>
    <w:uiPriority w:val="9"/>
    <w:qFormat/>
    <w:rsid w:val="002627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462F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F301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62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2FE8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462FE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customStyle="1" w:styleId="price">
    <w:name w:val="price"/>
    <w:basedOn w:val="Normal"/>
    <w:rsid w:val="00462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462FE8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462FE8"/>
    <w:rPr>
      <w:b/>
      <w:bCs/>
    </w:rPr>
  </w:style>
  <w:style w:type="character" w:customStyle="1" w:styleId="Titre5Car">
    <w:name w:val="Titre 5 Car"/>
    <w:basedOn w:val="Policepardfaut"/>
    <w:link w:val="Titre5"/>
    <w:uiPriority w:val="9"/>
    <w:semiHidden/>
    <w:rsid w:val="00AF301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AF3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extebase1">
    <w:name w:val="textebase1"/>
    <w:basedOn w:val="Policepardfaut"/>
    <w:rsid w:val="00B70AF3"/>
  </w:style>
  <w:style w:type="character" w:styleId="Accentuation">
    <w:name w:val="Emphasis"/>
    <w:basedOn w:val="Policepardfaut"/>
    <w:uiPriority w:val="20"/>
    <w:qFormat/>
    <w:rsid w:val="00B70AF3"/>
    <w:rPr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2627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">
    <w:name w:val="titre"/>
    <w:basedOn w:val="Policepardfaut"/>
    <w:rsid w:val="005E1E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 LANNES</dc:creator>
  <cp:lastModifiedBy>Yohan LANNES</cp:lastModifiedBy>
  <cp:revision>2</cp:revision>
  <dcterms:created xsi:type="dcterms:W3CDTF">2015-01-28T10:29:00Z</dcterms:created>
  <dcterms:modified xsi:type="dcterms:W3CDTF">2015-01-28T10:29:00Z</dcterms:modified>
</cp:coreProperties>
</file>