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 w:before="0"/>
        <w:jc w:val="center"/>
      </w:pPr>
      <w:r>
        <w:rPr>
          <w:rFonts w:ascii="Arial" w:hAnsi="Arial"/>
          <w:b/>
          <w:i w:val="0"/>
          <w:color w:val="242436"/>
          <w:sz w:val="34"/>
        </w:rPr>
        <w:t>MUHAMMAD HAMZA KHAN</w:t>
      </w:r>
    </w:p>
    <w:p>
      <w:pPr>
        <w:spacing w:after="14" w:before="0"/>
        <w:jc w:val="center"/>
      </w:pPr>
      <w:r>
        <w:rPr>
          <w:rFonts w:ascii="Arial" w:hAnsi="Arial"/>
          <w:b w:val="0"/>
          <w:i/>
          <w:color w:val="4E4E6E"/>
          <w:sz w:val="17"/>
        </w:rPr>
        <w:t>Software Developer  |  WebGIS Developer  |  GIS Analyst  |  AI-Assisted Systems</w:t>
      </w:r>
    </w:p>
    <w:p>
      <w:pPr>
        <w:spacing w:after="50" w:before="0"/>
        <w:jc w:val="center"/>
      </w:pPr>
      <w:r>
        <w:rPr>
          <w:rFonts w:ascii="Arial" w:hAnsi="Arial"/>
          <w:b w:val="0"/>
          <w:i w:val="0"/>
          <w:color w:val="4E4E6E"/>
          <w:sz w:val="17"/>
        </w:rPr>
        <w:t>Islamabad, Pakistan  |  hamzakhan.gis.dev@gmail.com</w:t>
        <w:br/>
      </w:r>
      <w:r>
        <w:rPr>
          <w:rFonts w:ascii="Arial" w:hAnsi="Arial"/>
          <w:b w:val="0"/>
          <w:i w:val="0"/>
          <w:color w:val="4E4E6E"/>
          <w:sz w:val="17"/>
        </w:rPr>
        <w:t>mhamzakhan.vercel.app  |  linkedin.com/in/mhamzakhan007  |  github.com/mapwithhamza</w:t>
      </w:r>
    </w:p>
    <w:p>
      <w:pPr>
        <w:pBdr>
          <w:bottom w:val="single" w:color="C0CBE0" w:sz="6" w:space="1"/>
        </w:pBdr>
        <w:spacing w:after="0" w:before="0"/>
      </w:pPr>
    </w:p>
    <w:p>
      <w:pPr>
        <w:spacing w:after="30" w:before="80"/>
        <w:jc w:val="left"/>
      </w:pPr>
      <w:r>
        <w:rPr>
          <w:rFonts w:ascii="Arial" w:hAnsi="Arial"/>
          <w:b/>
          <w:i w:val="0"/>
          <w:color w:val="1F5B9E"/>
          <w:sz w:val="19"/>
        </w:rPr>
        <w:t>Summary</w:t>
      </w:r>
    </w:p>
    <w:p>
      <w:pPr>
        <w:spacing w:after="0" w:before="40"/>
        <w:jc w:val="left"/>
      </w:pPr>
      <w:r>
        <w:rPr>
          <w:rFonts w:ascii="Arial" w:hAnsi="Arial"/>
          <w:b w:val="0"/>
          <w:i w:val="0"/>
          <w:color w:val="4E4E6E"/>
          <w:sz w:val="17"/>
        </w:rPr>
        <w:t>Software developer and Geoinformatics Engineering student at NUST IGIS, working across full-stack web apps, GIS dashboards, remote sensing workflows, and AI-assisted systems. Completed an AI internship at SPS Technologies. Built 10+ projects including logistics routing, disaster intelligence, flood monitoring, solar analysis, healthcare access, and live mapping dashboards. Comfortable moving from spatial data and APIs to clear client-facing interfaces.</w:t>
      </w:r>
    </w:p>
    <w:p>
      <w:pPr>
        <w:pBdr>
          <w:bottom w:val="single" w:color="C0CBE0" w:sz="6" w:space="1"/>
        </w:pBdr>
        <w:spacing w:after="0" w:before="0"/>
      </w:pPr>
    </w:p>
    <w:p>
      <w:pPr>
        <w:spacing w:after="30" w:before="80"/>
        <w:jc w:val="left"/>
      </w:pPr>
      <w:r>
        <w:rPr>
          <w:rFonts w:ascii="Arial" w:hAnsi="Arial"/>
          <w:b/>
          <w:i w:val="0"/>
          <w:color w:val="1F5B9E"/>
          <w:sz w:val="19"/>
        </w:rPr>
        <w:t>Experience</w:t>
      </w:r>
    </w:p>
    <w:p>
      <w:pPr>
        <w:tabs>
          <w:tab w:val="right" w:pos="10656"/>
        </w:tabs>
        <w:spacing w:after="0" w:before="60"/>
        <w:jc w:val="left"/>
      </w:pPr>
      <w:r>
        <w:rPr>
          <w:rFonts w:ascii="Arial" w:hAnsi="Arial"/>
          <w:b/>
          <w:i w:val="0"/>
          <w:color w:val="242436"/>
          <w:sz w:val="18"/>
        </w:rPr>
        <w:t>AI Intern</w:t>
      </w:r>
      <w:r>
        <w:rPr>
          <w:rFonts w:ascii="Arial" w:hAnsi="Arial"/>
          <w:b w:val="0"/>
          <w:i w:val="0"/>
          <w:color w:val="4E4E6E"/>
          <w:sz w:val="18"/>
        </w:rPr>
        <w:t xml:space="preserve">  |  </w:t>
      </w:r>
      <w:r>
        <w:rPr>
          <w:rFonts w:ascii="Arial" w:hAnsi="Arial"/>
          <w:b w:val="0"/>
          <w:i w:val="0"/>
          <w:color w:val="4E4E6E"/>
          <w:sz w:val="18"/>
        </w:rPr>
        <w:t>SPS Technologies</w:t>
      </w:r>
      <w:r>
        <w:rPr>
          <w:rFonts w:ascii="Arial" w:hAnsi="Arial"/>
          <w:b w:val="0"/>
          <w:i/>
          <w:color w:val="4E4E6E"/>
          <w:sz w:val="17"/>
        </w:rPr>
        <w:tab/>
        <w:t>2025</w:t>
      </w:r>
    </w:p>
    <w:p>
      <w:pPr>
        <w:pStyle w:val="ListParagraph"/>
        <w:numPr>
          <w:ilvl w:val="0"/>
          <w:numId w:val="2"/>
        </w:numPr>
        <w:spacing w:after="0" w:before="16"/>
        <w:jc w:val="left"/>
      </w:pPr>
      <w:r>
        <w:rPr>
          <w:rFonts w:ascii="Arial" w:hAnsi="Arial"/>
          <w:b w:val="0"/>
          <w:i w:val="0"/>
          <w:color w:val="4E4E6E"/>
          <w:sz w:val="17"/>
        </w:rPr>
        <w:t>Completed an AI internship focused on applying intelligent systems with a geoinformatics background, exploring practical links between AI, GIS, automation, and software workflows.</w:t>
      </w:r>
    </w:p>
    <w:p>
      <w:pPr>
        <w:pStyle w:val="ListParagraph"/>
        <w:numPr>
          <w:ilvl w:val="0"/>
          <w:numId w:val="2"/>
        </w:numPr>
        <w:spacing w:after="0" w:before="16"/>
        <w:jc w:val="left"/>
      </w:pPr>
      <w:r>
        <w:rPr>
          <w:rFonts w:ascii="Arial" w:hAnsi="Arial"/>
          <w:b w:val="0"/>
          <w:i w:val="0"/>
          <w:color w:val="4E4E6E"/>
          <w:sz w:val="17"/>
        </w:rPr>
        <w:t>Worked with Python, automation concepts, and spatial-data thinking to understand how AI-assisted systems can support analysis, decision-making, and user-facing tools.</w:t>
      </w:r>
    </w:p>
    <w:p>
      <w:pPr>
        <w:pStyle w:val="ListParagraph"/>
        <w:numPr>
          <w:ilvl w:val="0"/>
          <w:numId w:val="2"/>
        </w:numPr>
        <w:spacing w:after="0" w:before="0"/>
        <w:jc w:val="left"/>
      </w:pPr>
      <w:r>
        <w:rPr>
          <w:rFonts w:ascii="Arial" w:hAnsi="Arial"/>
          <w:b w:val="0"/>
          <w:i w:val="0"/>
          <w:color w:val="4E4E6E"/>
          <w:sz w:val="17"/>
        </w:rPr>
      </w:r>
    </w:p>
    <w:p>
      <w:pPr>
        <w:spacing w:after="0" w:before="0" w:line="55"/>
      </w:pPr>
    </w:p>
    <w:p>
      <w:pPr>
        <w:tabs>
          <w:tab w:val="right" w:pos="10656"/>
        </w:tabs>
        <w:spacing w:after="0" w:before="60"/>
        <w:jc w:val="left"/>
      </w:pPr>
      <w:r>
        <w:rPr>
          <w:rFonts w:ascii="Arial" w:hAnsi="Arial"/>
          <w:b/>
          <w:i w:val="0"/>
          <w:color w:val="242436"/>
          <w:sz w:val="18"/>
        </w:rPr>
        <w:t>Project-Based Software &amp; GIS Developer</w:t>
      </w:r>
      <w:r>
        <w:rPr>
          <w:rFonts w:ascii="Arial" w:hAnsi="Arial"/>
          <w:b w:val="0"/>
          <w:i w:val="0"/>
          <w:color w:val="4E4E6E"/>
          <w:sz w:val="18"/>
        </w:rPr>
        <w:t xml:space="preserve">  |  </w:t>
      </w:r>
      <w:r>
        <w:rPr>
          <w:rFonts w:ascii="Arial" w:hAnsi="Arial"/>
          <w:b w:val="0"/>
          <w:i w:val="0"/>
          <w:color w:val="4E4E6E"/>
          <w:sz w:val="18"/>
        </w:rPr>
        <w:t>Portfolio Builds</w:t>
      </w:r>
      <w:r>
        <w:rPr>
          <w:rFonts w:ascii="Arial" w:hAnsi="Arial"/>
          <w:b w:val="0"/>
          <w:i/>
          <w:color w:val="4E4E6E"/>
          <w:sz w:val="17"/>
        </w:rPr>
        <w:tab/>
        <w:t>2024 - Present</w:t>
      </w:r>
    </w:p>
    <w:p>
      <w:pPr>
        <w:pStyle w:val="ListParagraph"/>
        <w:numPr>
          <w:ilvl w:val="0"/>
          <w:numId w:val="2"/>
        </w:numPr>
        <w:spacing w:after="0" w:before="16"/>
        <w:jc w:val="left"/>
      </w:pPr>
      <w:r>
        <w:rPr>
          <w:rFonts w:ascii="Arial" w:hAnsi="Arial"/>
          <w:b w:val="0"/>
          <w:i w:val="0"/>
          <w:color w:val="4E4E6E"/>
          <w:sz w:val="17"/>
        </w:rPr>
        <w:t>Built 10+ apps, dashboards, GIS tools, and AI-assisted systems across logistics routing, flood monitoring, disaster intelligence, solar analysis, healthcare access, and market mapping.</w:t>
      </w:r>
    </w:p>
    <w:p>
      <w:pPr>
        <w:pStyle w:val="ListParagraph"/>
        <w:numPr>
          <w:ilvl w:val="0"/>
          <w:numId w:val="2"/>
        </w:numPr>
        <w:spacing w:after="0" w:before="16"/>
        <w:jc w:val="left"/>
      </w:pPr>
      <w:r>
        <w:rPr>
          <w:rFonts w:ascii="Arial" w:hAnsi="Arial"/>
          <w:b w:val="0"/>
          <w:i w:val="0"/>
          <w:color w:val="4E4E6E"/>
          <w:sz w:val="17"/>
        </w:rPr>
        <w:t>Designed full-stack and map-first interfaces using React/Next.js, Python/FastAPI, PostGIS, Mapbox/MapLibre, QGIS, GDAL, REST APIs, TensorFlow, and OpenCV.</w:t>
      </w:r>
    </w:p>
    <w:p>
      <w:pPr>
        <w:pBdr>
          <w:bottom w:val="single" w:color="C0CBE0" w:sz="6" w:space="1"/>
        </w:pBdr>
        <w:spacing w:after="0" w:before="0"/>
      </w:pPr>
    </w:p>
    <w:p>
      <w:pPr>
        <w:spacing w:after="30" w:before="80"/>
        <w:jc w:val="left"/>
      </w:pPr>
      <w:r>
        <w:rPr>
          <w:rFonts w:ascii="Arial" w:hAnsi="Arial"/>
          <w:b/>
          <w:i w:val="0"/>
          <w:color w:val="1F5B9E"/>
          <w:sz w:val="19"/>
        </w:rPr>
        <w:t>Selected Projects</w:t>
      </w:r>
    </w:p>
    <w:p>
      <w:pPr>
        <w:tabs>
          <w:tab w:val="right" w:pos="10656"/>
        </w:tabs>
        <w:spacing w:after="0" w:before="55"/>
        <w:jc w:val="left"/>
      </w:pPr>
      <w:r>
        <w:rPr>
          <w:rFonts w:ascii="Arial" w:hAnsi="Arial"/>
          <w:b/>
          <w:i w:val="0"/>
          <w:color w:val="242436"/>
          <w:sz w:val="18"/>
        </w:rPr>
        <w:t>RouteIQ</w:t>
      </w:r>
      <w:r>
        <w:rPr>
          <w:rFonts w:ascii="Arial" w:hAnsi="Arial"/>
          <w:b w:val="0"/>
          <w:i/>
          <w:color w:val="4E4E6E"/>
          <w:sz w:val="17"/>
        </w:rPr>
        <w:t xml:space="preserve">  React | TypeScript | FastAPI | PostgreSQL | MapLibre | Python DSA</w:t>
      </w:r>
      <w:r>
        <w:rPr>
          <w:rFonts w:ascii="Arial" w:hAnsi="Arial"/>
          <w:b w:val="0"/>
          <w:i/>
          <w:color w:val="4E4E6E"/>
          <w:sz w:val="17"/>
        </w:rPr>
        <w:tab/>
        <w:t>2026</w:t>
      </w:r>
    </w:p>
    <w:p>
      <w:pPr>
        <w:pStyle w:val="ListParagraph"/>
        <w:numPr>
          <w:ilvl w:val="0"/>
          <w:numId w:val="2"/>
        </w:numPr>
        <w:spacing w:after="0" w:before="16"/>
        <w:jc w:val="left"/>
      </w:pPr>
      <w:r>
        <w:rPr>
          <w:rFonts w:ascii="Arial" w:hAnsi="Arial"/>
          <w:b w:val="0"/>
          <w:i w:val="0"/>
          <w:color w:val="4E4E6E"/>
          <w:sz w:val="17"/>
        </w:rPr>
        <w:t>Built a logistics dashboard with rider/delivery management, route simulation, and seven graph/sorting algorithms implemented from scratch, including Dijkstra, A*, TSP DP, BFS, DFS, Greedy, and Merge Sort.</w:t>
      </w:r>
    </w:p>
    <w:p>
      <w:pPr>
        <w:pStyle w:val="ListParagraph"/>
        <w:numPr>
          <w:ilvl w:val="0"/>
          <w:numId w:val="2"/>
        </w:numPr>
        <w:spacing w:after="0" w:before="0"/>
        <w:jc w:val="left"/>
      </w:pPr>
      <w:r>
        <w:rPr>
          <w:rFonts w:ascii="Arial" w:hAnsi="Arial"/>
          <w:b w:val="0"/>
          <w:i w:val="0"/>
          <w:color w:val="4E4E6E"/>
          <w:sz w:val="17"/>
        </w:rPr>
      </w:r>
    </w:p>
    <w:p>
      <w:pPr>
        <w:spacing w:after="0" w:before="0" w:line="28"/>
      </w:pPr>
    </w:p>
    <w:p>
      <w:pPr>
        <w:tabs>
          <w:tab w:val="right" w:pos="10656"/>
        </w:tabs>
        <w:spacing w:after="0" w:before="55"/>
        <w:jc w:val="left"/>
      </w:pPr>
      <w:r>
        <w:rPr>
          <w:rFonts w:ascii="Arial" w:hAnsi="Arial"/>
          <w:b/>
          <w:i w:val="0"/>
          <w:color w:val="242436"/>
          <w:sz w:val="18"/>
        </w:rPr>
        <w:t>HazardMind AI</w:t>
      </w:r>
      <w:r>
        <w:rPr>
          <w:rFonts w:ascii="Arial" w:hAnsi="Arial"/>
          <w:b w:val="0"/>
          <w:i/>
          <w:color w:val="4E4E6E"/>
          <w:sz w:val="17"/>
        </w:rPr>
        <w:t xml:space="preserve">  Claude API | FastAPI | PostGIS | Sentinel-1/2</w:t>
      </w:r>
      <w:r>
        <w:rPr>
          <w:rFonts w:ascii="Arial" w:hAnsi="Arial"/>
          <w:b w:val="0"/>
          <w:i/>
          <w:color w:val="4E4E6E"/>
          <w:sz w:val="17"/>
        </w:rPr>
        <w:tab/>
        <w:t>2026</w:t>
      </w:r>
    </w:p>
    <w:p>
      <w:pPr>
        <w:pStyle w:val="ListParagraph"/>
        <w:numPr>
          <w:ilvl w:val="0"/>
          <w:numId w:val="2"/>
        </w:numPr>
        <w:spacing w:after="0" w:before="16"/>
        <w:jc w:val="left"/>
      </w:pPr>
      <w:r>
        <w:rPr>
          <w:rFonts w:ascii="Arial" w:hAnsi="Arial"/>
          <w:b w:val="0"/>
          <w:i w:val="0"/>
          <w:color w:val="4E4E6E"/>
          <w:sz w:val="17"/>
        </w:rPr>
        <w:t>Contributed hazard agent logic, satellite-informed risk interpretation, and geospatial reasoning to a multi-agent disaster response pipeline built with Team GridForce.</w:t>
      </w:r>
    </w:p>
    <w:p>
      <w:pPr>
        <w:spacing w:after="0" w:before="0" w:line="28"/>
      </w:pPr>
    </w:p>
    <w:p>
      <w:pPr>
        <w:tabs>
          <w:tab w:val="right" w:pos="10656"/>
        </w:tabs>
        <w:spacing w:after="0" w:before="55"/>
        <w:jc w:val="left"/>
      </w:pPr>
      <w:r>
        <w:rPr>
          <w:rFonts w:ascii="Arial" w:hAnsi="Arial"/>
          <w:b/>
          <w:i w:val="0"/>
          <w:color w:val="242436"/>
          <w:sz w:val="18"/>
        </w:rPr>
        <w:t>Indus Pulse Warning System</w:t>
      </w:r>
      <w:r>
        <w:rPr>
          <w:rFonts w:ascii="Arial" w:hAnsi="Arial"/>
          <w:b w:val="0"/>
          <w:i/>
          <w:color w:val="4E4E6E"/>
          <w:sz w:val="17"/>
        </w:rPr>
        <w:t xml:space="preserve">  Mapbox GL JS | Node.js | WMS | REST APIs</w:t>
      </w:r>
      <w:r>
        <w:rPr>
          <w:rFonts w:ascii="Arial" w:hAnsi="Arial"/>
          <w:b w:val="0"/>
          <w:i/>
          <w:color w:val="4E4E6E"/>
          <w:sz w:val="17"/>
        </w:rPr>
        <w:tab/>
        <w:t>2026</w:t>
      </w:r>
    </w:p>
    <w:p>
      <w:pPr>
        <w:pStyle w:val="ListParagraph"/>
        <w:numPr>
          <w:ilvl w:val="0"/>
          <w:numId w:val="2"/>
        </w:numPr>
        <w:spacing w:after="0" w:before="16"/>
        <w:jc w:val="left"/>
      </w:pPr>
      <w:r>
        <w:rPr>
          <w:rFonts w:ascii="Arial" w:hAnsi="Arial"/>
          <w:b w:val="0"/>
          <w:i w:val="0"/>
          <w:color w:val="4E4E6E"/>
          <w:sz w:val="17"/>
        </w:rPr>
        <w:t>Built a flood monitoring dashboard for the Indus River basin with live map layers, alert views, operational context, and interactive WebGL visualization.</w:t>
      </w:r>
    </w:p>
    <w:p>
      <w:pPr>
        <w:spacing w:after="0" w:before="0" w:line="28"/>
      </w:pPr>
    </w:p>
    <w:p>
      <w:pPr>
        <w:tabs>
          <w:tab w:val="right" w:pos="10656"/>
        </w:tabs>
        <w:spacing w:after="0" w:before="55"/>
        <w:jc w:val="left"/>
      </w:pPr>
      <w:r>
        <w:rPr>
          <w:rFonts w:ascii="Arial" w:hAnsi="Arial"/>
          <w:b/>
          <w:i w:val="0"/>
          <w:color w:val="242436"/>
          <w:sz w:val="18"/>
        </w:rPr>
        <w:t>SolarVision AI</w:t>
      </w:r>
      <w:r>
        <w:rPr>
          <w:rFonts w:ascii="Arial" w:hAnsi="Arial"/>
          <w:b w:val="0"/>
          <w:i/>
          <w:color w:val="4E4E6E"/>
          <w:sz w:val="17"/>
        </w:rPr>
        <w:t xml:space="preserve">  TensorFlow | Rasterio | Python | QGIS</w:t>
      </w:r>
      <w:r>
        <w:rPr>
          <w:rFonts w:ascii="Arial" w:hAnsi="Arial"/>
          <w:b w:val="0"/>
          <w:i/>
          <w:color w:val="4E4E6E"/>
          <w:sz w:val="17"/>
        </w:rPr>
        <w:tab/>
        <w:t>2025</w:t>
      </w:r>
    </w:p>
    <w:p>
      <w:pPr>
        <w:pStyle w:val="ListParagraph"/>
        <w:numPr>
          <w:ilvl w:val="0"/>
          <w:numId w:val="2"/>
        </w:numPr>
        <w:spacing w:after="0" w:before="16"/>
        <w:jc w:val="left"/>
      </w:pPr>
      <w:r>
        <w:rPr>
          <w:rFonts w:ascii="Arial" w:hAnsi="Arial"/>
          <w:b w:val="0"/>
          <w:i w:val="0"/>
          <w:color w:val="4E4E6E"/>
          <w:sz w:val="17"/>
        </w:rPr>
        <w:t>Created a satellite-based solar analysis interface with location search, configurable assumptions, and site-potential visualization for clearer evaluation decisions.</w:t>
      </w:r>
    </w:p>
    <w:p>
      <w:pPr>
        <w:spacing w:after="0" w:before="0" w:line="28"/>
      </w:pPr>
    </w:p>
    <w:p>
      <w:pPr>
        <w:tabs>
          <w:tab w:val="right" w:pos="10656"/>
        </w:tabs>
        <w:spacing w:after="0" w:before="55"/>
        <w:jc w:val="left"/>
      </w:pPr>
      <w:r>
        <w:rPr>
          <w:rFonts w:ascii="Arial" w:hAnsi="Arial"/>
          <w:b/>
          <w:i w:val="0"/>
          <w:color w:val="242436"/>
          <w:sz w:val="18"/>
        </w:rPr>
        <w:t>CareGrid India</w:t>
      </w:r>
      <w:r>
        <w:rPr>
          <w:rFonts w:ascii="Arial" w:hAnsi="Arial"/>
          <w:b w:val="0"/>
          <w:i/>
          <w:color w:val="4E4E6E"/>
          <w:sz w:val="17"/>
        </w:rPr>
        <w:t xml:space="preserve">  FastAPI | React | RAG | PostGIS | Mapbox</w:t>
      </w:r>
      <w:r>
        <w:rPr>
          <w:rFonts w:ascii="Arial" w:hAnsi="Arial"/>
          <w:b w:val="0"/>
          <w:i/>
          <w:color w:val="4E4E6E"/>
          <w:sz w:val="17"/>
        </w:rPr>
        <w:tab/>
        <w:t>2026</w:t>
      </w:r>
    </w:p>
    <w:p>
      <w:pPr>
        <w:pStyle w:val="ListParagraph"/>
        <w:numPr>
          <w:ilvl w:val="0"/>
          <w:numId w:val="2"/>
        </w:numPr>
        <w:spacing w:after="0" w:before="16"/>
        <w:jc w:val="left"/>
      </w:pPr>
      <w:r>
        <w:rPr>
          <w:rFonts w:ascii="Arial" w:hAnsi="Arial"/>
          <w:b w:val="0"/>
          <w:i w:val="0"/>
          <w:color w:val="4E4E6E"/>
          <w:sz w:val="17"/>
        </w:rPr>
        <w:t>Supported geospatial data modeling, RAG workflow, testing, and map-backed healthcare facility intelligence; team placed 6th globally in a 21-hour hackathon build.</w:t>
      </w:r>
    </w:p>
    <w:p>
      <w:pPr>
        <w:spacing w:after="0" w:before="0" w:line="28"/>
      </w:pPr>
    </w:p>
    <w:p>
      <w:pPr>
        <w:tabs>
          <w:tab w:val="right" w:pos="10656"/>
        </w:tabs>
        <w:spacing w:after="0" w:before="55"/>
        <w:jc w:val="left"/>
      </w:pPr>
      <w:r>
        <w:rPr>
          <w:rFonts w:ascii="Arial" w:hAnsi="Arial"/>
          <w:b/>
          <w:i w:val="0"/>
          <w:color w:val="242436"/>
          <w:sz w:val="18"/>
        </w:rPr>
        <w:t>Remote Sensing &amp; Cartography Lab</w:t>
      </w:r>
      <w:r>
        <w:rPr>
          <w:rFonts w:ascii="Arial" w:hAnsi="Arial"/>
          <w:b w:val="0"/>
          <w:i/>
          <w:color w:val="4E4E6E"/>
          <w:sz w:val="17"/>
        </w:rPr>
        <w:t xml:space="preserve">  QGIS | GDAL | ERDAS Imagine | Spectral Indices</w:t>
      </w:r>
      <w:r>
        <w:rPr>
          <w:rFonts w:ascii="Arial" w:hAnsi="Arial"/>
          <w:b w:val="0"/>
          <w:i/>
          <w:color w:val="4E4E6E"/>
          <w:sz w:val="17"/>
        </w:rPr>
        <w:tab/>
        <w:t>2024 - Present</w:t>
      </w:r>
    </w:p>
    <w:p>
      <w:pPr>
        <w:pStyle w:val="ListParagraph"/>
        <w:numPr>
          <w:ilvl w:val="0"/>
          <w:numId w:val="2"/>
        </w:numPr>
        <w:spacing w:after="0" w:before="16"/>
        <w:jc w:val="left"/>
      </w:pPr>
      <w:r>
        <w:rPr>
          <w:rFonts w:ascii="Arial" w:hAnsi="Arial"/>
          <w:b w:val="0"/>
          <w:i w:val="0"/>
          <w:color w:val="4E4E6E"/>
          <w:sz w:val="17"/>
        </w:rPr>
        <w:t>Prepared satellite imagery, spectral indices, classification outputs, flood extent maps, vector datasets, and publication-ready map layouts.</w:t>
      </w:r>
    </w:p>
    <w:p>
      <w:pPr>
        <w:pBdr>
          <w:bottom w:val="single" w:color="C0CBE0" w:sz="6" w:space="1"/>
        </w:pBdr>
        <w:spacing w:after="0" w:before="0"/>
      </w:pPr>
    </w:p>
    <w:p>
      <w:pPr>
        <w:spacing w:after="30" w:before="80"/>
        <w:jc w:val="left"/>
      </w:pPr>
      <w:r>
        <w:rPr>
          <w:rFonts w:ascii="Arial" w:hAnsi="Arial"/>
          <w:b/>
          <w:i w:val="0"/>
          <w:color w:val="1F5B9E"/>
          <w:sz w:val="19"/>
        </w:rPr>
        <w:t>Skills</w:t>
      </w:r>
    </w:p>
    <w:p>
      <w:pPr>
        <w:spacing w:after="0" w:before="22"/>
        <w:jc w:val="left"/>
      </w:pPr>
      <w:r>
        <w:rPr>
          <w:rFonts w:ascii="Arial" w:hAnsi="Arial"/>
          <w:b/>
          <w:i w:val="0"/>
          <w:color w:val="242436"/>
          <w:sz w:val="17"/>
        </w:rPr>
        <w:t xml:space="preserve">Frontend:  </w:t>
      </w:r>
      <w:r>
        <w:rPr>
          <w:rFonts w:ascii="Arial" w:hAnsi="Arial"/>
          <w:b w:val="0"/>
          <w:i w:val="0"/>
          <w:color w:val="4E4E6E"/>
          <w:sz w:val="17"/>
        </w:rPr>
        <w:t>React, Next.js, TypeScript, JavaScript ES6+, HTML5, CSS3, Tailwind CSS</w:t>
      </w:r>
    </w:p>
    <w:p>
      <w:pPr>
        <w:spacing w:after="0" w:before="22"/>
        <w:jc w:val="left"/>
      </w:pPr>
      <w:r>
        <w:rPr>
          <w:rFonts w:ascii="Arial" w:hAnsi="Arial"/>
          <w:b/>
          <w:i w:val="0"/>
          <w:color w:val="242436"/>
          <w:sz w:val="17"/>
        </w:rPr>
        <w:t xml:space="preserve">Backend:  </w:t>
      </w:r>
      <w:r>
        <w:rPr>
          <w:rFonts w:ascii="Arial" w:hAnsi="Arial"/>
          <w:b w:val="0"/>
          <w:i w:val="0"/>
          <w:color w:val="4E4E6E"/>
          <w:sz w:val="17"/>
        </w:rPr>
        <w:t>Python, FastAPI, Node.js, Express.js, REST APIs, PostgreSQL, PostGIS</w:t>
      </w:r>
    </w:p>
    <w:p>
      <w:pPr>
        <w:spacing w:after="0" w:before="22"/>
        <w:jc w:val="left"/>
      </w:pPr>
      <w:r>
        <w:rPr>
          <w:rFonts w:ascii="Arial" w:hAnsi="Arial"/>
          <w:b/>
          <w:i w:val="0"/>
          <w:color w:val="242436"/>
          <w:sz w:val="17"/>
        </w:rPr>
        <w:t xml:space="preserve">GIS &amp; Mapping:  </w:t>
      </w:r>
      <w:r>
        <w:rPr>
          <w:rFonts w:ascii="Arial" w:hAnsi="Arial"/>
          <w:b w:val="0"/>
          <w:i w:val="0"/>
          <w:color w:val="4E4E6E"/>
          <w:sz w:val="17"/>
        </w:rPr>
        <w:t>Mapbox GL JS, MapLibre, Leaflet, Deck.gl, QGIS, ArcGIS Pro, GeoServer, WMS/WFS</w:t>
      </w:r>
    </w:p>
    <w:p>
      <w:pPr>
        <w:spacing w:after="0" w:before="22"/>
        <w:jc w:val="left"/>
      </w:pPr>
      <w:r>
        <w:rPr>
          <w:rFonts w:ascii="Arial" w:hAnsi="Arial"/>
          <w:b/>
          <w:i w:val="0"/>
          <w:color w:val="242436"/>
          <w:sz w:val="17"/>
        </w:rPr>
        <w:t xml:space="preserve">Remote Sensing:  </w:t>
      </w:r>
      <w:r>
        <w:rPr>
          <w:rFonts w:ascii="Arial" w:hAnsi="Arial"/>
          <w:b w:val="0"/>
          <w:i w:val="0"/>
          <w:color w:val="4E4E6E"/>
          <w:sz w:val="17"/>
        </w:rPr>
        <w:t>GDAL, Rasterio, ERDAS Imagine, GeoPandas, Shapely, SAR context, spectral indices</w:t>
      </w:r>
    </w:p>
    <w:p>
      <w:pPr>
        <w:spacing w:after="0" w:before="22"/>
        <w:jc w:val="left"/>
      </w:pPr>
      <w:r>
        <w:rPr>
          <w:rFonts w:ascii="Arial" w:hAnsi="Arial"/>
          <w:b/>
          <w:i w:val="0"/>
          <w:color w:val="242436"/>
          <w:sz w:val="17"/>
        </w:rPr>
        <w:t xml:space="preserve">AI &amp; Data:  </w:t>
      </w:r>
      <w:r>
        <w:rPr>
          <w:rFonts w:ascii="Arial" w:hAnsi="Arial"/>
          <w:b w:val="0"/>
          <w:i w:val="0"/>
          <w:color w:val="4E4E6E"/>
          <w:sz w:val="17"/>
        </w:rPr>
        <w:t>TensorFlow, OpenCV, Agentic AI, RAG pipelines, LLM integration, spatial data pipelines</w:t>
      </w:r>
    </w:p>
    <w:p>
      <w:pPr>
        <w:spacing w:after="0" w:before="22"/>
        <w:jc w:val="left"/>
      </w:pPr>
      <w:r>
        <w:rPr>
          <w:rFonts w:ascii="Arial" w:hAnsi="Arial"/>
          <w:b/>
          <w:i w:val="0"/>
          <w:color w:val="242436"/>
          <w:sz w:val="17"/>
        </w:rPr>
        <w:t xml:space="preserve">Cloud &amp; Tools:  </w:t>
      </w:r>
      <w:r>
        <w:rPr>
          <w:rFonts w:ascii="Arial" w:hAnsi="Arial"/>
          <w:b w:val="0"/>
          <w:i w:val="0"/>
          <w:color w:val="4E4E6E"/>
          <w:sz w:val="17"/>
        </w:rPr>
        <w:t>Git/GitHub, Docker, CI/CD, Vercel, Netlify, Firebase, MongoDB, AWS basics</w:t>
      </w:r>
    </w:p>
    <w:p>
      <w:pPr>
        <w:pBdr>
          <w:bottom w:val="single" w:color="C0CBE0" w:sz="6" w:space="1"/>
        </w:pBdr>
        <w:spacing w:after="0" w:before="0"/>
      </w:pPr>
    </w:p>
    <w:p>
      <w:pPr>
        <w:spacing w:after="30" w:before="80"/>
        <w:jc w:val="left"/>
      </w:pPr>
      <w:r>
        <w:rPr>
          <w:rFonts w:ascii="Arial" w:hAnsi="Arial"/>
          <w:b/>
          <w:i w:val="0"/>
          <w:color w:val="1F5B9E"/>
          <w:sz w:val="19"/>
        </w:rPr>
        <w:t>Education</w:t>
      </w:r>
    </w:p>
    <w:p>
      <w:pPr>
        <w:tabs>
          <w:tab w:val="right" w:pos="10656"/>
        </w:tabs>
        <w:spacing w:after="0" w:before="40"/>
        <w:jc w:val="left"/>
      </w:pPr>
      <w:r>
        <w:rPr>
          <w:rFonts w:ascii="Arial" w:hAnsi="Arial"/>
          <w:b/>
          <w:i w:val="0"/>
          <w:color w:val="242436"/>
          <w:sz w:val="18"/>
        </w:rPr>
        <w:t>BE Geoinformatics Engineering</w:t>
      </w:r>
      <w:r>
        <w:rPr>
          <w:rFonts w:ascii="Arial" w:hAnsi="Arial"/>
          <w:b w:val="0"/>
          <w:i/>
          <w:color w:val="4E4E6E"/>
          <w:sz w:val="17"/>
        </w:rPr>
        <w:tab/>
        <w:t>NUST IGIS, Islamabad</w:t>
      </w:r>
    </w:p>
    <w:p>
      <w:pPr>
        <w:tabs>
          <w:tab w:val="right" w:pos="10656"/>
        </w:tabs>
        <w:spacing w:after="0" w:before="0"/>
        <w:jc w:val="left"/>
      </w:pPr>
      <w:r>
        <w:rPr>
          <w:rFonts w:ascii="Arial" w:hAnsi="Arial"/>
          <w:b w:val="0"/>
          <w:i w:val="0"/>
          <w:color w:val="4E4E6E"/>
          <w:sz w:val="17"/>
        </w:rPr>
        <w:t>Relevant Coursework: GIS, Remote Sensing, Spatial Databases, Python, Geodetic Engineering, Statistical Analysis</w:t>
      </w:r>
    </w:p>
    <w:p>
      <w:pPr>
        <w:spacing w:after="0" w:before="10"/>
        <w:jc w:val="left"/>
      </w:pPr>
      <w:r>
        <w:rPr>
          <w:rFonts w:ascii="Arial" w:hAnsi="Arial"/>
          <w:b w:val="0"/>
          <w:i w:val="0"/>
          <w:color w:val="4E4E6E"/>
          <w:sz w:val="17"/>
        </w:rPr>
        <w:t>Hackathons: 3 team-based builds, including CareGrid India and HazardMind AI.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34miaczrv9dcfemxaury" Type="http://schemas.openxmlformats.org/officeDocument/2006/relationships/hyperlink" Target="https://linkedin.com/in/mhamzakhan007" TargetMode="External"/><Relationship Id="rId5i7choemvfz2id1vypz1k" Type="http://schemas.openxmlformats.org/officeDocument/2006/relationships/hyperlink" Target="https://github.com/mapwithhamza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2026-05-30T12:45:58.308Z</dcterms:created>
  <dcterms:modified xsi:type="dcterms:W3CDTF">2026-05-30T12:45:58.310Z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