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0486D" w14:textId="77777777" w:rsidR="00885CB4" w:rsidRDefault="00885CB4" w:rsidP="00885CB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COVER LETTER FOR NEW SUBMISSION</w:t>
      </w:r>
    </w:p>
    <w:p w14:paraId="3BB073F3" w14:textId="77777777" w:rsidR="00241F93" w:rsidRDefault="00241F93" w:rsidP="00434CAB">
      <w:pPr>
        <w:rPr>
          <w:rFonts w:ascii="Times New Roman" w:eastAsia="Times New Roman" w:hAnsi="Times New Roman" w:cs="Times New Roman"/>
          <w:lang w:val="en-IE" w:eastAsia="en-GB"/>
        </w:rPr>
      </w:pPr>
    </w:p>
    <w:p w14:paraId="1CB61837" w14:textId="4206BC07"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TITLE</w:t>
      </w:r>
    </w:p>
    <w:p w14:paraId="72F99F1A" w14:textId="4F4CFC10" w:rsidR="00241F93" w:rsidRDefault="00483A1B">
      <w:pPr>
        <w:rPr>
          <w:rFonts w:ascii="Times New Roman" w:eastAsia="Times New Roman" w:hAnsi="Times New Roman" w:cs="Times New Roman"/>
          <w:lang w:val="en-IE" w:eastAsia="en-GB"/>
        </w:rPr>
      </w:pPr>
      <w:r w:rsidRPr="00483A1B">
        <w:rPr>
          <w:rFonts w:ascii="Times New Roman" w:eastAsia="Times New Roman" w:hAnsi="Times New Roman" w:cs="Times New Roman"/>
          <w:lang w:val="en-IE" w:eastAsia="en-GB"/>
        </w:rPr>
        <w:t xml:space="preserve">Evaluation of </w:t>
      </w:r>
      <w:r w:rsidRPr="001F17C4">
        <w:rPr>
          <w:rFonts w:ascii="Times New Roman" w:eastAsia="Times New Roman" w:hAnsi="Times New Roman" w:cs="Times New Roman"/>
          <w:vertAlign w:val="superscript"/>
          <w:lang w:val="en-IE" w:eastAsia="en-GB"/>
        </w:rPr>
        <w:t>210</w:t>
      </w:r>
      <w:r w:rsidRPr="00483A1B">
        <w:rPr>
          <w:rFonts w:ascii="Times New Roman" w:eastAsia="Times New Roman" w:hAnsi="Times New Roman" w:cs="Times New Roman"/>
          <w:lang w:val="en-IE" w:eastAsia="en-GB"/>
        </w:rPr>
        <w:t>Pb dating models using simulated datasets</w:t>
      </w:r>
    </w:p>
    <w:p w14:paraId="6E39DCE1" w14:textId="77777777" w:rsidR="00241F93" w:rsidRDefault="00241F93">
      <w:pPr>
        <w:rPr>
          <w:rFonts w:ascii="Times New Roman" w:eastAsia="Times New Roman" w:hAnsi="Times New Roman" w:cs="Times New Roman"/>
          <w:lang w:val="en-IE" w:eastAsia="en-GB"/>
        </w:rPr>
      </w:pPr>
    </w:p>
    <w:p w14:paraId="67E228AF" w14:textId="207868F5" w:rsidR="00241F93" w:rsidRDefault="00130BF4" w:rsidP="005C3F3E">
      <w:pPr>
        <w:jc w:val="right"/>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 </w:t>
      </w:r>
      <w:r w:rsidR="00483A1B">
        <w:rPr>
          <w:rFonts w:ascii="Times New Roman" w:eastAsia="Times New Roman" w:hAnsi="Times New Roman" w:cs="Times New Roman"/>
          <w:lang w:val="en-IE" w:eastAsia="en-GB"/>
        </w:rPr>
        <w:t>21/07/2021</w:t>
      </w:r>
      <w:r>
        <w:rPr>
          <w:rFonts w:ascii="Times New Roman" w:eastAsia="Times New Roman" w:hAnsi="Times New Roman" w:cs="Times New Roman"/>
          <w:lang w:val="en-IE" w:eastAsia="en-GB"/>
        </w:rPr>
        <w:t xml:space="preserve"> ]</w:t>
      </w:r>
    </w:p>
    <w:p w14:paraId="4986D979" w14:textId="77777777" w:rsidR="00130BF4" w:rsidRDefault="00130BF4">
      <w:pPr>
        <w:rPr>
          <w:rFonts w:ascii="Times New Roman" w:eastAsia="Times New Roman" w:hAnsi="Times New Roman" w:cs="Times New Roman"/>
          <w:lang w:val="en-IE" w:eastAsia="en-GB"/>
        </w:rPr>
      </w:pPr>
    </w:p>
    <w:p w14:paraId="43D4E64F" w14:textId="4D2BA789" w:rsidR="00241F93" w:rsidRDefault="00130BF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Attn: </w:t>
      </w:r>
      <w:r w:rsidR="00241F93" w:rsidRPr="00434CAB">
        <w:rPr>
          <w:rFonts w:ascii="Times New Roman" w:eastAsia="Times New Roman" w:hAnsi="Times New Roman" w:cs="Times New Roman"/>
          <w:lang w:val="en-IE" w:eastAsia="en-GB"/>
        </w:rPr>
        <w:t>Brian Reich</w:t>
      </w:r>
      <w:r w:rsidR="00241F93" w:rsidRPr="00434CAB">
        <w:rPr>
          <w:rFonts w:ascii="Times New Roman" w:eastAsia="Times New Roman" w:hAnsi="Times New Roman" w:cs="Times New Roman"/>
          <w:lang w:val="en-IE" w:eastAsia="en-GB"/>
        </w:rPr>
        <w:br/>
        <w:t>Editor-in-Chief</w:t>
      </w:r>
      <w:r w:rsidR="00241F93" w:rsidRPr="00434CAB">
        <w:rPr>
          <w:rFonts w:ascii="Times New Roman" w:eastAsia="Times New Roman" w:hAnsi="Times New Roman" w:cs="Times New Roman"/>
          <w:lang w:val="en-IE" w:eastAsia="en-GB"/>
        </w:rPr>
        <w:br/>
        <w:t>Journal of Agricultural, Biological, and Environmental Statistics</w:t>
      </w:r>
    </w:p>
    <w:p w14:paraId="6070D27F" w14:textId="77777777" w:rsidR="00241F93" w:rsidRDefault="00241F93">
      <w:pPr>
        <w:rPr>
          <w:rFonts w:ascii="Times New Roman" w:eastAsia="Times New Roman" w:hAnsi="Times New Roman" w:cs="Times New Roman"/>
          <w:lang w:val="en-IE" w:eastAsia="en-GB"/>
        </w:rPr>
      </w:pPr>
    </w:p>
    <w:p w14:paraId="7688C52E" w14:textId="0B24980A" w:rsidR="00241F93" w:rsidRDefault="00130BF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REF. </w:t>
      </w:r>
      <w:r w:rsidRPr="00434CAB">
        <w:rPr>
          <w:rFonts w:ascii="Times New Roman" w:eastAsia="Times New Roman" w:hAnsi="Times New Roman" w:cs="Times New Roman"/>
          <w:lang w:val="en-IE" w:eastAsia="en-GB"/>
        </w:rPr>
        <w:t>JABE-D-20-00258</w:t>
      </w:r>
    </w:p>
    <w:p w14:paraId="0CFAD695" w14:textId="77777777" w:rsidR="00241F93" w:rsidRDefault="00241F93">
      <w:pPr>
        <w:rPr>
          <w:rFonts w:ascii="Times New Roman" w:eastAsia="Times New Roman" w:hAnsi="Times New Roman" w:cs="Times New Roman"/>
          <w:lang w:val="en-IE" w:eastAsia="en-GB"/>
        </w:rPr>
      </w:pPr>
    </w:p>
    <w:p w14:paraId="226538CF" w14:textId="77777777"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Dear Professor Reich</w:t>
      </w:r>
    </w:p>
    <w:p w14:paraId="7CCA5BC4" w14:textId="77777777" w:rsidR="00241F93" w:rsidRDefault="00241F93">
      <w:pPr>
        <w:rPr>
          <w:rFonts w:ascii="Times New Roman" w:eastAsia="Times New Roman" w:hAnsi="Times New Roman" w:cs="Times New Roman"/>
          <w:lang w:val="en-IE" w:eastAsia="en-GB"/>
        </w:rPr>
      </w:pPr>
    </w:p>
    <w:p w14:paraId="6CDEA121" w14:textId="705726FF" w:rsidR="005C3F3E" w:rsidRPr="001F17C4"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 xml:space="preserve">We thank you for </w:t>
      </w:r>
      <w:r w:rsidR="00483A1B">
        <w:rPr>
          <w:rFonts w:ascii="Times New Roman" w:eastAsia="Times New Roman" w:hAnsi="Times New Roman" w:cs="Times New Roman"/>
          <w:lang w:val="en-US" w:eastAsia="en-GB"/>
        </w:rPr>
        <w:t>the quick response as well as the</w:t>
      </w:r>
      <w:r w:rsidR="00483A1B" w:rsidRPr="00241F93">
        <w:rPr>
          <w:rFonts w:ascii="Times New Roman" w:eastAsia="Times New Roman" w:hAnsi="Times New Roman" w:cs="Times New Roman"/>
          <w:lang w:val="en-US" w:eastAsia="en-GB"/>
        </w:rPr>
        <w:t xml:space="preserve"> thoughtful and constructive comments </w:t>
      </w:r>
      <w:r w:rsidR="00483A1B">
        <w:rPr>
          <w:rFonts w:ascii="Times New Roman" w:eastAsia="Times New Roman" w:hAnsi="Times New Roman" w:cs="Times New Roman"/>
          <w:lang w:val="en-US" w:eastAsia="en-GB"/>
        </w:rPr>
        <w:t>on the previous version of this manuscript (</w:t>
      </w:r>
      <w:r w:rsidR="00483A1B" w:rsidRPr="00434CAB">
        <w:rPr>
          <w:rFonts w:ascii="Times New Roman" w:eastAsia="Times New Roman" w:hAnsi="Times New Roman" w:cs="Times New Roman"/>
          <w:lang w:val="en-IE" w:eastAsia="en-GB"/>
        </w:rPr>
        <w:t>JABE-D-20-00258</w:t>
      </w:r>
      <w:r w:rsidR="00483A1B" w:rsidRPr="00241F93">
        <w:rPr>
          <w:rFonts w:ascii="Times New Roman" w:eastAsia="Times New Roman" w:hAnsi="Times New Roman" w:cs="Times New Roman"/>
          <w:lang w:val="en-US" w:eastAsia="en-GB"/>
        </w:rPr>
        <w:t>)</w:t>
      </w:r>
      <w:r w:rsidR="00483A1B">
        <w:rPr>
          <w:rFonts w:ascii="Times New Roman" w:eastAsia="Times New Roman" w:hAnsi="Times New Roman" w:cs="Times New Roman"/>
          <w:lang w:val="en-US" w:eastAsia="en-GB"/>
        </w:rPr>
        <w:t xml:space="preserve"> </w:t>
      </w:r>
      <w:r w:rsidR="001F17C4">
        <w:rPr>
          <w:rFonts w:ascii="Times New Roman" w:eastAsia="Times New Roman" w:hAnsi="Times New Roman" w:cs="Times New Roman"/>
          <w:lang w:val="en-US" w:eastAsia="en-GB"/>
        </w:rPr>
        <w:t xml:space="preserve">titled </w:t>
      </w:r>
      <w:r w:rsidRPr="00241F93">
        <w:rPr>
          <w:rFonts w:ascii="Times New Roman" w:eastAsia="Times New Roman" w:hAnsi="Times New Roman" w:cs="Times New Roman"/>
          <w:lang w:val="en-US" w:eastAsia="en-GB"/>
        </w:rPr>
        <w:t>“</w:t>
      </w:r>
      <w:r w:rsidR="001F17C4" w:rsidRPr="001F17C4">
        <w:rPr>
          <w:rFonts w:ascii="Times New Roman" w:eastAsia="Times New Roman" w:hAnsi="Times New Roman" w:cs="Times New Roman"/>
          <w:lang w:val="en-IE" w:eastAsia="en-GB"/>
        </w:rPr>
        <w:t>A simulation study to compare 210Pb dating analyses</w:t>
      </w:r>
      <w:r w:rsidRPr="00241F93">
        <w:rPr>
          <w:rFonts w:ascii="Times New Roman" w:eastAsia="Times New Roman" w:hAnsi="Times New Roman" w:cs="Times New Roman"/>
          <w:lang w:val="en-US" w:eastAsia="en-GB"/>
        </w:rPr>
        <w:t>”</w:t>
      </w:r>
      <w:r w:rsidR="00483A1B">
        <w:rPr>
          <w:rFonts w:ascii="Times New Roman" w:eastAsia="Times New Roman" w:hAnsi="Times New Roman" w:cs="Times New Roman"/>
          <w:lang w:val="en-US" w:eastAsia="en-GB"/>
        </w:rPr>
        <w:t>.</w:t>
      </w:r>
      <w:r w:rsidR="001F17C4">
        <w:rPr>
          <w:rFonts w:ascii="Times New Roman" w:eastAsia="Times New Roman" w:hAnsi="Times New Roman" w:cs="Times New Roman"/>
          <w:lang w:val="en-US" w:eastAsia="en-GB"/>
        </w:rPr>
        <w:t xml:space="preserve"> These comments</w:t>
      </w:r>
      <w:r w:rsidRPr="00241F93">
        <w:rPr>
          <w:rFonts w:ascii="Times New Roman" w:eastAsia="Times New Roman" w:hAnsi="Times New Roman" w:cs="Times New Roman"/>
          <w:lang w:val="en-US" w:eastAsia="en-GB"/>
        </w:rPr>
        <w:t xml:space="preserve"> greatly contributed to improve the entire </w:t>
      </w:r>
      <w:r w:rsidR="00130BF4">
        <w:rPr>
          <w:rFonts w:ascii="Times New Roman" w:eastAsia="Times New Roman" w:hAnsi="Times New Roman" w:cs="Times New Roman"/>
          <w:lang w:val="en-US" w:eastAsia="en-GB"/>
        </w:rPr>
        <w:t>study</w:t>
      </w:r>
      <w:r w:rsidRPr="00241F93">
        <w:rPr>
          <w:rFonts w:ascii="Times New Roman" w:eastAsia="Times New Roman" w:hAnsi="Times New Roman" w:cs="Times New Roman"/>
          <w:lang w:val="en-US" w:eastAsia="en-GB"/>
        </w:rPr>
        <w:t>. We recognize the need for both minor and some major revisions and have carefully considered each comment, from clarifying information concerning the</w:t>
      </w:r>
      <w:r w:rsidR="00C13244">
        <w:rPr>
          <w:rFonts w:ascii="Times New Roman" w:eastAsia="Times New Roman" w:hAnsi="Times New Roman" w:cs="Times New Roman"/>
          <w:lang w:val="en-US" w:eastAsia="en-GB"/>
        </w:rPr>
        <w:t xml:space="preserve"> </w:t>
      </w:r>
      <w:r w:rsidR="005C3F3E">
        <w:rPr>
          <w:rFonts w:ascii="Times New Roman" w:eastAsia="Times New Roman" w:hAnsi="Times New Roman" w:cs="Times New Roman"/>
          <w:lang w:val="en-US" w:eastAsia="en-GB"/>
        </w:rPr>
        <w:t xml:space="preserve">statistical terminology to the </w:t>
      </w:r>
      <w:r w:rsidR="00BD4278">
        <w:rPr>
          <w:rFonts w:ascii="Times New Roman" w:eastAsia="Times New Roman" w:hAnsi="Times New Roman" w:cs="Times New Roman"/>
          <w:lang w:val="en-US" w:eastAsia="en-GB"/>
        </w:rPr>
        <w:t>inclusion of the remaining dating models in the analysis and experiments</w:t>
      </w:r>
      <w:r w:rsidR="005C3F3E">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 </w:t>
      </w:r>
    </w:p>
    <w:p w14:paraId="1181D8BA" w14:textId="77777777" w:rsidR="005C3F3E" w:rsidRDefault="005C3F3E" w:rsidP="00241F93">
      <w:pPr>
        <w:rPr>
          <w:rFonts w:ascii="Times New Roman" w:eastAsia="Times New Roman" w:hAnsi="Times New Roman" w:cs="Times New Roman"/>
          <w:lang w:val="en-US" w:eastAsia="en-GB"/>
        </w:rPr>
      </w:pPr>
    </w:p>
    <w:p w14:paraId="2A9540B9" w14:textId="2C5B03B8" w:rsidR="005C3F3E" w:rsidRDefault="005C3F3E"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feel that this paper will be of interest to the statistics community, as well as the paleoecological and environmental change communities. </w:t>
      </w:r>
    </w:p>
    <w:p w14:paraId="11E8E33E" w14:textId="3EABEEAF" w:rsidR="00CB1C5A" w:rsidRDefault="00CB1C5A"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w:t>
      </w:r>
      <w:r w:rsidR="005C3F3E">
        <w:rPr>
          <w:rFonts w:ascii="Times New Roman" w:eastAsia="Times New Roman" w:hAnsi="Times New Roman" w:cs="Times New Roman"/>
          <w:lang w:val="en-US" w:eastAsia="en-GB"/>
        </w:rPr>
        <w:t xml:space="preserve">he </w:t>
      </w:r>
      <w:r>
        <w:rPr>
          <w:rFonts w:ascii="Times New Roman" w:eastAsia="Times New Roman" w:hAnsi="Times New Roman" w:cs="Times New Roman"/>
          <w:lang w:val="en-US" w:eastAsia="en-GB"/>
        </w:rPr>
        <w:t>study</w:t>
      </w:r>
      <w:r w:rsidR="005C3F3E">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clearly </w:t>
      </w:r>
      <w:r w:rsidR="005C3F3E">
        <w:rPr>
          <w:rFonts w:ascii="Times New Roman" w:eastAsia="Times New Roman" w:hAnsi="Times New Roman" w:cs="Times New Roman"/>
          <w:lang w:val="en-US" w:eastAsia="en-GB"/>
        </w:rPr>
        <w:t xml:space="preserve">highlights the benefits of using Bayesian methods to </w:t>
      </w:r>
      <w:r>
        <w:rPr>
          <w:rFonts w:ascii="Times New Roman" w:eastAsia="Times New Roman" w:hAnsi="Times New Roman" w:cs="Times New Roman"/>
          <w:lang w:val="en-US" w:eastAsia="en-GB"/>
        </w:rPr>
        <w:t>provide</w:t>
      </w:r>
      <w:r w:rsidR="005C3F3E">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reliable and consistent </w:t>
      </w:r>
      <w:r w:rsidR="005C3F3E">
        <w:rPr>
          <w:rFonts w:ascii="Times New Roman" w:eastAsia="Times New Roman" w:hAnsi="Times New Roman" w:cs="Times New Roman"/>
          <w:lang w:val="en-US" w:eastAsia="en-GB"/>
        </w:rPr>
        <w:t>age-depth relationships</w:t>
      </w:r>
      <w:r>
        <w:rPr>
          <w:rFonts w:ascii="Times New Roman" w:eastAsia="Times New Roman" w:hAnsi="Times New Roman" w:cs="Times New Roman"/>
          <w:lang w:val="en-US" w:eastAsia="en-GB"/>
        </w:rPr>
        <w:t xml:space="preserve"> by quantifying and evaluating model precision</w:t>
      </w:r>
      <w:r w:rsidR="00BD4278">
        <w:rPr>
          <w:rFonts w:ascii="Times New Roman" w:eastAsia="Times New Roman" w:hAnsi="Times New Roman" w:cs="Times New Roman"/>
          <w:lang w:val="en-US" w:eastAsia="en-GB"/>
        </w:rPr>
        <w:t xml:space="preserve"> (bias)</w:t>
      </w:r>
      <w:r>
        <w:rPr>
          <w:rFonts w:ascii="Times New Roman" w:eastAsia="Times New Roman" w:hAnsi="Times New Roman" w:cs="Times New Roman"/>
          <w:lang w:val="en-US" w:eastAsia="en-GB"/>
        </w:rPr>
        <w:t xml:space="preserve"> and accuracy</w:t>
      </w:r>
      <w:r w:rsidR="00BD4278">
        <w:rPr>
          <w:rFonts w:ascii="Times New Roman" w:eastAsia="Times New Roman" w:hAnsi="Times New Roman" w:cs="Times New Roman"/>
          <w:lang w:val="en-US" w:eastAsia="en-GB"/>
        </w:rPr>
        <w:t xml:space="preserve"> (uncertainty)</w:t>
      </w:r>
      <w:r w:rsidR="005C3F3E">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 xml:space="preserve"> Plum is the first Bayesian model to date sediments using lead-210 (</w:t>
      </w:r>
      <w:r w:rsidRPr="00CB1C5A">
        <w:rPr>
          <w:rFonts w:ascii="Times New Roman" w:eastAsia="Times New Roman" w:hAnsi="Times New Roman" w:cs="Times New Roman"/>
          <w:vertAlign w:val="superscript"/>
          <w:lang w:val="en-US" w:eastAsia="en-GB"/>
        </w:rPr>
        <w:t>210</w:t>
      </w:r>
      <w:r>
        <w:rPr>
          <w:rFonts w:ascii="Times New Roman" w:eastAsia="Times New Roman" w:hAnsi="Times New Roman" w:cs="Times New Roman"/>
          <w:lang w:val="en-US" w:eastAsia="en-GB"/>
        </w:rPr>
        <w:t xml:space="preserve">Pb) and its use is growing with greater focus on recent (Anthropocene) changes in terrestrial (lake, peatland, wetland, soil) and marine environments. </w:t>
      </w:r>
      <w:r w:rsidR="00580892">
        <w:rPr>
          <w:rFonts w:ascii="Times New Roman" w:eastAsia="Times New Roman" w:hAnsi="Times New Roman" w:cs="Times New Roman"/>
          <w:lang w:val="en-US" w:eastAsia="en-GB"/>
        </w:rPr>
        <w:t xml:space="preserve">There are several studies submitted and in prep to paleo journals that are using Plum. </w:t>
      </w:r>
      <w:r w:rsidRPr="00580892">
        <w:rPr>
          <w:rFonts w:ascii="Times New Roman" w:eastAsia="Times New Roman" w:hAnsi="Times New Roman" w:cs="Times New Roman"/>
          <w:vertAlign w:val="superscript"/>
          <w:lang w:val="en-US" w:eastAsia="en-GB"/>
        </w:rPr>
        <w:t>210</w:t>
      </w:r>
      <w:r>
        <w:rPr>
          <w:rFonts w:ascii="Times New Roman" w:eastAsia="Times New Roman" w:hAnsi="Times New Roman" w:cs="Times New Roman"/>
          <w:lang w:val="en-US" w:eastAsia="en-GB"/>
        </w:rPr>
        <w:t>Pb dating is now widely used</w:t>
      </w:r>
      <w:r w:rsidR="00580892">
        <w:rPr>
          <w:rFonts w:ascii="Times New Roman" w:eastAsia="Times New Roman" w:hAnsi="Times New Roman" w:cs="Times New Roman"/>
          <w:lang w:val="en-US" w:eastAsia="en-GB"/>
        </w:rPr>
        <w:t xml:space="preserve"> in paleoecological, environmental, pollution and climate change studies</w:t>
      </w:r>
      <w:r>
        <w:rPr>
          <w:rFonts w:ascii="Times New Roman" w:eastAsia="Times New Roman" w:hAnsi="Times New Roman" w:cs="Times New Roman"/>
          <w:lang w:val="en-US" w:eastAsia="en-GB"/>
        </w:rPr>
        <w:t xml:space="preserve"> to calculate rates of sediment and carbon accumulation or timing of change following environmental or land use change</w:t>
      </w:r>
      <w:r w:rsidR="00580892">
        <w:rPr>
          <w:rFonts w:ascii="Times New Roman" w:eastAsia="Times New Roman" w:hAnsi="Times New Roman" w:cs="Times New Roman"/>
          <w:lang w:val="en-US" w:eastAsia="en-GB"/>
        </w:rPr>
        <w:t>. As such,</w:t>
      </w:r>
      <w:r>
        <w:rPr>
          <w:rFonts w:ascii="Times New Roman" w:eastAsia="Times New Roman" w:hAnsi="Times New Roman" w:cs="Times New Roman"/>
          <w:lang w:val="en-US" w:eastAsia="en-GB"/>
        </w:rPr>
        <w:t xml:space="preserve"> realistic estimates of age and uncertainty are critical as </w:t>
      </w:r>
      <w:r w:rsidR="00580892">
        <w:rPr>
          <w:rFonts w:ascii="Times New Roman" w:eastAsia="Times New Roman" w:hAnsi="Times New Roman" w:cs="Times New Roman"/>
          <w:lang w:val="en-US" w:eastAsia="en-GB"/>
        </w:rPr>
        <w:t xml:space="preserve">results can </w:t>
      </w:r>
      <w:r>
        <w:rPr>
          <w:rFonts w:ascii="Times New Roman" w:eastAsia="Times New Roman" w:hAnsi="Times New Roman" w:cs="Times New Roman"/>
          <w:lang w:val="en-US" w:eastAsia="en-GB"/>
        </w:rPr>
        <w:t>potentially have a high impact on policy</w:t>
      </w:r>
      <w:r w:rsidR="00580892">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making and public perception.</w:t>
      </w:r>
      <w:r w:rsidR="00580892">
        <w:rPr>
          <w:rFonts w:ascii="Times New Roman" w:eastAsia="Times New Roman" w:hAnsi="Times New Roman" w:cs="Times New Roman"/>
          <w:lang w:val="en-US" w:eastAsia="en-GB"/>
        </w:rPr>
        <w:t xml:space="preserve"> </w:t>
      </w:r>
    </w:p>
    <w:p w14:paraId="70A8482E" w14:textId="77777777" w:rsidR="00C826A7" w:rsidRPr="00241F93" w:rsidRDefault="00C826A7" w:rsidP="00241F93">
      <w:pPr>
        <w:rPr>
          <w:rFonts w:ascii="Times New Roman" w:eastAsia="Times New Roman" w:hAnsi="Times New Roman" w:cs="Times New Roman"/>
          <w:lang w:val="en-US" w:eastAsia="en-GB"/>
        </w:rPr>
      </w:pPr>
    </w:p>
    <w:p w14:paraId="63BBD536" w14:textId="6F88273E" w:rsidR="00241F93" w:rsidRPr="00241F93"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 xml:space="preserve">We have outlined our responses to the comments </w:t>
      </w:r>
      <w:r w:rsidR="005C3F3E">
        <w:rPr>
          <w:rFonts w:ascii="Times New Roman" w:eastAsia="Times New Roman" w:hAnsi="Times New Roman" w:cs="Times New Roman"/>
          <w:lang w:val="en-US" w:eastAsia="en-GB"/>
        </w:rPr>
        <w:t xml:space="preserve">on the previous version of the manuscript </w:t>
      </w:r>
      <w:r w:rsidRPr="00241F93">
        <w:rPr>
          <w:rFonts w:ascii="Times New Roman" w:eastAsia="Times New Roman" w:hAnsi="Times New Roman" w:cs="Times New Roman"/>
          <w:lang w:val="en-US" w:eastAsia="en-GB"/>
        </w:rPr>
        <w:t>below for your consideration</w:t>
      </w:r>
      <w:r w:rsidR="00130BF4">
        <w:rPr>
          <w:rFonts w:ascii="Times New Roman" w:eastAsia="Times New Roman" w:hAnsi="Times New Roman" w:cs="Times New Roman"/>
          <w:lang w:val="en-US" w:eastAsia="en-GB"/>
        </w:rPr>
        <w:t>.</w:t>
      </w:r>
      <w:r w:rsidR="005C3F3E">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We look forward to your final decision </w:t>
      </w:r>
      <w:r w:rsidR="00130BF4">
        <w:rPr>
          <w:rFonts w:ascii="Times New Roman" w:eastAsia="Times New Roman" w:hAnsi="Times New Roman" w:cs="Times New Roman"/>
          <w:lang w:val="en-US" w:eastAsia="en-GB"/>
        </w:rPr>
        <w:t xml:space="preserve">on this updated </w:t>
      </w:r>
      <w:r w:rsidR="005C3F3E">
        <w:rPr>
          <w:rFonts w:ascii="Times New Roman" w:eastAsia="Times New Roman" w:hAnsi="Times New Roman" w:cs="Times New Roman"/>
          <w:lang w:val="en-US" w:eastAsia="en-GB"/>
        </w:rPr>
        <w:t>submission</w:t>
      </w:r>
      <w:r w:rsidR="00130BF4">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and thank you for your assistance in working towards publishing our work. </w:t>
      </w:r>
    </w:p>
    <w:p w14:paraId="37EF6736" w14:textId="77777777" w:rsidR="00241F93" w:rsidRPr="00241F93" w:rsidRDefault="00241F93" w:rsidP="00241F93">
      <w:pPr>
        <w:rPr>
          <w:rFonts w:ascii="Times New Roman" w:eastAsia="Times New Roman" w:hAnsi="Times New Roman" w:cs="Times New Roman"/>
          <w:lang w:val="en-US" w:eastAsia="en-GB"/>
        </w:rPr>
      </w:pPr>
    </w:p>
    <w:p w14:paraId="76576059" w14:textId="77777777" w:rsidR="00241F93" w:rsidRPr="00241F93" w:rsidRDefault="00241F93" w:rsidP="00241F93">
      <w:pPr>
        <w:rPr>
          <w:rFonts w:ascii="Times New Roman" w:eastAsia="Times New Roman" w:hAnsi="Times New Roman" w:cs="Times New Roman"/>
          <w:lang w:val="en-US" w:eastAsia="en-GB"/>
        </w:rPr>
      </w:pPr>
    </w:p>
    <w:p w14:paraId="148CEA73" w14:textId="77777777" w:rsidR="00BD4278"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Sincerely,</w:t>
      </w:r>
    </w:p>
    <w:p w14:paraId="7984284F" w14:textId="279EDCE4"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 Marco A. Aquino-López</w:t>
      </w:r>
    </w:p>
    <w:p w14:paraId="395F9313" w14:textId="7D0B0C86"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 Nicole K. Sanderson</w:t>
      </w:r>
    </w:p>
    <w:p w14:paraId="3C92CE80" w14:textId="0D801059"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Dr. Maarten </w:t>
      </w:r>
      <w:proofErr w:type="spellStart"/>
      <w:r>
        <w:rPr>
          <w:rFonts w:ascii="Times New Roman" w:eastAsia="Times New Roman" w:hAnsi="Times New Roman" w:cs="Times New Roman"/>
          <w:lang w:val="en-US" w:eastAsia="en-GB"/>
        </w:rPr>
        <w:t>Blaauw</w:t>
      </w:r>
      <w:proofErr w:type="spellEnd"/>
      <w:r>
        <w:rPr>
          <w:rFonts w:ascii="Times New Roman" w:eastAsia="Times New Roman" w:hAnsi="Times New Roman" w:cs="Times New Roman"/>
          <w:lang w:val="en-US" w:eastAsia="en-GB"/>
        </w:rPr>
        <w:t xml:space="preserve"> </w:t>
      </w:r>
    </w:p>
    <w:p w14:paraId="0E01EC9B" w14:textId="77777777" w:rsidR="00BD4278" w:rsidRDefault="00BD4278" w:rsidP="00BD427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Dr. </w:t>
      </w:r>
      <w:r w:rsidRPr="00BD4278">
        <w:rPr>
          <w:rFonts w:ascii="Times New Roman" w:eastAsia="Times New Roman" w:hAnsi="Times New Roman" w:cs="Times New Roman"/>
          <w:lang w:val="en-US" w:eastAsia="en-GB"/>
        </w:rPr>
        <w:t>Joan-Albert Sanchez-Cabeza</w:t>
      </w:r>
    </w:p>
    <w:p w14:paraId="0FE82ACF" w14:textId="64ABF0F3" w:rsidR="00BD4278" w:rsidRPr="00BD4278" w:rsidRDefault="00BD4278" w:rsidP="00BD4278">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Dr. </w:t>
      </w:r>
      <w:r>
        <w:rPr>
          <w:rFonts w:ascii="CMR12" w:hAnsi="CMR12"/>
        </w:rPr>
        <w:t xml:space="preserve">Ana Carolina Ruiz-Fernandez </w:t>
      </w:r>
    </w:p>
    <w:p w14:paraId="28268643" w14:textId="028A4531" w:rsidR="00BD4278" w:rsidRDefault="00BD4278"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 J. Andrés Christen</w:t>
      </w:r>
    </w:p>
    <w:p w14:paraId="01965E92" w14:textId="77777777" w:rsidR="00BD4278" w:rsidRPr="00241F93" w:rsidRDefault="00BD4278" w:rsidP="00241F93">
      <w:pPr>
        <w:rPr>
          <w:rFonts w:ascii="Times New Roman" w:eastAsia="Times New Roman" w:hAnsi="Times New Roman" w:cs="Times New Roman"/>
          <w:lang w:val="en-US" w:eastAsia="en-GB"/>
        </w:rPr>
      </w:pPr>
    </w:p>
    <w:p w14:paraId="65C4F1BF" w14:textId="20411B8B"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br w:type="page"/>
      </w:r>
    </w:p>
    <w:p w14:paraId="4C245F36" w14:textId="6DD4BCB3" w:rsidR="00AB200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rFonts w:ascii="Times New Roman" w:eastAsia="Times New Roman" w:hAnsi="Times New Roman" w:cs="Times New Roman"/>
          <w:lang w:val="en-IE" w:eastAsia="en-GB"/>
        </w:rPr>
      </w:pPr>
    </w:p>
    <w:p w14:paraId="360B931D" w14:textId="2D326E80" w:rsidR="00CE149B" w:rsidRDefault="00CE149B"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 analysis was performed for every model, but the discussion focused on two methods</w:t>
      </w:r>
      <w:r w:rsidR="00C13244">
        <w:rPr>
          <w:rFonts w:ascii="Times New Roman" w:eastAsia="Times New Roman" w:hAnsi="Times New Roman" w:cs="Times New Roman"/>
          <w:lang w:val="en-IE" w:eastAsia="en-GB"/>
        </w:rPr>
        <w:t xml:space="preserve"> (the new Plum Bayesian model and the classical CI-CRS model)</w:t>
      </w:r>
      <w:r>
        <w:rPr>
          <w:rFonts w:ascii="Times New Roman" w:eastAsia="Times New Roman" w:hAnsi="Times New Roman" w:cs="Times New Roman"/>
          <w:lang w:val="en-IE" w:eastAsia="en-GB"/>
        </w:rPr>
        <w:t xml:space="preserve"> as similar results were obtained. An Appendix was added to show the </w:t>
      </w:r>
      <w:r w:rsidR="00C13244">
        <w:rPr>
          <w:rFonts w:ascii="Times New Roman" w:eastAsia="Times New Roman" w:hAnsi="Times New Roman" w:cs="Times New Roman"/>
          <w:lang w:val="en-IE" w:eastAsia="en-GB"/>
        </w:rPr>
        <w:t xml:space="preserve">model comparison </w:t>
      </w:r>
      <w:r>
        <w:rPr>
          <w:rFonts w:ascii="Times New Roman" w:eastAsia="Times New Roman" w:hAnsi="Times New Roman" w:cs="Times New Roman"/>
          <w:lang w:val="en-IE" w:eastAsia="en-GB"/>
        </w:rPr>
        <w:t>results from the other methods.</w:t>
      </w:r>
    </w:p>
    <w:p w14:paraId="29FDA1AB" w14:textId="02C5F20E" w:rsidR="00C404E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13750C5C" w14:textId="77777777" w:rsidR="00C13244" w:rsidRDefault="00C13244" w:rsidP="00434CAB">
      <w:pPr>
        <w:rPr>
          <w:rFonts w:ascii="Times New Roman" w:eastAsia="Times New Roman" w:hAnsi="Times New Roman" w:cs="Times New Roman"/>
          <w:lang w:val="en-IE" w:eastAsia="en-GB"/>
        </w:rPr>
      </w:pPr>
    </w:p>
    <w:p w14:paraId="022FDFF6" w14:textId="7EE3B67C" w:rsidR="00C404E7" w:rsidRDefault="00CE149B" w:rsidP="00434CAB">
      <w:pPr>
        <w:rPr>
          <w:rFonts w:ascii="Times New Roman" w:eastAsia="Times New Roman" w:hAnsi="Times New Roman" w:cs="Times New Roman"/>
          <w:lang w:val="en-IE" w:eastAsia="en-GB"/>
        </w:rPr>
      </w:pPr>
      <w:r w:rsidRPr="00BD4278">
        <w:rPr>
          <w:rFonts w:ascii="Times New Roman" w:eastAsia="Times New Roman" w:hAnsi="Times New Roman" w:cs="Times New Roman"/>
          <w:color w:val="2F5496" w:themeColor="accent1" w:themeShade="BF"/>
          <w:lang w:val="en-IE" w:eastAsia="en-GB"/>
        </w:rPr>
        <w:t>This was amended</w:t>
      </w:r>
      <w:r w:rsidR="00C13244" w:rsidRPr="00BD4278">
        <w:rPr>
          <w:rFonts w:ascii="Times New Roman" w:eastAsia="Times New Roman" w:hAnsi="Times New Roman" w:cs="Times New Roman"/>
          <w:color w:val="2F5496" w:themeColor="accent1" w:themeShade="BF"/>
          <w:lang w:val="en-IE" w:eastAsia="en-GB"/>
        </w:rPr>
        <w:t xml:space="preserve"> and additional references to the model applications were included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34C169A0"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r w:rsidR="006B7A31">
        <w:rPr>
          <w:rFonts w:ascii="Times New Roman" w:eastAsia="Times New Roman" w:hAnsi="Times New Roman" w:cs="Times New Roman"/>
          <w:lang w:val="en-IE" w:eastAsia="en-GB"/>
        </w:rPr>
        <w:t xml:space="preserve"> </w:t>
      </w:r>
    </w:p>
    <w:p w14:paraId="7AFDF6F0" w14:textId="77777777" w:rsidR="00C13244" w:rsidRDefault="00C13244" w:rsidP="00434CAB">
      <w:pPr>
        <w:rPr>
          <w:rFonts w:ascii="Times New Roman" w:eastAsia="Times New Roman" w:hAnsi="Times New Roman" w:cs="Times New Roman"/>
          <w:lang w:val="en-IE" w:eastAsia="en-GB"/>
        </w:rPr>
      </w:pPr>
    </w:p>
    <w:p w14:paraId="48064CE9" w14:textId="70167481" w:rsidR="00C13244" w:rsidRPr="00BD4278" w:rsidRDefault="004C69E1" w:rsidP="00434CAB">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We</w:t>
      </w:r>
      <w:r w:rsidR="00C13244" w:rsidRPr="00BD4278">
        <w:rPr>
          <w:rFonts w:ascii="Times New Roman" w:eastAsia="Times New Roman" w:hAnsi="Times New Roman" w:cs="Times New Roman"/>
          <w:color w:val="2F5496" w:themeColor="accent1" w:themeShade="BF"/>
          <w:lang w:val="en-IE" w:eastAsia="en-GB"/>
        </w:rPr>
        <w:t xml:space="preserve"> expanded on the </w:t>
      </w:r>
      <w:r w:rsidRPr="00BD4278">
        <w:rPr>
          <w:rFonts w:ascii="Times New Roman" w:eastAsia="Times New Roman" w:hAnsi="Times New Roman" w:cs="Times New Roman"/>
          <w:color w:val="2F5496" w:themeColor="accent1" w:themeShade="BF"/>
          <w:lang w:val="en-IE" w:eastAsia="en-GB"/>
        </w:rPr>
        <w:t>explanation on how the data</w:t>
      </w:r>
      <w:r w:rsidR="00C13244" w:rsidRPr="00BD4278">
        <w:rPr>
          <w:rFonts w:ascii="Times New Roman" w:eastAsia="Times New Roman" w:hAnsi="Times New Roman" w:cs="Times New Roman"/>
          <w:color w:val="2F5496" w:themeColor="accent1" w:themeShade="BF"/>
          <w:lang w:val="en-IE" w:eastAsia="en-GB"/>
        </w:rPr>
        <w:t>sets</w:t>
      </w:r>
      <w:r w:rsidRPr="00BD4278">
        <w:rPr>
          <w:rFonts w:ascii="Times New Roman" w:eastAsia="Times New Roman" w:hAnsi="Times New Roman" w:cs="Times New Roman"/>
          <w:color w:val="2F5496" w:themeColor="accent1" w:themeShade="BF"/>
          <w:lang w:val="en-IE" w:eastAsia="en-GB"/>
        </w:rPr>
        <w:t xml:space="preserve"> </w:t>
      </w:r>
      <w:r w:rsidR="00C13244" w:rsidRPr="00BD4278">
        <w:rPr>
          <w:rFonts w:ascii="Times New Roman" w:eastAsia="Times New Roman" w:hAnsi="Times New Roman" w:cs="Times New Roman"/>
          <w:color w:val="2F5496" w:themeColor="accent1" w:themeShade="BF"/>
          <w:lang w:val="en-IE" w:eastAsia="en-GB"/>
        </w:rPr>
        <w:t>were</w:t>
      </w:r>
      <w:r w:rsidRPr="00BD4278">
        <w:rPr>
          <w:rFonts w:ascii="Times New Roman" w:eastAsia="Times New Roman" w:hAnsi="Times New Roman" w:cs="Times New Roman"/>
          <w:color w:val="2F5496" w:themeColor="accent1" w:themeShade="BF"/>
          <w:lang w:val="en-IE" w:eastAsia="en-GB"/>
        </w:rPr>
        <w:t xml:space="preserve"> obtained and the GitHub repository was amended so it is public</w:t>
      </w:r>
      <w:r w:rsidR="00C13244" w:rsidRPr="00BD4278">
        <w:rPr>
          <w:rFonts w:ascii="Times New Roman" w:eastAsia="Times New Roman" w:hAnsi="Times New Roman" w:cs="Times New Roman"/>
          <w:color w:val="2F5496" w:themeColor="accent1" w:themeShade="BF"/>
          <w:lang w:val="en-IE" w:eastAsia="en-GB"/>
        </w:rPr>
        <w:t>l</w:t>
      </w:r>
      <w:r w:rsidRPr="00BD4278">
        <w:rPr>
          <w:rFonts w:ascii="Times New Roman" w:eastAsia="Times New Roman" w:hAnsi="Times New Roman" w:cs="Times New Roman"/>
          <w:color w:val="2F5496" w:themeColor="accent1" w:themeShade="BF"/>
          <w:lang w:val="en-IE" w:eastAsia="en-GB"/>
        </w:rPr>
        <w:t xml:space="preserve">y accessible. </w:t>
      </w:r>
    </w:p>
    <w:p w14:paraId="6B090F8A" w14:textId="28807AD4"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r w:rsidR="006B7A31">
        <w:rPr>
          <w:rFonts w:ascii="Times New Roman" w:eastAsia="Times New Roman" w:hAnsi="Times New Roman" w:cs="Times New Roman"/>
          <w:lang w:val="en-IE" w:eastAsia="en-GB"/>
        </w:rPr>
        <w:t xml:space="preserve"> </w:t>
      </w:r>
    </w:p>
    <w:p w14:paraId="5FA1E5D9" w14:textId="60FBADDE" w:rsidR="004C69E1" w:rsidRDefault="004C69E1" w:rsidP="00434CAB">
      <w:pPr>
        <w:rPr>
          <w:rFonts w:ascii="Times New Roman" w:eastAsia="Times New Roman" w:hAnsi="Times New Roman" w:cs="Times New Roman"/>
          <w:lang w:val="en-IE" w:eastAsia="en-GB"/>
        </w:rPr>
      </w:pPr>
    </w:p>
    <w:p w14:paraId="3249F70A" w14:textId="4732DC88" w:rsidR="004C69E1" w:rsidRPr="00BD4278" w:rsidRDefault="004C69E1" w:rsidP="00434CAB">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 xml:space="preserve">We thank the editor for this observation and </w:t>
      </w:r>
      <w:r w:rsidR="00C13244" w:rsidRPr="00BD4278">
        <w:rPr>
          <w:rFonts w:ascii="Times New Roman" w:eastAsia="Times New Roman" w:hAnsi="Times New Roman" w:cs="Times New Roman"/>
          <w:color w:val="2F5496" w:themeColor="accent1" w:themeShade="BF"/>
          <w:lang w:val="en-IE" w:eastAsia="en-GB"/>
        </w:rPr>
        <w:t>all terminology was amended throughout the main text, figures and discussion to be consistent with statistical terms</w:t>
      </w:r>
      <w:r w:rsidRPr="00BD4278">
        <w:rPr>
          <w:rFonts w:ascii="Times New Roman" w:eastAsia="Times New Roman" w:hAnsi="Times New Roman" w:cs="Times New Roman"/>
          <w:color w:val="2F5496" w:themeColor="accent1" w:themeShade="BF"/>
          <w:lang w:val="en-IE" w:eastAsia="en-GB"/>
        </w:rPr>
        <w:t>.</w:t>
      </w:r>
    </w:p>
    <w:p w14:paraId="5D55DE83" w14:textId="05433A0E"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r w:rsidR="006B7A31">
        <w:rPr>
          <w:rFonts w:ascii="Times New Roman" w:eastAsia="Times New Roman" w:hAnsi="Times New Roman" w:cs="Times New Roman"/>
          <w:lang w:val="en-IE" w:eastAsia="en-GB"/>
        </w:rPr>
        <w:t xml:space="preserve"> </w:t>
      </w:r>
    </w:p>
    <w:p w14:paraId="17972979" w14:textId="1D1EBB42" w:rsidR="004C69E1" w:rsidRDefault="004C69E1" w:rsidP="00434CAB">
      <w:pPr>
        <w:rPr>
          <w:rFonts w:ascii="Times New Roman" w:eastAsia="Times New Roman" w:hAnsi="Times New Roman" w:cs="Times New Roman"/>
          <w:lang w:val="en-IE" w:eastAsia="en-GB"/>
        </w:rPr>
      </w:pPr>
    </w:p>
    <w:p w14:paraId="2C26DAFC" w14:textId="6FE5DAB9" w:rsidR="004C69E1" w:rsidRPr="00BD4278" w:rsidRDefault="004C69E1" w:rsidP="004C69E1">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The functional forms were selected as they reflect what is most commonly observed in practice</w:t>
      </w:r>
      <w:r w:rsidR="0005248E" w:rsidRPr="00BD4278">
        <w:rPr>
          <w:rFonts w:ascii="Times New Roman" w:eastAsia="Times New Roman" w:hAnsi="Times New Roman" w:cs="Times New Roman"/>
          <w:color w:val="2F5496" w:themeColor="accent1" w:themeShade="BF"/>
          <w:lang w:val="en-IE" w:eastAsia="en-GB"/>
        </w:rPr>
        <w:t>;</w:t>
      </w:r>
      <w:r w:rsidRPr="00BD4278">
        <w:rPr>
          <w:rFonts w:ascii="Times New Roman" w:eastAsia="Times New Roman" w:hAnsi="Times New Roman" w:cs="Times New Roman"/>
          <w:color w:val="2F5496" w:themeColor="accent1" w:themeShade="BF"/>
          <w:lang w:val="en-IE" w:eastAsia="en-GB"/>
        </w:rPr>
        <w:t xml:space="preserve"> these function</w:t>
      </w:r>
      <w:r w:rsidR="0005248E" w:rsidRPr="00BD4278">
        <w:rPr>
          <w:rFonts w:ascii="Times New Roman" w:eastAsia="Times New Roman" w:hAnsi="Times New Roman" w:cs="Times New Roman"/>
          <w:color w:val="2F5496" w:themeColor="accent1" w:themeShade="BF"/>
          <w:lang w:val="en-IE" w:eastAsia="en-GB"/>
        </w:rPr>
        <w:t>s</w:t>
      </w:r>
      <w:r w:rsidRPr="00BD4278">
        <w:rPr>
          <w:rFonts w:ascii="Times New Roman" w:eastAsia="Times New Roman" w:hAnsi="Times New Roman" w:cs="Times New Roman"/>
          <w:color w:val="2F5496" w:themeColor="accent1" w:themeShade="BF"/>
          <w:lang w:val="en-IE" w:eastAsia="en-GB"/>
        </w:rPr>
        <w:t xml:space="preserve"> were chosen with the collaboration of our Palaeoecological co-authors. </w:t>
      </w:r>
    </w:p>
    <w:p w14:paraId="78F57B39" w14:textId="7AEE1080" w:rsidR="004C69E1" w:rsidRPr="00BD4278" w:rsidRDefault="004C69E1" w:rsidP="004C69E1">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 xml:space="preserve">It is also important to note that </w:t>
      </w:r>
      <w:r w:rsidR="00BF312E" w:rsidRPr="00BD4278">
        <w:rPr>
          <w:rFonts w:ascii="Times New Roman" w:eastAsia="Times New Roman" w:hAnsi="Times New Roman" w:cs="Times New Roman"/>
          <w:color w:val="2F5496" w:themeColor="accent1" w:themeShade="BF"/>
          <w:lang w:val="en-IE" w:eastAsia="en-GB"/>
        </w:rPr>
        <w:t>the age-depth function</w:t>
      </w:r>
      <w:r w:rsidR="0005248E" w:rsidRPr="00BD4278">
        <w:rPr>
          <w:rFonts w:ascii="Times New Roman" w:eastAsia="Times New Roman" w:hAnsi="Times New Roman" w:cs="Times New Roman"/>
          <w:color w:val="2F5496" w:themeColor="accent1" w:themeShade="BF"/>
          <w:lang w:val="en-IE" w:eastAsia="en-GB"/>
        </w:rPr>
        <w:t xml:space="preserve"> is</w:t>
      </w:r>
      <w:r w:rsidR="00BF312E" w:rsidRPr="00BD4278">
        <w:rPr>
          <w:rFonts w:ascii="Times New Roman" w:eastAsia="Times New Roman" w:hAnsi="Times New Roman" w:cs="Times New Roman"/>
          <w:color w:val="2F5496" w:themeColor="accent1" w:themeShade="BF"/>
          <w:lang w:val="en-IE" w:eastAsia="en-GB"/>
        </w:rPr>
        <w:t xml:space="preserve"> the primary variable of inference, which is why we focus our discussion on it. </w:t>
      </w:r>
      <w:r w:rsidR="0087252C" w:rsidRPr="00BD4278">
        <w:rPr>
          <w:rFonts w:ascii="Times New Roman" w:eastAsia="Times New Roman" w:hAnsi="Times New Roman" w:cs="Times New Roman"/>
          <w:color w:val="2F5496" w:themeColor="accent1" w:themeShade="BF"/>
          <w:lang w:val="en-IE" w:eastAsia="en-GB"/>
        </w:rPr>
        <w:t>While o</w:t>
      </w:r>
      <w:r w:rsidR="00BF312E" w:rsidRPr="00BD4278">
        <w:rPr>
          <w:rFonts w:ascii="Times New Roman" w:eastAsia="Times New Roman" w:hAnsi="Times New Roman" w:cs="Times New Roman"/>
          <w:color w:val="2F5496" w:themeColor="accent1" w:themeShade="BF"/>
          <w:lang w:val="en-IE" w:eastAsia="en-GB"/>
        </w:rPr>
        <w:t>ther variables such as the supported 210Pb are</w:t>
      </w:r>
      <w:r w:rsidR="0087252C" w:rsidRPr="00BD4278">
        <w:rPr>
          <w:rFonts w:ascii="Times New Roman" w:eastAsia="Times New Roman" w:hAnsi="Times New Roman" w:cs="Times New Roman"/>
          <w:color w:val="2F5496" w:themeColor="accent1" w:themeShade="BF"/>
          <w:lang w:val="en-IE" w:eastAsia="en-GB"/>
        </w:rPr>
        <w:t xml:space="preserve"> clearly</w:t>
      </w:r>
      <w:r w:rsidR="00BF312E" w:rsidRPr="00BD4278">
        <w:rPr>
          <w:rFonts w:ascii="Times New Roman" w:eastAsia="Times New Roman" w:hAnsi="Times New Roman" w:cs="Times New Roman"/>
          <w:color w:val="2F5496" w:themeColor="accent1" w:themeShade="BF"/>
          <w:lang w:val="en-IE" w:eastAsia="en-GB"/>
        </w:rPr>
        <w:t xml:space="preserve"> important</w:t>
      </w:r>
      <w:r w:rsidR="0087252C" w:rsidRPr="00BD4278">
        <w:rPr>
          <w:rFonts w:ascii="Times New Roman" w:eastAsia="Times New Roman" w:hAnsi="Times New Roman" w:cs="Times New Roman"/>
          <w:color w:val="2F5496" w:themeColor="accent1" w:themeShade="BF"/>
          <w:lang w:val="en-IE" w:eastAsia="en-GB"/>
        </w:rPr>
        <w:t>,</w:t>
      </w:r>
      <w:r w:rsidR="00BF312E" w:rsidRPr="00BD4278">
        <w:rPr>
          <w:rFonts w:ascii="Times New Roman" w:eastAsia="Times New Roman" w:hAnsi="Times New Roman" w:cs="Times New Roman"/>
          <w:color w:val="2F5496" w:themeColor="accent1" w:themeShade="BF"/>
          <w:lang w:val="en-IE" w:eastAsia="en-GB"/>
        </w:rPr>
        <w:t xml:space="preserve"> their effect on the </w:t>
      </w:r>
      <w:r w:rsidR="0087252C" w:rsidRPr="00BD4278">
        <w:rPr>
          <w:rFonts w:ascii="Times New Roman" w:eastAsia="Times New Roman" w:hAnsi="Times New Roman" w:cs="Times New Roman"/>
          <w:color w:val="2F5496" w:themeColor="accent1" w:themeShade="BF"/>
          <w:lang w:val="en-IE" w:eastAsia="en-GB"/>
        </w:rPr>
        <w:t xml:space="preserve">resulting </w:t>
      </w:r>
      <w:r w:rsidR="00BF312E" w:rsidRPr="00BD4278">
        <w:rPr>
          <w:rFonts w:ascii="Times New Roman" w:eastAsia="Times New Roman" w:hAnsi="Times New Roman" w:cs="Times New Roman"/>
          <w:color w:val="2F5496" w:themeColor="accent1" w:themeShade="BF"/>
          <w:lang w:val="en-IE" w:eastAsia="en-GB"/>
        </w:rPr>
        <w:t xml:space="preserve">chronology requires a </w:t>
      </w:r>
      <w:r w:rsidR="0087252C" w:rsidRPr="00BD4278">
        <w:rPr>
          <w:rFonts w:ascii="Times New Roman" w:eastAsia="Times New Roman" w:hAnsi="Times New Roman" w:cs="Times New Roman"/>
          <w:color w:val="2F5496" w:themeColor="accent1" w:themeShade="BF"/>
          <w:lang w:val="en-IE" w:eastAsia="en-GB"/>
        </w:rPr>
        <w:t>separate</w:t>
      </w:r>
      <w:r w:rsidR="00BF312E" w:rsidRPr="00BD4278">
        <w:rPr>
          <w:rFonts w:ascii="Times New Roman" w:eastAsia="Times New Roman" w:hAnsi="Times New Roman" w:cs="Times New Roman"/>
          <w:color w:val="2F5496" w:themeColor="accent1" w:themeShade="BF"/>
          <w:lang w:val="en-IE" w:eastAsia="en-GB"/>
        </w:rPr>
        <w:t xml:space="preserve"> discussion and </w:t>
      </w:r>
      <w:r w:rsidR="0087252C" w:rsidRPr="00BD4278">
        <w:rPr>
          <w:rFonts w:ascii="Times New Roman" w:eastAsia="Times New Roman" w:hAnsi="Times New Roman" w:cs="Times New Roman"/>
          <w:color w:val="2F5496" w:themeColor="accent1" w:themeShade="BF"/>
          <w:lang w:val="en-IE" w:eastAsia="en-GB"/>
        </w:rPr>
        <w:t>set of</w:t>
      </w:r>
      <w:r w:rsidR="00BF312E" w:rsidRPr="00BD4278">
        <w:rPr>
          <w:rFonts w:ascii="Times New Roman" w:eastAsia="Times New Roman" w:hAnsi="Times New Roman" w:cs="Times New Roman"/>
          <w:color w:val="2F5496" w:themeColor="accent1" w:themeShade="BF"/>
          <w:lang w:val="en-IE" w:eastAsia="en-GB"/>
        </w:rPr>
        <w:t xml:space="preserve"> experimental tools, which are </w:t>
      </w:r>
      <w:r w:rsidR="0087252C" w:rsidRPr="00BD4278">
        <w:rPr>
          <w:rFonts w:ascii="Times New Roman" w:eastAsia="Times New Roman" w:hAnsi="Times New Roman" w:cs="Times New Roman"/>
          <w:color w:val="2F5496" w:themeColor="accent1" w:themeShade="BF"/>
          <w:lang w:val="en-IE" w:eastAsia="en-GB"/>
        </w:rPr>
        <w:t>beyond</w:t>
      </w:r>
      <w:r w:rsidR="00BF312E" w:rsidRPr="00BD4278">
        <w:rPr>
          <w:rFonts w:ascii="Times New Roman" w:eastAsia="Times New Roman" w:hAnsi="Times New Roman" w:cs="Times New Roman"/>
          <w:color w:val="2F5496" w:themeColor="accent1" w:themeShade="BF"/>
          <w:lang w:val="en-IE" w:eastAsia="en-GB"/>
        </w:rPr>
        <w:t xml:space="preserve"> the scope of this study.</w:t>
      </w:r>
    </w:p>
    <w:p w14:paraId="1A14BF1F" w14:textId="77777777" w:rsidR="004C69E1" w:rsidRDefault="004C69E1" w:rsidP="004C69E1">
      <w:pPr>
        <w:rPr>
          <w:rFonts w:ascii="Times New Roman" w:eastAsia="Times New Roman" w:hAnsi="Times New Roman" w:cs="Times New Roman"/>
          <w:lang w:val="en-IE" w:eastAsia="en-GB"/>
        </w:rPr>
      </w:pPr>
    </w:p>
    <w:p w14:paraId="4AD757D6" w14:textId="19FBFB09" w:rsidR="00BF312E"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0CDED2B8" w:rsidR="006F3EEB" w:rsidRDefault="00BF312E" w:rsidP="004C69E1">
      <w:pPr>
        <w:rPr>
          <w:rFonts w:ascii="Times New Roman" w:eastAsia="Times New Roman" w:hAnsi="Times New Roman" w:cs="Times New Roman"/>
          <w:lang w:val="en-IE" w:eastAsia="en-GB"/>
        </w:rPr>
      </w:pPr>
      <w:r w:rsidRPr="00BD4278">
        <w:rPr>
          <w:rFonts w:ascii="Times New Roman" w:eastAsia="Times New Roman" w:hAnsi="Times New Roman" w:cs="Times New Roman"/>
          <w:color w:val="2F5496" w:themeColor="accent1" w:themeShade="BF"/>
          <w:lang w:val="en-IE" w:eastAsia="en-GB"/>
        </w:rPr>
        <w:t>We feel that the figure is necessary</w:t>
      </w:r>
      <w:r w:rsidR="0087252C" w:rsidRPr="00BD4278">
        <w:rPr>
          <w:rFonts w:ascii="Times New Roman" w:eastAsia="Times New Roman" w:hAnsi="Times New Roman" w:cs="Times New Roman"/>
          <w:color w:val="2F5496" w:themeColor="accent1" w:themeShade="BF"/>
          <w:lang w:val="en-IE" w:eastAsia="en-GB"/>
        </w:rPr>
        <w:t>,</w:t>
      </w:r>
      <w:r w:rsidRPr="00BD4278">
        <w:rPr>
          <w:rFonts w:ascii="Times New Roman" w:eastAsia="Times New Roman" w:hAnsi="Times New Roman" w:cs="Times New Roman"/>
          <w:color w:val="2F5496" w:themeColor="accent1" w:themeShade="BF"/>
          <w:lang w:val="en-IE" w:eastAsia="en-GB"/>
        </w:rPr>
        <w:t xml:space="preserve"> as the </w:t>
      </w:r>
      <w:r w:rsidR="0087252C" w:rsidRPr="00BD4278">
        <w:rPr>
          <w:rFonts w:ascii="Times New Roman" w:eastAsia="Times New Roman" w:hAnsi="Times New Roman" w:cs="Times New Roman"/>
          <w:color w:val="2F5496" w:themeColor="accent1" w:themeShade="BF"/>
          <w:lang w:val="en-IE" w:eastAsia="en-GB"/>
        </w:rPr>
        <w:t>original study cited</w:t>
      </w:r>
      <w:r w:rsidRPr="00BD4278">
        <w:rPr>
          <w:rFonts w:ascii="Times New Roman" w:eastAsia="Times New Roman" w:hAnsi="Times New Roman" w:cs="Times New Roman"/>
          <w:color w:val="2F5496" w:themeColor="accent1" w:themeShade="BF"/>
          <w:lang w:val="en-IE" w:eastAsia="en-GB"/>
        </w:rPr>
        <w:t xml:space="preserve"> did not focus on the </w:t>
      </w:r>
      <w:r w:rsidR="006F3EEB" w:rsidRPr="00BD4278">
        <w:rPr>
          <w:rFonts w:ascii="Times New Roman" w:eastAsia="Times New Roman" w:hAnsi="Times New Roman" w:cs="Times New Roman"/>
          <w:color w:val="2F5496" w:themeColor="accent1" w:themeShade="BF"/>
          <w:lang w:val="en-IE" w:eastAsia="en-GB"/>
        </w:rPr>
        <w:t xml:space="preserve">popularity of the methods. The figure was a reinterpretation of the data of </w:t>
      </w:r>
      <w:r w:rsidR="0087252C" w:rsidRPr="00BD4278">
        <w:rPr>
          <w:rFonts w:ascii="Times New Roman" w:eastAsia="Times New Roman" w:hAnsi="Times New Roman" w:cs="Times New Roman"/>
          <w:color w:val="2F5496" w:themeColor="accent1" w:themeShade="BF"/>
          <w:lang w:val="en-IE" w:eastAsia="en-GB"/>
        </w:rPr>
        <w:t>said</w:t>
      </w:r>
      <w:r w:rsidR="006F3EEB" w:rsidRPr="00BD4278">
        <w:rPr>
          <w:rFonts w:ascii="Times New Roman" w:eastAsia="Times New Roman" w:hAnsi="Times New Roman" w:cs="Times New Roman"/>
          <w:color w:val="2F5496" w:themeColor="accent1" w:themeShade="BF"/>
          <w:lang w:val="en-IE" w:eastAsia="en-GB"/>
        </w:rPr>
        <w:t xml:space="preserve"> study.</w:t>
      </w:r>
      <w:r w:rsidR="00434CAB" w:rsidRPr="00BD4278">
        <w:rPr>
          <w:rFonts w:ascii="Times New Roman" w:eastAsia="Times New Roman" w:hAnsi="Times New Roman" w:cs="Times New Roman"/>
          <w:color w:val="2F5496" w:themeColor="accent1" w:themeShade="BF"/>
          <w:lang w:val="en-IE" w:eastAsia="en-GB"/>
        </w:rPr>
        <w:br/>
      </w:r>
      <w:r w:rsidR="00434CAB" w:rsidRPr="00434CAB">
        <w:rPr>
          <w:rFonts w:ascii="Times New Roman" w:eastAsia="Times New Roman" w:hAnsi="Times New Roman" w:cs="Times New Roman"/>
          <w:lang w:val="en-IE" w:eastAsia="en-GB"/>
        </w:rPr>
        <w:br/>
        <w:t>"providing different chronologies even when the same model and dataset was used." - so what is different? calibration? but then isn't that a different model?</w:t>
      </w:r>
      <w:r w:rsidR="006B7A31">
        <w:rPr>
          <w:rFonts w:ascii="Times New Roman" w:eastAsia="Times New Roman" w:hAnsi="Times New Roman" w:cs="Times New Roman"/>
          <w:lang w:val="en-IE" w:eastAsia="en-GB"/>
        </w:rPr>
        <w:t xml:space="preserve"> </w:t>
      </w:r>
    </w:p>
    <w:p w14:paraId="4EBC17DB" w14:textId="77777777" w:rsidR="006F3EEB" w:rsidRDefault="006F3EEB" w:rsidP="004C69E1">
      <w:pPr>
        <w:rPr>
          <w:rFonts w:ascii="Times New Roman" w:eastAsia="Times New Roman" w:hAnsi="Times New Roman" w:cs="Times New Roman"/>
          <w:lang w:val="en-IE" w:eastAsia="en-GB"/>
        </w:rPr>
      </w:pPr>
    </w:p>
    <w:p w14:paraId="1A1D2476" w14:textId="40518679" w:rsidR="006F3EEB" w:rsidRPr="00BD4278" w:rsidRDefault="006F3EEB" w:rsidP="004C69E1">
      <w:pPr>
        <w:rPr>
          <w:rFonts w:ascii="Times New Roman" w:eastAsia="Times New Roman" w:hAnsi="Times New Roman" w:cs="Times New Roman"/>
          <w:color w:val="2F5496" w:themeColor="accent1" w:themeShade="BF"/>
          <w:lang w:val="en-IE" w:eastAsia="en-GB"/>
        </w:rPr>
      </w:pPr>
      <w:r w:rsidRPr="00BD4278">
        <w:rPr>
          <w:rFonts w:ascii="Times New Roman" w:eastAsia="Times New Roman" w:hAnsi="Times New Roman" w:cs="Times New Roman"/>
          <w:color w:val="2F5496" w:themeColor="accent1" w:themeShade="BF"/>
          <w:lang w:val="en-IE" w:eastAsia="en-GB"/>
        </w:rPr>
        <w:t xml:space="preserve">As it is mentioned </w:t>
      </w:r>
      <w:r w:rsidR="0087252C" w:rsidRPr="00BD4278">
        <w:rPr>
          <w:rFonts w:ascii="Times New Roman" w:eastAsia="Times New Roman" w:hAnsi="Times New Roman" w:cs="Times New Roman"/>
          <w:color w:val="2F5496" w:themeColor="accent1" w:themeShade="BF"/>
          <w:lang w:val="en-IE" w:eastAsia="en-GB"/>
        </w:rPr>
        <w:t>in</w:t>
      </w:r>
      <w:r w:rsidRPr="00BD4278">
        <w:rPr>
          <w:rFonts w:ascii="Times New Roman" w:eastAsia="Times New Roman" w:hAnsi="Times New Roman" w:cs="Times New Roman"/>
          <w:color w:val="2F5496" w:themeColor="accent1" w:themeShade="BF"/>
          <w:lang w:val="en-IE" w:eastAsia="en-GB"/>
        </w:rPr>
        <w:t xml:space="preserve"> the </w:t>
      </w:r>
      <w:r w:rsidR="0087252C" w:rsidRPr="00BD4278">
        <w:rPr>
          <w:rFonts w:ascii="Times New Roman" w:eastAsia="Times New Roman" w:hAnsi="Times New Roman" w:cs="Times New Roman"/>
          <w:color w:val="2F5496" w:themeColor="accent1" w:themeShade="BF"/>
          <w:lang w:val="en-IE" w:eastAsia="en-GB"/>
        </w:rPr>
        <w:t>text,</w:t>
      </w:r>
      <w:r w:rsidRPr="00BD4278">
        <w:rPr>
          <w:rFonts w:ascii="Times New Roman" w:eastAsia="Times New Roman" w:hAnsi="Times New Roman" w:cs="Times New Roman"/>
          <w:color w:val="2F5496" w:themeColor="accent1" w:themeShade="BF"/>
          <w:lang w:val="en-IE" w:eastAsia="en-GB"/>
        </w:rPr>
        <w:t xml:space="preserve"> user (lab) intervention</w:t>
      </w:r>
      <w:r w:rsidR="0087252C" w:rsidRPr="00BD4278">
        <w:rPr>
          <w:rFonts w:ascii="Times New Roman" w:eastAsia="Times New Roman" w:hAnsi="Times New Roman" w:cs="Times New Roman"/>
          <w:color w:val="2F5496" w:themeColor="accent1" w:themeShade="BF"/>
          <w:lang w:val="en-IE" w:eastAsia="en-GB"/>
        </w:rPr>
        <w:t xml:space="preserve">, i.e. model choice and application, </w:t>
      </w:r>
      <w:r w:rsidRPr="00BD4278">
        <w:rPr>
          <w:rFonts w:ascii="Times New Roman" w:eastAsia="Times New Roman" w:hAnsi="Times New Roman" w:cs="Times New Roman"/>
          <w:color w:val="2F5496" w:themeColor="accent1" w:themeShade="BF"/>
          <w:lang w:val="en-IE" w:eastAsia="en-GB"/>
        </w:rPr>
        <w:t xml:space="preserve"> is the main </w:t>
      </w:r>
      <w:r w:rsidR="0087252C" w:rsidRPr="00BD4278">
        <w:rPr>
          <w:rFonts w:ascii="Times New Roman" w:eastAsia="Times New Roman" w:hAnsi="Times New Roman" w:cs="Times New Roman"/>
          <w:color w:val="2F5496" w:themeColor="accent1" w:themeShade="BF"/>
          <w:lang w:val="en-IE" w:eastAsia="en-GB"/>
        </w:rPr>
        <w:t xml:space="preserve">driver of the </w:t>
      </w:r>
      <w:r w:rsidRPr="00BD4278">
        <w:rPr>
          <w:rFonts w:ascii="Times New Roman" w:eastAsia="Times New Roman" w:hAnsi="Times New Roman" w:cs="Times New Roman"/>
          <w:color w:val="2F5496" w:themeColor="accent1" w:themeShade="BF"/>
          <w:lang w:val="en-IE" w:eastAsia="en-GB"/>
        </w:rPr>
        <w:t>difference between the results of these models. The text now makes more emphasis on this point</w:t>
      </w:r>
    </w:p>
    <w:p w14:paraId="5AB16248" w14:textId="77777777" w:rsidR="006F3EEB" w:rsidRDefault="006F3EEB" w:rsidP="004C69E1">
      <w:pPr>
        <w:rPr>
          <w:rFonts w:ascii="Times New Roman" w:eastAsia="Times New Roman" w:hAnsi="Times New Roman" w:cs="Times New Roman"/>
          <w:lang w:val="en-IE" w:eastAsia="en-GB"/>
        </w:rPr>
      </w:pPr>
    </w:p>
    <w:p w14:paraId="3332F0F4" w14:textId="12A0B3FD" w:rsidR="006F3EEB"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"hindrance variable"? perhaps nuisance? What does "supported 210-Pb" hinder?</w:t>
      </w:r>
      <w:r w:rsidR="006B7A31">
        <w:rPr>
          <w:rFonts w:ascii="Times New Roman" w:eastAsia="Times New Roman" w:hAnsi="Times New Roman" w:cs="Times New Roman"/>
          <w:lang w:val="en-IE" w:eastAsia="en-GB"/>
        </w:rPr>
        <w:t xml:space="preserve"> </w:t>
      </w:r>
    </w:p>
    <w:p w14:paraId="2EC10095" w14:textId="77777777" w:rsidR="006F3EEB" w:rsidRDefault="006F3EEB" w:rsidP="004C69E1">
      <w:pPr>
        <w:rPr>
          <w:rFonts w:ascii="Times New Roman" w:eastAsia="Times New Roman" w:hAnsi="Times New Roman" w:cs="Times New Roman"/>
          <w:lang w:val="en-IE" w:eastAsia="en-GB"/>
        </w:rPr>
      </w:pPr>
    </w:p>
    <w:p w14:paraId="45634C55" w14:textId="71C980EC" w:rsidR="006F3EEB" w:rsidRPr="008D53E7" w:rsidRDefault="006F3EEB" w:rsidP="004C69E1">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 xml:space="preserve">The supported activity is a source of replenishable </w:t>
      </w:r>
      <w:r w:rsidRPr="008D53E7">
        <w:rPr>
          <w:rFonts w:ascii="Times New Roman" w:eastAsia="Times New Roman" w:hAnsi="Times New Roman" w:cs="Times New Roman"/>
          <w:color w:val="2F5496" w:themeColor="accent1" w:themeShade="BF"/>
          <w:vertAlign w:val="superscript"/>
          <w:lang w:val="en-IE" w:eastAsia="en-GB"/>
        </w:rPr>
        <w:t>210</w:t>
      </w:r>
      <w:r w:rsidRPr="008D53E7">
        <w:rPr>
          <w:rFonts w:ascii="Times New Roman" w:eastAsia="Times New Roman" w:hAnsi="Times New Roman" w:cs="Times New Roman"/>
          <w:color w:val="2F5496" w:themeColor="accent1" w:themeShade="BF"/>
          <w:lang w:val="en-IE" w:eastAsia="en-GB"/>
        </w:rPr>
        <w:t xml:space="preserve">Pb in any sediment, and because the excess </w:t>
      </w:r>
      <w:r w:rsidRPr="008D53E7">
        <w:rPr>
          <w:rFonts w:ascii="Times New Roman" w:eastAsia="Times New Roman" w:hAnsi="Times New Roman" w:cs="Times New Roman"/>
          <w:color w:val="2F5496" w:themeColor="accent1" w:themeShade="BF"/>
          <w:vertAlign w:val="superscript"/>
          <w:lang w:val="en-IE" w:eastAsia="en-GB"/>
        </w:rPr>
        <w:t>21</w:t>
      </w:r>
      <w:r w:rsidR="00BD4278" w:rsidRPr="008D53E7">
        <w:rPr>
          <w:rFonts w:ascii="Times New Roman" w:eastAsia="Times New Roman" w:hAnsi="Times New Roman" w:cs="Times New Roman"/>
          <w:color w:val="2F5496" w:themeColor="accent1" w:themeShade="BF"/>
          <w:vertAlign w:val="superscript"/>
          <w:lang w:val="en-IE" w:eastAsia="en-GB"/>
        </w:rPr>
        <w:t>0</w:t>
      </w:r>
      <w:r w:rsidRPr="008D53E7">
        <w:rPr>
          <w:rFonts w:ascii="Times New Roman" w:eastAsia="Times New Roman" w:hAnsi="Times New Roman" w:cs="Times New Roman"/>
          <w:color w:val="2F5496" w:themeColor="accent1" w:themeShade="BF"/>
          <w:lang w:val="en-IE" w:eastAsia="en-GB"/>
        </w:rPr>
        <w:t>Pb cannot be directly measure</w:t>
      </w:r>
      <w:r w:rsidR="0087252C" w:rsidRPr="008D53E7">
        <w:rPr>
          <w:rFonts w:ascii="Times New Roman" w:eastAsia="Times New Roman" w:hAnsi="Times New Roman" w:cs="Times New Roman"/>
          <w:color w:val="2F5496" w:themeColor="accent1" w:themeShade="BF"/>
          <w:lang w:val="en-IE" w:eastAsia="en-GB"/>
        </w:rPr>
        <w:t xml:space="preserve">d </w:t>
      </w:r>
      <w:r w:rsidR="00BD4278" w:rsidRPr="008D53E7">
        <w:rPr>
          <w:rFonts w:ascii="Times New Roman" w:eastAsia="Times New Roman" w:hAnsi="Times New Roman" w:cs="Times New Roman"/>
          <w:color w:val="2F5496" w:themeColor="accent1" w:themeShade="BF"/>
          <w:lang w:val="en-IE" w:eastAsia="en-GB"/>
        </w:rPr>
        <w:t xml:space="preserve">(proxies like </w:t>
      </w:r>
      <w:r w:rsidR="00BD4278" w:rsidRPr="008D53E7">
        <w:rPr>
          <w:rFonts w:ascii="Times New Roman" w:eastAsia="Times New Roman" w:hAnsi="Times New Roman" w:cs="Times New Roman"/>
          <w:color w:val="2F5496" w:themeColor="accent1" w:themeShade="BF"/>
          <w:vertAlign w:val="superscript"/>
          <w:lang w:val="en-IE" w:eastAsia="en-GB"/>
        </w:rPr>
        <w:t>226</w:t>
      </w:r>
      <w:r w:rsidR="00BD4278" w:rsidRPr="008D53E7">
        <w:rPr>
          <w:rFonts w:ascii="Times New Roman" w:eastAsia="Times New Roman" w:hAnsi="Times New Roman" w:cs="Times New Roman"/>
          <w:color w:val="2F5496" w:themeColor="accent1" w:themeShade="BF"/>
          <w:lang w:val="en-IE" w:eastAsia="en-GB"/>
        </w:rPr>
        <w:t xml:space="preserve">Ra exist but are not a direct measurement) </w:t>
      </w:r>
      <w:r w:rsidR="0087252C" w:rsidRPr="008D53E7">
        <w:rPr>
          <w:rFonts w:ascii="Times New Roman" w:eastAsia="Times New Roman" w:hAnsi="Times New Roman" w:cs="Times New Roman"/>
          <w:color w:val="2F5496" w:themeColor="accent1" w:themeShade="BF"/>
          <w:lang w:val="en-IE" w:eastAsia="en-GB"/>
        </w:rPr>
        <w:t>and distinguished from the supported activity</w:t>
      </w:r>
      <w:r w:rsidRPr="008D53E7">
        <w:rPr>
          <w:rFonts w:ascii="Times New Roman" w:eastAsia="Times New Roman" w:hAnsi="Times New Roman" w:cs="Times New Roman"/>
          <w:color w:val="2F5496" w:themeColor="accent1" w:themeShade="BF"/>
          <w:lang w:val="en-IE" w:eastAsia="en-GB"/>
        </w:rPr>
        <w:t>, this variable hinder</w:t>
      </w:r>
      <w:r w:rsidR="0087252C" w:rsidRPr="008D53E7">
        <w:rPr>
          <w:rFonts w:ascii="Times New Roman" w:eastAsia="Times New Roman" w:hAnsi="Times New Roman" w:cs="Times New Roman"/>
          <w:color w:val="2F5496" w:themeColor="accent1" w:themeShade="BF"/>
          <w:lang w:val="en-IE" w:eastAsia="en-GB"/>
        </w:rPr>
        <w:t>s</w:t>
      </w:r>
      <w:r w:rsidRPr="008D53E7">
        <w:rPr>
          <w:rFonts w:ascii="Times New Roman" w:eastAsia="Times New Roman" w:hAnsi="Times New Roman" w:cs="Times New Roman"/>
          <w:color w:val="2F5496" w:themeColor="accent1" w:themeShade="BF"/>
          <w:lang w:val="en-IE" w:eastAsia="en-GB"/>
        </w:rPr>
        <w:t xml:space="preserve"> the calculation of the excess </w:t>
      </w:r>
      <w:r w:rsidRPr="008D53E7">
        <w:rPr>
          <w:rFonts w:ascii="Times New Roman" w:eastAsia="Times New Roman" w:hAnsi="Times New Roman" w:cs="Times New Roman"/>
          <w:color w:val="2F5496" w:themeColor="accent1" w:themeShade="BF"/>
          <w:vertAlign w:val="superscript"/>
          <w:lang w:val="en-IE" w:eastAsia="en-GB"/>
        </w:rPr>
        <w:t>210</w:t>
      </w:r>
      <w:r w:rsidRPr="008D53E7">
        <w:rPr>
          <w:rFonts w:ascii="Times New Roman" w:eastAsia="Times New Roman" w:hAnsi="Times New Roman" w:cs="Times New Roman"/>
          <w:color w:val="2F5496" w:themeColor="accent1" w:themeShade="BF"/>
          <w:lang w:val="en-IE" w:eastAsia="en-GB"/>
        </w:rPr>
        <w:t>Pb and therefor</w:t>
      </w:r>
      <w:r w:rsidR="0087252C" w:rsidRPr="008D53E7">
        <w:rPr>
          <w:rFonts w:ascii="Times New Roman" w:eastAsia="Times New Roman" w:hAnsi="Times New Roman" w:cs="Times New Roman"/>
          <w:color w:val="2F5496" w:themeColor="accent1" w:themeShade="BF"/>
          <w:lang w:val="en-IE" w:eastAsia="en-GB"/>
        </w:rPr>
        <w:t>e</w:t>
      </w:r>
      <w:r w:rsidRPr="008D53E7">
        <w:rPr>
          <w:rFonts w:ascii="Times New Roman" w:eastAsia="Times New Roman" w:hAnsi="Times New Roman" w:cs="Times New Roman"/>
          <w:color w:val="2F5496" w:themeColor="accent1" w:themeShade="BF"/>
          <w:lang w:val="en-IE" w:eastAsia="en-GB"/>
        </w:rPr>
        <w:t xml:space="preserve"> the age-depth model. </w:t>
      </w:r>
    </w:p>
    <w:p w14:paraId="01AF94BF" w14:textId="3A25B732" w:rsidR="006B7A31"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rFonts w:ascii="Times New Roman" w:eastAsia="Times New Roman" w:hAnsi="Times New Roman" w:cs="Times New Roman"/>
          <w:lang w:val="en-IE" w:eastAsia="en-GB"/>
        </w:rPr>
      </w:pPr>
    </w:p>
    <w:p w14:paraId="0F58FC08" w14:textId="7BA68828" w:rsidR="00F27BC7" w:rsidRPr="008D53E7" w:rsidRDefault="0087252C"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Data from a</w:t>
      </w:r>
      <w:r w:rsidR="00564F95" w:rsidRPr="008D53E7">
        <w:rPr>
          <w:rFonts w:ascii="Times New Roman" w:eastAsia="Times New Roman" w:hAnsi="Times New Roman" w:cs="Times New Roman"/>
          <w:color w:val="2F5496" w:themeColor="accent1" w:themeShade="BF"/>
          <w:lang w:val="en-IE" w:eastAsia="en-GB"/>
        </w:rPr>
        <w:t xml:space="preserve"> well</w:t>
      </w:r>
      <w:r w:rsidRPr="008D53E7">
        <w:rPr>
          <w:rFonts w:ascii="Times New Roman" w:eastAsia="Times New Roman" w:hAnsi="Times New Roman" w:cs="Times New Roman"/>
          <w:color w:val="2F5496" w:themeColor="accent1" w:themeShade="BF"/>
          <w:lang w:val="en-IE" w:eastAsia="en-GB"/>
        </w:rPr>
        <w:t>-</w:t>
      </w:r>
      <w:r w:rsidR="00564F95" w:rsidRPr="008D53E7">
        <w:rPr>
          <w:rFonts w:ascii="Times New Roman" w:eastAsia="Times New Roman" w:hAnsi="Times New Roman" w:cs="Times New Roman"/>
          <w:color w:val="2F5496" w:themeColor="accent1" w:themeShade="BF"/>
          <w:lang w:val="en-IE" w:eastAsia="en-GB"/>
        </w:rPr>
        <w:t>known core was added to explain the data itself and the models</w:t>
      </w:r>
    </w:p>
    <w:p w14:paraId="0471F052" w14:textId="77777777" w:rsidR="00F27BC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
        <w:t>- why use a normal distribution for a strictly positive quantity?</w:t>
      </w:r>
      <w:r w:rsidRPr="00564F95">
        <w:rPr>
          <w:rFonts w:ascii="Times New Roman" w:eastAsia="Times New Roman" w:hAnsi="Times New Roman" w:cs="Times New Roman"/>
          <w:lang w:val="en-IE" w:eastAsia="en-GB"/>
        </w:rPr>
        <w:br/>
        <w:t xml:space="preserve">- what is \bar{t}?, what is </w:t>
      </w:r>
      <w:proofErr w:type="spellStart"/>
      <w:r w:rsidRPr="00564F95">
        <w:rPr>
          <w:rFonts w:ascii="Times New Roman" w:eastAsia="Times New Roman" w:hAnsi="Times New Roman" w:cs="Times New Roman"/>
          <w:lang w:val="en-IE" w:eastAsia="en-GB"/>
        </w:rPr>
        <w:t>P_i^S</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what are known and unknown? \</w:t>
      </w:r>
      <w:proofErr w:type="spellStart"/>
      <w:r w:rsidRPr="00564F95">
        <w:rPr>
          <w:rFonts w:ascii="Times New Roman" w:eastAsia="Times New Roman" w:hAnsi="Times New Roman" w:cs="Times New Roman"/>
          <w:lang w:val="en-IE" w:eastAsia="en-GB"/>
        </w:rPr>
        <w:t>Phi_i</w:t>
      </w:r>
      <w:proofErr w:type="spellEnd"/>
      <w:r w:rsidRPr="00564F95">
        <w:rPr>
          <w:rFonts w:ascii="Times New Roman" w:eastAsia="Times New Roman" w:hAnsi="Times New Roman" w:cs="Times New Roman"/>
          <w:lang w:val="en-IE" w:eastAsia="en-GB"/>
        </w:rPr>
        <w:t>, \lambda, \delta, \</w:t>
      </w:r>
      <w:proofErr w:type="spellStart"/>
      <w:r w:rsidRPr="00564F95">
        <w:rPr>
          <w:rFonts w:ascii="Times New Roman" w:eastAsia="Times New Roman" w:hAnsi="Times New Roman" w:cs="Times New Roman"/>
          <w:lang w:val="en-IE" w:eastAsia="en-GB"/>
        </w:rPr>
        <w:t>sigma_i</w:t>
      </w:r>
      <w:proofErr w:type="spellEnd"/>
      <w:r w:rsidRPr="00564F95">
        <w:rPr>
          <w:rFonts w:ascii="Times New Roman" w:eastAsia="Times New Roman" w:hAnsi="Times New Roman" w:cs="Times New Roman"/>
          <w:lang w:val="en-IE" w:eastAsia="en-GB"/>
        </w:rPr>
        <w:t>, \</w:t>
      </w:r>
      <w:proofErr w:type="spellStart"/>
      <w:r w:rsidRPr="00564F95">
        <w:rPr>
          <w:rFonts w:ascii="Times New Roman" w:eastAsia="Times New Roman" w:hAnsi="Times New Roman" w:cs="Times New Roman"/>
          <w:lang w:val="en-IE" w:eastAsia="en-GB"/>
        </w:rPr>
        <w:t>rho_i</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is depth literally depth in the soil/rock/whatever? is this measured from the "surface" or from the "bottom"?</w:t>
      </w:r>
      <w:r w:rsidRPr="00564F95">
        <w:rPr>
          <w:rFonts w:ascii="Times New Roman" w:eastAsia="Times New Roman" w:hAnsi="Times New Roman" w:cs="Times New Roman"/>
          <w:lang w:val="en-IE" w:eastAsia="en-GB"/>
        </w:rPr>
        <w:br/>
        <w:t>- does it make sense for the age-depth function to be piece-wise linear? is this just a simplifying assumption?</w:t>
      </w:r>
    </w:p>
    <w:p w14:paraId="56ABA0DD" w14:textId="17999E49" w:rsidR="00F27BC7" w:rsidRDefault="00F27BC7" w:rsidP="00434CAB">
      <w:pPr>
        <w:rPr>
          <w:rFonts w:ascii="Times New Roman" w:eastAsia="Times New Roman" w:hAnsi="Times New Roman" w:cs="Times New Roman"/>
          <w:lang w:val="en-IE" w:eastAsia="en-GB"/>
        </w:rPr>
      </w:pPr>
    </w:p>
    <w:p w14:paraId="632A159E" w14:textId="77777777" w:rsidR="00564F95" w:rsidRDefault="00A245D0"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first and last point </w:t>
      </w:r>
      <w:r w:rsidR="00564F95">
        <w:rPr>
          <w:rFonts w:ascii="Times New Roman" w:eastAsia="Times New Roman" w:hAnsi="Times New Roman" w:cs="Times New Roman"/>
          <w:lang w:val="en-IE" w:eastAsia="en-GB"/>
        </w:rPr>
        <w:t>are part of a larger discussion and are covered in the cited work.</w:t>
      </w:r>
    </w:p>
    <w:p w14:paraId="7B5A068C" w14:textId="3EC26C6E" w:rsidR="00A245D0" w:rsidRDefault="00564F95"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rest of the points are </w:t>
      </w:r>
      <w:r w:rsidR="0087252C">
        <w:rPr>
          <w:rFonts w:ascii="Times New Roman" w:eastAsia="Times New Roman" w:hAnsi="Times New Roman" w:cs="Times New Roman"/>
          <w:lang w:val="en-IE" w:eastAsia="en-GB"/>
        </w:rPr>
        <w:t xml:space="preserve">now </w:t>
      </w:r>
      <w:r>
        <w:rPr>
          <w:rFonts w:ascii="Times New Roman" w:eastAsia="Times New Roman" w:hAnsi="Times New Roman" w:cs="Times New Roman"/>
          <w:lang w:val="en-IE" w:eastAsia="en-GB"/>
        </w:rPr>
        <w:t>clarif</w:t>
      </w:r>
      <w:r w:rsidR="0087252C">
        <w:rPr>
          <w:rFonts w:ascii="Times New Roman" w:eastAsia="Times New Roman" w:hAnsi="Times New Roman" w:cs="Times New Roman"/>
          <w:lang w:val="en-IE" w:eastAsia="en-GB"/>
        </w:rPr>
        <w:t>ied</w:t>
      </w:r>
      <w:r>
        <w:rPr>
          <w:rFonts w:ascii="Times New Roman" w:eastAsia="Times New Roman" w:hAnsi="Times New Roman" w:cs="Times New Roman"/>
          <w:lang w:val="en-IE" w:eastAsia="en-GB"/>
        </w:rPr>
        <w:t xml:space="preserve"> in the main text. </w:t>
      </w:r>
    </w:p>
    <w:p w14:paraId="47EA1597" w14:textId="43C68237"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The simulation error structure can be simplified by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y \sim N(C_{\hat{x}} + X_{shift}, y^2_{scat} + \sigma^2_{R})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with</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X_{shift} \sim (1-p_{out}) \delta_0 + p_{out} </w:t>
      </w:r>
      <w:proofErr w:type="spellStart"/>
      <w:r w:rsidRPr="00434CAB">
        <w:rPr>
          <w:rFonts w:ascii="Times New Roman" w:eastAsia="Times New Roman" w:hAnsi="Times New Roman" w:cs="Times New Roman"/>
          <w:lang w:val="en-IE" w:eastAsia="en-GB"/>
        </w:rPr>
        <w:t>Unif</w:t>
      </w:r>
      <w:proofErr w:type="spellEnd"/>
      <w:r w:rsidRPr="00434CAB">
        <w:rPr>
          <w:rFonts w:ascii="Times New Roman" w:eastAsia="Times New Roman" w:hAnsi="Times New Roman" w:cs="Times New Roman"/>
          <w:lang w:val="en-IE" w:eastAsia="en-GB"/>
        </w:rPr>
        <w:t>(-x_{shift}, x_{shift})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where \delta_0 is a point-mass at 0.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397C17D9" w14:textId="6653CC84" w:rsidR="00ED74E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ED74EB" w:rsidRPr="008D53E7">
        <w:rPr>
          <w:rFonts w:ascii="Times New Roman" w:eastAsia="Times New Roman" w:hAnsi="Times New Roman" w:cs="Times New Roman"/>
          <w:color w:val="2F5496" w:themeColor="accent1" w:themeShade="BF"/>
          <w:lang w:val="en-IE" w:eastAsia="en-GB"/>
        </w:rPr>
        <w:t>The notation was change</w:t>
      </w:r>
      <w:r w:rsidR="0087252C" w:rsidRPr="008D53E7">
        <w:rPr>
          <w:rFonts w:ascii="Times New Roman" w:eastAsia="Times New Roman" w:hAnsi="Times New Roman" w:cs="Times New Roman"/>
          <w:color w:val="2F5496" w:themeColor="accent1" w:themeShade="BF"/>
          <w:lang w:val="en-IE" w:eastAsia="en-GB"/>
        </w:rPr>
        <w:t>d</w:t>
      </w:r>
      <w:r w:rsidR="00ED74EB" w:rsidRPr="008D53E7">
        <w:rPr>
          <w:rFonts w:ascii="Times New Roman" w:eastAsia="Times New Roman" w:hAnsi="Times New Roman" w:cs="Times New Roman"/>
          <w:color w:val="2F5496" w:themeColor="accent1" w:themeShade="BF"/>
          <w:lang w:val="en-IE" w:eastAsia="en-GB"/>
        </w:rPr>
        <w:t xml:space="preserve"> to</w:t>
      </w:r>
      <w:r w:rsidR="0087252C" w:rsidRPr="008D53E7">
        <w:rPr>
          <w:rFonts w:ascii="Times New Roman" w:eastAsia="Times New Roman" w:hAnsi="Times New Roman" w:cs="Times New Roman"/>
          <w:color w:val="2F5496" w:themeColor="accent1" w:themeShade="BF"/>
          <w:lang w:val="en-IE" w:eastAsia="en-GB"/>
        </w:rPr>
        <w:t xml:space="preserve"> </w:t>
      </w:r>
      <w:r w:rsidR="008D53E7">
        <w:rPr>
          <w:rFonts w:ascii="Times New Roman" w:eastAsia="Times New Roman" w:hAnsi="Times New Roman" w:cs="Times New Roman"/>
          <w:color w:val="2F5496" w:themeColor="accent1" w:themeShade="BF"/>
          <w:lang w:val="en-IE" w:eastAsia="en-GB"/>
        </w:rPr>
        <w:t>clarify this points</w:t>
      </w:r>
      <w:r w:rsidR="00ED74EB">
        <w:rPr>
          <w:rFonts w:ascii="Times New Roman" w:eastAsia="Times New Roman" w:hAnsi="Times New Roman" w:cs="Times New Roman"/>
          <w:lang w:val="en-IE" w:eastAsia="en-GB"/>
        </w:rPr>
        <w:t>.</w:t>
      </w:r>
    </w:p>
    <w:p w14:paraId="6C8E2DEF" w14:textId="77777777" w:rsidR="00564F95" w:rsidRDefault="00564F95" w:rsidP="00434CAB">
      <w:pPr>
        <w:rPr>
          <w:rFonts w:ascii="Times New Roman" w:eastAsia="Times New Roman" w:hAnsi="Times New Roman" w:cs="Times New Roman"/>
          <w:lang w:val="en-IE" w:eastAsia="en-GB"/>
        </w:rPr>
      </w:pPr>
    </w:p>
    <w:p w14:paraId="7A4B2727" w14:textId="6EDE9886"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424FE607" w14:textId="393688E8" w:rsidR="0087252C"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564F95" w:rsidRPr="008D53E7">
        <w:rPr>
          <w:rFonts w:ascii="Times New Roman" w:eastAsia="Times New Roman" w:hAnsi="Times New Roman" w:cs="Times New Roman"/>
          <w:color w:val="2F5496" w:themeColor="accent1" w:themeShade="BF"/>
          <w:lang w:val="en-IE" w:eastAsia="en-GB"/>
        </w:rPr>
        <w:t xml:space="preserve">The text was amended to clarify how the simulations were </w:t>
      </w:r>
      <w:r w:rsidR="0087252C" w:rsidRPr="008D53E7">
        <w:rPr>
          <w:rFonts w:ascii="Times New Roman" w:eastAsia="Times New Roman" w:hAnsi="Times New Roman" w:cs="Times New Roman"/>
          <w:color w:val="2F5496" w:themeColor="accent1" w:themeShade="BF"/>
          <w:lang w:val="en-IE" w:eastAsia="en-GB"/>
        </w:rPr>
        <w:t>obtained</w:t>
      </w:r>
      <w:r w:rsidR="008D53E7">
        <w:rPr>
          <w:rFonts w:ascii="Times New Roman" w:eastAsia="Times New Roman" w:hAnsi="Times New Roman" w:cs="Times New Roman"/>
          <w:color w:val="2F5496" w:themeColor="accent1" w:themeShade="BF"/>
          <w:lang w:val="en-IE" w:eastAsia="en-GB"/>
        </w:rPr>
        <w:t xml:space="preserve"> and how they are used in the study</w:t>
      </w:r>
      <w:r w:rsidR="00564F95" w:rsidRPr="008D53E7">
        <w:rPr>
          <w:rFonts w:ascii="Times New Roman" w:eastAsia="Times New Roman" w:hAnsi="Times New Roman" w:cs="Times New Roman"/>
          <w:color w:val="2F5496" w:themeColor="accent1" w:themeShade="BF"/>
          <w:lang w:val="en-IE" w:eastAsia="en-GB"/>
        </w:rPr>
        <w:t xml:space="preserve">. </w:t>
      </w:r>
    </w:p>
    <w:p w14:paraId="3029EB8B" w14:textId="434927D7"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Since Plum is a Bayesian analysis, shouldn't you state "credible interval" rather than "confidence interval", e.g. page 8, line 49. Has Plum been proven to have the appropriate coverage?</w:t>
      </w:r>
    </w:p>
    <w:p w14:paraId="688A33F3" w14:textId="77777777" w:rsidR="0087252C" w:rsidRDefault="0087252C" w:rsidP="00434CAB">
      <w:pPr>
        <w:rPr>
          <w:rFonts w:ascii="Times New Roman" w:eastAsia="Times New Roman" w:hAnsi="Times New Roman" w:cs="Times New Roman"/>
          <w:lang w:val="en-IE" w:eastAsia="en-GB"/>
        </w:rPr>
      </w:pPr>
    </w:p>
    <w:p w14:paraId="31035517" w14:textId="33495BB5" w:rsidR="00BD0213" w:rsidRDefault="008D53E7" w:rsidP="00434CAB">
      <w:pPr>
        <w:rPr>
          <w:rFonts w:ascii="Times New Roman" w:eastAsia="Times New Roman" w:hAnsi="Times New Roman" w:cs="Times New Roman"/>
          <w:lang w:val="en-IE" w:eastAsia="en-GB"/>
        </w:rPr>
      </w:pPr>
      <w:r w:rsidRPr="008D53E7">
        <w:rPr>
          <w:rFonts w:ascii="Times New Roman" w:eastAsia="Times New Roman" w:hAnsi="Times New Roman" w:cs="Times New Roman"/>
          <w:color w:val="2F5496" w:themeColor="accent1" w:themeShade="BF"/>
          <w:lang w:val="en-IE" w:eastAsia="en-GB"/>
        </w:rPr>
        <w:t xml:space="preserve">Text was amended to refer to credible interval when referring to Plum and confidence interval for any other method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
    <w:p w14:paraId="50F0C266" w14:textId="5E814EE7" w:rsidR="00BD0213"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p>
    <w:p w14:paraId="21BCD15B" w14:textId="77777777" w:rsidR="008D53E7" w:rsidRDefault="008D53E7" w:rsidP="00434CAB">
      <w:pPr>
        <w:rPr>
          <w:rFonts w:ascii="Times New Roman" w:eastAsia="Times New Roman" w:hAnsi="Times New Roman" w:cs="Times New Roman"/>
          <w:lang w:val="en-IE" w:eastAsia="en-GB"/>
        </w:rPr>
      </w:pPr>
    </w:p>
    <w:p w14:paraId="74F7B901" w14:textId="29A9B9CB" w:rsidR="008D53E7" w:rsidRPr="008D53E7" w:rsidRDefault="008D53E7"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lastRenderedPageBreak/>
        <w:t>This comments were taking into account and new text refers to coverage and bias.</w:t>
      </w:r>
    </w:p>
    <w:p w14:paraId="14E54D59" w14:textId="28663B25" w:rsidR="00630330"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Supplementary material is not included. Provided </w:t>
      </w:r>
      <w:proofErr w:type="spellStart"/>
      <w:r w:rsidRPr="00434CAB">
        <w:rPr>
          <w:rFonts w:ascii="Times New Roman" w:eastAsia="Times New Roman" w:hAnsi="Times New Roman" w:cs="Times New Roman"/>
          <w:lang w:val="en-IE" w:eastAsia="en-GB"/>
        </w:rPr>
        <w:t>github</w:t>
      </w:r>
      <w:proofErr w:type="spellEnd"/>
      <w:r w:rsidRPr="00434CAB">
        <w:rPr>
          <w:rFonts w:ascii="Times New Roman" w:eastAsia="Times New Roman" w:hAnsi="Times New Roman" w:cs="Times New Roman"/>
          <w:lang w:val="en-IE" w:eastAsia="en-GB"/>
        </w:rPr>
        <w:t xml:space="preserve"> repository gives 404 error. </w:t>
      </w:r>
    </w:p>
    <w:p w14:paraId="18A4BC46" w14:textId="77777777" w:rsidR="0087252C" w:rsidRDefault="0087252C" w:rsidP="00434CAB">
      <w:pPr>
        <w:rPr>
          <w:rFonts w:ascii="Times New Roman" w:eastAsia="Times New Roman" w:hAnsi="Times New Roman" w:cs="Times New Roman"/>
          <w:lang w:val="en-IE" w:eastAsia="en-GB"/>
        </w:rPr>
      </w:pPr>
    </w:p>
    <w:p w14:paraId="0DDE778C" w14:textId="69B4AAAF" w:rsidR="00630330" w:rsidRDefault="008D53E7" w:rsidP="00434CAB">
      <w:pPr>
        <w:rPr>
          <w:rFonts w:ascii="Times New Roman" w:eastAsia="Times New Roman" w:hAnsi="Times New Roman" w:cs="Times New Roman"/>
          <w:lang w:val="en-IE" w:eastAsia="en-GB"/>
        </w:rPr>
      </w:pPr>
      <w:r w:rsidRPr="008D53E7">
        <w:rPr>
          <w:rFonts w:ascii="Times New Roman" w:eastAsia="Times New Roman" w:hAnsi="Times New Roman" w:cs="Times New Roman"/>
          <w:color w:val="2F5496" w:themeColor="accent1" w:themeShade="BF"/>
          <w:lang w:val="en-IE" w:eastAsia="en-GB"/>
        </w:rPr>
        <w:t>The GitHub repository was made</w:t>
      </w:r>
      <w:r w:rsidRPr="008D53E7">
        <w:rPr>
          <w:rFonts w:ascii="Times New Roman" w:eastAsia="Times New Roman" w:hAnsi="Times New Roman" w:cs="Times New Roman"/>
          <w:color w:val="2F5496" w:themeColor="accent1" w:themeShade="BF"/>
          <w:lang w:val="en-IE" w:eastAsia="en-GB"/>
        </w:rPr>
        <w:t xml:space="preserve"> publicly available</w:t>
      </w:r>
      <w:r w:rsidRPr="008D53E7">
        <w:rPr>
          <w:rFonts w:ascii="Times New Roman" w:eastAsia="Times New Roman" w:hAnsi="Times New Roman" w:cs="Times New Roman"/>
          <w:color w:val="2F5496" w:themeColor="accent1" w:themeShade="BF"/>
          <w:lang w:val="en-IE" w:eastAsia="en-GB"/>
        </w:rPr>
        <w:t xml:space="preserve"> so this problem should be fixed. </w:t>
      </w:r>
      <w:r w:rsidR="00434CAB" w:rsidRPr="008D53E7">
        <w:rPr>
          <w:rFonts w:ascii="Times New Roman" w:eastAsia="Times New Roman" w:hAnsi="Times New Roman" w:cs="Times New Roman"/>
          <w:color w:val="2F5496" w:themeColor="accent1" w:themeShade="BF"/>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r w:rsidR="00D41F28">
        <w:rPr>
          <w:rFonts w:ascii="Times New Roman" w:eastAsia="Times New Roman" w:hAnsi="Times New Roman" w:cs="Times New Roman"/>
          <w:lang w:val="en-IE" w:eastAsia="en-GB"/>
        </w:rPr>
        <w:t xml:space="preserve"> </w:t>
      </w:r>
    </w:p>
    <w:p w14:paraId="5304E645" w14:textId="77777777" w:rsidR="008D53E7" w:rsidRDefault="008D53E7" w:rsidP="00434CAB">
      <w:pPr>
        <w:rPr>
          <w:rFonts w:ascii="Times New Roman" w:eastAsia="Times New Roman" w:hAnsi="Times New Roman" w:cs="Times New Roman"/>
          <w:lang w:val="en-IE" w:eastAsia="en-GB"/>
        </w:rPr>
      </w:pPr>
    </w:p>
    <w:p w14:paraId="4CFF41C0" w14:textId="4F9235A7" w:rsidR="00630330" w:rsidRPr="008D53E7" w:rsidRDefault="00630330"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 xml:space="preserve">Tables were removed as </w:t>
      </w:r>
      <w:r w:rsidR="0087252C" w:rsidRPr="008D53E7">
        <w:rPr>
          <w:rFonts w:ascii="Times New Roman" w:eastAsia="Times New Roman" w:hAnsi="Times New Roman" w:cs="Times New Roman"/>
          <w:color w:val="2F5496" w:themeColor="accent1" w:themeShade="BF"/>
          <w:lang w:val="en-IE" w:eastAsia="en-GB"/>
        </w:rPr>
        <w:t>in order to avoid confusion</w:t>
      </w:r>
      <w:r w:rsidRPr="008D53E7">
        <w:rPr>
          <w:rFonts w:ascii="Times New Roman" w:eastAsia="Times New Roman" w:hAnsi="Times New Roman" w:cs="Times New Roman"/>
          <w:color w:val="2F5496" w:themeColor="accent1" w:themeShade="BF"/>
          <w:lang w:val="en-IE" w:eastAsia="en-GB"/>
        </w:rPr>
        <w:t xml:space="preserve">, the data can be found in the </w:t>
      </w:r>
      <w:proofErr w:type="spellStart"/>
      <w:r w:rsidRPr="008D53E7">
        <w:rPr>
          <w:rFonts w:ascii="Times New Roman" w:eastAsia="Times New Roman" w:hAnsi="Times New Roman" w:cs="Times New Roman"/>
          <w:color w:val="2F5496" w:themeColor="accent1" w:themeShade="BF"/>
          <w:lang w:val="en-IE" w:eastAsia="en-GB"/>
        </w:rPr>
        <w:t>github</w:t>
      </w:r>
      <w:proofErr w:type="spellEnd"/>
      <w:r w:rsidR="008D53E7">
        <w:rPr>
          <w:rFonts w:ascii="Times New Roman" w:eastAsia="Times New Roman" w:hAnsi="Times New Roman" w:cs="Times New Roman"/>
          <w:color w:val="2F5496" w:themeColor="accent1" w:themeShade="BF"/>
          <w:lang w:val="en-IE" w:eastAsia="en-GB"/>
        </w:rPr>
        <w:t xml:space="preserve"> repository,</w:t>
      </w:r>
      <w:r w:rsidRPr="008D53E7">
        <w:rPr>
          <w:rFonts w:ascii="Times New Roman" w:eastAsia="Times New Roman" w:hAnsi="Times New Roman" w:cs="Times New Roman"/>
          <w:color w:val="2F5496" w:themeColor="accent1" w:themeShade="BF"/>
          <w:lang w:val="en-IE" w:eastAsia="en-GB"/>
        </w:rPr>
        <w:t xml:space="preserve"> which is now publicly available.</w:t>
      </w:r>
    </w:p>
    <w:p w14:paraId="243F7FCB" w14:textId="42831F40" w:rsidR="000E6492"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4A216AE7" w14:textId="77777777" w:rsidR="0087252C" w:rsidRDefault="0087252C" w:rsidP="00434CAB">
      <w:pPr>
        <w:rPr>
          <w:rFonts w:ascii="Times New Roman" w:eastAsia="Times New Roman" w:hAnsi="Times New Roman" w:cs="Times New Roman"/>
          <w:lang w:val="en-IE" w:eastAsia="en-GB"/>
        </w:rPr>
      </w:pPr>
    </w:p>
    <w:p w14:paraId="533E0E62" w14:textId="6BE00797" w:rsidR="00D41F28" w:rsidRPr="008D53E7" w:rsidRDefault="000E6492" w:rsidP="00434CAB">
      <w:pPr>
        <w:rPr>
          <w:rFonts w:ascii="Times New Roman" w:eastAsia="Times New Roman" w:hAnsi="Times New Roman" w:cs="Times New Roman"/>
          <w:color w:val="2F5496" w:themeColor="accent1" w:themeShade="BF"/>
          <w:lang w:val="en-IE" w:eastAsia="en-GB"/>
        </w:rPr>
      </w:pPr>
      <w:r w:rsidRPr="008D53E7">
        <w:rPr>
          <w:rFonts w:ascii="Times New Roman" w:eastAsia="Times New Roman" w:hAnsi="Times New Roman" w:cs="Times New Roman"/>
          <w:color w:val="2F5496" w:themeColor="accent1" w:themeShade="BF"/>
          <w:lang w:val="en-IE" w:eastAsia="en-GB"/>
        </w:rPr>
        <w:t xml:space="preserve">This is mentioned in the text (using the original equations and R packages) </w:t>
      </w:r>
    </w:p>
    <w:p w14:paraId="7CE69544" w14:textId="38D1DDAD" w:rsidR="0087252C"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w:t>
      </w:r>
      <w:hyperlink r:id="rId5" w:history="1">
        <w:r w:rsidR="0087252C" w:rsidRPr="00637FB6">
          <w:rPr>
            <w:rStyle w:val="Hyperlink"/>
            <w:rFonts w:ascii="Times New Roman" w:eastAsia="Times New Roman" w:hAnsi="Times New Roman" w:cs="Times New Roman"/>
            <w:lang w:val="en-IE" w:eastAsia="en-GB"/>
          </w:rPr>
          <w:t>https://link.springer.com/article/10.1007/s13253-019-00374-2</w:t>
        </w:r>
      </w:hyperlink>
      <w:r w:rsidRPr="00434CAB">
        <w:rPr>
          <w:rFonts w:ascii="Times New Roman" w:eastAsia="Times New Roman" w:hAnsi="Times New Roman" w:cs="Times New Roman"/>
          <w:lang w:val="en-IE" w:eastAsia="en-GB"/>
        </w:rPr>
        <w:t>).</w:t>
      </w:r>
    </w:p>
    <w:p w14:paraId="0EBAAC1B" w14:textId="04BE37D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8D53E7" w:rsidRPr="00F14278">
        <w:rPr>
          <w:rFonts w:ascii="Times New Roman" w:eastAsia="Times New Roman" w:hAnsi="Times New Roman" w:cs="Times New Roman"/>
          <w:color w:val="2F5496" w:themeColor="accent1" w:themeShade="BF"/>
          <w:lang w:val="en-IE" w:eastAsia="en-GB"/>
        </w:rPr>
        <w:t xml:space="preserve">The references mentioned were fixed, and statistical references are limited as the classical methods were published in non-statistical journals.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p>
    <w:p w14:paraId="2A694DDE" w14:textId="77777777" w:rsidR="00E7429E" w:rsidRPr="00434CAB" w:rsidRDefault="00F14278">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22F60"/>
    <w:rsid w:val="00047831"/>
    <w:rsid w:val="0005248E"/>
    <w:rsid w:val="0006112A"/>
    <w:rsid w:val="000D5C8E"/>
    <w:rsid w:val="000E6492"/>
    <w:rsid w:val="000F54E1"/>
    <w:rsid w:val="00130BF4"/>
    <w:rsid w:val="0015229E"/>
    <w:rsid w:val="001860ED"/>
    <w:rsid w:val="001F17C4"/>
    <w:rsid w:val="00241F93"/>
    <w:rsid w:val="003541A8"/>
    <w:rsid w:val="00434CAB"/>
    <w:rsid w:val="00483A1B"/>
    <w:rsid w:val="004C69E1"/>
    <w:rsid w:val="00532142"/>
    <w:rsid w:val="00564F95"/>
    <w:rsid w:val="00580892"/>
    <w:rsid w:val="005C3F3E"/>
    <w:rsid w:val="005D1E4B"/>
    <w:rsid w:val="00630330"/>
    <w:rsid w:val="006B7A31"/>
    <w:rsid w:val="006E1700"/>
    <w:rsid w:val="006F3EEB"/>
    <w:rsid w:val="0087252C"/>
    <w:rsid w:val="00885CB4"/>
    <w:rsid w:val="008D53E7"/>
    <w:rsid w:val="00A245D0"/>
    <w:rsid w:val="00A302D8"/>
    <w:rsid w:val="00A6440A"/>
    <w:rsid w:val="00AB2007"/>
    <w:rsid w:val="00AC2936"/>
    <w:rsid w:val="00AF31D7"/>
    <w:rsid w:val="00B362E9"/>
    <w:rsid w:val="00B617DD"/>
    <w:rsid w:val="00BD0213"/>
    <w:rsid w:val="00BD4278"/>
    <w:rsid w:val="00BF312E"/>
    <w:rsid w:val="00C13244"/>
    <w:rsid w:val="00C34488"/>
    <w:rsid w:val="00C404E7"/>
    <w:rsid w:val="00C826A7"/>
    <w:rsid w:val="00CB1C5A"/>
    <w:rsid w:val="00CE149B"/>
    <w:rsid w:val="00D41F28"/>
    <w:rsid w:val="00DE4836"/>
    <w:rsid w:val="00E537EF"/>
    <w:rsid w:val="00ED74EB"/>
    <w:rsid w:val="00F14278"/>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 w:type="character" w:styleId="Hyperlink">
    <w:name w:val="Hyperlink"/>
    <w:basedOn w:val="DefaultParagraphFont"/>
    <w:uiPriority w:val="99"/>
    <w:unhideWhenUsed/>
    <w:rsid w:val="0087252C"/>
    <w:rPr>
      <w:color w:val="0563C1" w:themeColor="hyperlink"/>
      <w:u w:val="single"/>
    </w:rPr>
  </w:style>
  <w:style w:type="character" w:styleId="UnresolvedMention">
    <w:name w:val="Unresolved Mention"/>
    <w:basedOn w:val="DefaultParagraphFont"/>
    <w:uiPriority w:val="99"/>
    <w:semiHidden/>
    <w:unhideWhenUsed/>
    <w:rsid w:val="0087252C"/>
    <w:rPr>
      <w:color w:val="605E5C"/>
      <w:shd w:val="clear" w:color="auto" w:fill="E1DFDD"/>
    </w:rPr>
  </w:style>
  <w:style w:type="paragraph" w:styleId="CommentText">
    <w:name w:val="annotation text"/>
    <w:basedOn w:val="Normal"/>
    <w:link w:val="CommentTextChar"/>
    <w:semiHidden/>
    <w:unhideWhenUsed/>
    <w:rsid w:val="00DE4836"/>
    <w:pPr>
      <w:spacing w:after="200"/>
    </w:pPr>
    <w:rPr>
      <w:sz w:val="20"/>
      <w:szCs w:val="20"/>
      <w:lang w:val="en-US"/>
    </w:rPr>
  </w:style>
  <w:style w:type="character" w:customStyle="1" w:styleId="CommentTextChar">
    <w:name w:val="Comment Text Char"/>
    <w:basedOn w:val="DefaultParagraphFont"/>
    <w:link w:val="CommentText"/>
    <w:semiHidden/>
    <w:rsid w:val="00DE4836"/>
    <w:rPr>
      <w:sz w:val="20"/>
      <w:szCs w:val="20"/>
      <w:lang w:val="en-US"/>
    </w:rPr>
  </w:style>
  <w:style w:type="paragraph" w:customStyle="1" w:styleId="FirstParagraph">
    <w:name w:val="First Paragraph"/>
    <w:basedOn w:val="BodyText"/>
    <w:next w:val="BodyText"/>
    <w:qFormat/>
    <w:rsid w:val="00DE4836"/>
    <w:pPr>
      <w:spacing w:before="180" w:after="180"/>
    </w:pPr>
    <w:rPr>
      <w:lang w:val="en-US"/>
    </w:rPr>
  </w:style>
  <w:style w:type="character" w:styleId="CommentReference">
    <w:name w:val="annotation reference"/>
    <w:basedOn w:val="DefaultParagraphFont"/>
    <w:semiHidden/>
    <w:unhideWhenUsed/>
    <w:rsid w:val="00DE4836"/>
    <w:rPr>
      <w:sz w:val="16"/>
      <w:szCs w:val="16"/>
    </w:rPr>
  </w:style>
  <w:style w:type="paragraph" w:styleId="BodyText">
    <w:name w:val="Body Text"/>
    <w:basedOn w:val="Normal"/>
    <w:link w:val="BodyTextChar"/>
    <w:uiPriority w:val="99"/>
    <w:semiHidden/>
    <w:unhideWhenUsed/>
    <w:rsid w:val="00DE4836"/>
    <w:pPr>
      <w:spacing w:after="120"/>
    </w:pPr>
  </w:style>
  <w:style w:type="character" w:customStyle="1" w:styleId="BodyTextChar">
    <w:name w:val="Body Text Char"/>
    <w:basedOn w:val="DefaultParagraphFont"/>
    <w:link w:val="BodyText"/>
    <w:uiPriority w:val="99"/>
    <w:semiHidden/>
    <w:rsid w:val="00DE4836"/>
    <w:rPr>
      <w:lang w:val="en-GB"/>
    </w:rPr>
  </w:style>
  <w:style w:type="paragraph" w:styleId="NormalWeb">
    <w:name w:val="Normal (Web)"/>
    <w:basedOn w:val="Normal"/>
    <w:uiPriority w:val="99"/>
    <w:semiHidden/>
    <w:unhideWhenUsed/>
    <w:rsid w:val="00BD4278"/>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53812">
      <w:bodyDiv w:val="1"/>
      <w:marLeft w:val="0"/>
      <w:marRight w:val="0"/>
      <w:marTop w:val="0"/>
      <w:marBottom w:val="0"/>
      <w:divBdr>
        <w:top w:val="none" w:sz="0" w:space="0" w:color="auto"/>
        <w:left w:val="none" w:sz="0" w:space="0" w:color="auto"/>
        <w:bottom w:val="none" w:sz="0" w:space="0" w:color="auto"/>
        <w:right w:val="none" w:sz="0" w:space="0" w:color="auto"/>
      </w:divBdr>
      <w:divsChild>
        <w:div w:id="201139927">
          <w:marLeft w:val="0"/>
          <w:marRight w:val="0"/>
          <w:marTop w:val="0"/>
          <w:marBottom w:val="0"/>
          <w:divBdr>
            <w:top w:val="none" w:sz="0" w:space="0" w:color="auto"/>
            <w:left w:val="none" w:sz="0" w:space="0" w:color="auto"/>
            <w:bottom w:val="none" w:sz="0" w:space="0" w:color="auto"/>
            <w:right w:val="none" w:sz="0" w:space="0" w:color="auto"/>
          </w:divBdr>
          <w:divsChild>
            <w:div w:id="1139541640">
              <w:marLeft w:val="0"/>
              <w:marRight w:val="0"/>
              <w:marTop w:val="0"/>
              <w:marBottom w:val="0"/>
              <w:divBdr>
                <w:top w:val="none" w:sz="0" w:space="0" w:color="auto"/>
                <w:left w:val="none" w:sz="0" w:space="0" w:color="auto"/>
                <w:bottom w:val="none" w:sz="0" w:space="0" w:color="auto"/>
                <w:right w:val="none" w:sz="0" w:space="0" w:color="auto"/>
              </w:divBdr>
              <w:divsChild>
                <w:div w:id="1427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3533">
      <w:bodyDiv w:val="1"/>
      <w:marLeft w:val="0"/>
      <w:marRight w:val="0"/>
      <w:marTop w:val="0"/>
      <w:marBottom w:val="0"/>
      <w:divBdr>
        <w:top w:val="none" w:sz="0" w:space="0" w:color="auto"/>
        <w:left w:val="none" w:sz="0" w:space="0" w:color="auto"/>
        <w:bottom w:val="none" w:sz="0" w:space="0" w:color="auto"/>
        <w:right w:val="none" w:sz="0" w:space="0" w:color="auto"/>
      </w:divBdr>
      <w:divsChild>
        <w:div w:id="367724803">
          <w:marLeft w:val="0"/>
          <w:marRight w:val="0"/>
          <w:marTop w:val="0"/>
          <w:marBottom w:val="0"/>
          <w:divBdr>
            <w:top w:val="none" w:sz="0" w:space="0" w:color="auto"/>
            <w:left w:val="none" w:sz="0" w:space="0" w:color="auto"/>
            <w:bottom w:val="none" w:sz="0" w:space="0" w:color="auto"/>
            <w:right w:val="none" w:sz="0" w:space="0" w:color="auto"/>
          </w:divBdr>
          <w:divsChild>
            <w:div w:id="1356736085">
              <w:marLeft w:val="0"/>
              <w:marRight w:val="0"/>
              <w:marTop w:val="0"/>
              <w:marBottom w:val="0"/>
              <w:divBdr>
                <w:top w:val="none" w:sz="0" w:space="0" w:color="auto"/>
                <w:left w:val="none" w:sz="0" w:space="0" w:color="auto"/>
                <w:bottom w:val="none" w:sz="0" w:space="0" w:color="auto"/>
                <w:right w:val="none" w:sz="0" w:space="0" w:color="auto"/>
              </w:divBdr>
              <w:divsChild>
                <w:div w:id="483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5662">
      <w:bodyDiv w:val="1"/>
      <w:marLeft w:val="0"/>
      <w:marRight w:val="0"/>
      <w:marTop w:val="0"/>
      <w:marBottom w:val="0"/>
      <w:divBdr>
        <w:top w:val="none" w:sz="0" w:space="0" w:color="auto"/>
        <w:left w:val="none" w:sz="0" w:space="0" w:color="auto"/>
        <w:bottom w:val="none" w:sz="0" w:space="0" w:color="auto"/>
        <w:right w:val="none" w:sz="0" w:space="0" w:color="auto"/>
      </w:divBdr>
      <w:divsChild>
        <w:div w:id="631135768">
          <w:marLeft w:val="0"/>
          <w:marRight w:val="0"/>
          <w:marTop w:val="0"/>
          <w:marBottom w:val="0"/>
          <w:divBdr>
            <w:top w:val="none" w:sz="0" w:space="0" w:color="auto"/>
            <w:left w:val="none" w:sz="0" w:space="0" w:color="auto"/>
            <w:bottom w:val="none" w:sz="0" w:space="0" w:color="auto"/>
            <w:right w:val="none" w:sz="0" w:space="0" w:color="auto"/>
          </w:divBdr>
          <w:divsChild>
            <w:div w:id="611590474">
              <w:marLeft w:val="0"/>
              <w:marRight w:val="0"/>
              <w:marTop w:val="0"/>
              <w:marBottom w:val="0"/>
              <w:divBdr>
                <w:top w:val="none" w:sz="0" w:space="0" w:color="auto"/>
                <w:left w:val="none" w:sz="0" w:space="0" w:color="auto"/>
                <w:bottom w:val="none" w:sz="0" w:space="0" w:color="auto"/>
                <w:right w:val="none" w:sz="0" w:space="0" w:color="auto"/>
              </w:divBdr>
              <w:divsChild>
                <w:div w:id="1800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8942">
      <w:bodyDiv w:val="1"/>
      <w:marLeft w:val="0"/>
      <w:marRight w:val="0"/>
      <w:marTop w:val="0"/>
      <w:marBottom w:val="0"/>
      <w:divBdr>
        <w:top w:val="none" w:sz="0" w:space="0" w:color="auto"/>
        <w:left w:val="none" w:sz="0" w:space="0" w:color="auto"/>
        <w:bottom w:val="none" w:sz="0" w:space="0" w:color="auto"/>
        <w:right w:val="none" w:sz="0" w:space="0" w:color="auto"/>
      </w:divBdr>
      <w:divsChild>
        <w:div w:id="113255055">
          <w:marLeft w:val="0"/>
          <w:marRight w:val="0"/>
          <w:marTop w:val="0"/>
          <w:marBottom w:val="0"/>
          <w:divBdr>
            <w:top w:val="none" w:sz="0" w:space="0" w:color="auto"/>
            <w:left w:val="none" w:sz="0" w:space="0" w:color="auto"/>
            <w:bottom w:val="none" w:sz="0" w:space="0" w:color="auto"/>
            <w:right w:val="none" w:sz="0" w:space="0" w:color="auto"/>
          </w:divBdr>
          <w:divsChild>
            <w:div w:id="1722097987">
              <w:marLeft w:val="0"/>
              <w:marRight w:val="0"/>
              <w:marTop w:val="0"/>
              <w:marBottom w:val="0"/>
              <w:divBdr>
                <w:top w:val="none" w:sz="0" w:space="0" w:color="auto"/>
                <w:left w:val="none" w:sz="0" w:space="0" w:color="auto"/>
                <w:bottom w:val="none" w:sz="0" w:space="0" w:color="auto"/>
                <w:right w:val="none" w:sz="0" w:space="0" w:color="auto"/>
              </w:divBdr>
              <w:divsChild>
                <w:div w:id="4319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 w:id="2111968680">
      <w:bodyDiv w:val="1"/>
      <w:marLeft w:val="0"/>
      <w:marRight w:val="0"/>
      <w:marTop w:val="0"/>
      <w:marBottom w:val="0"/>
      <w:divBdr>
        <w:top w:val="none" w:sz="0" w:space="0" w:color="auto"/>
        <w:left w:val="none" w:sz="0" w:space="0" w:color="auto"/>
        <w:bottom w:val="none" w:sz="0" w:space="0" w:color="auto"/>
        <w:right w:val="none" w:sz="0" w:space="0" w:color="auto"/>
      </w:divBdr>
      <w:divsChild>
        <w:div w:id="1903828220">
          <w:marLeft w:val="0"/>
          <w:marRight w:val="0"/>
          <w:marTop w:val="0"/>
          <w:marBottom w:val="0"/>
          <w:divBdr>
            <w:top w:val="none" w:sz="0" w:space="0" w:color="auto"/>
            <w:left w:val="none" w:sz="0" w:space="0" w:color="auto"/>
            <w:bottom w:val="none" w:sz="0" w:space="0" w:color="auto"/>
            <w:right w:val="none" w:sz="0" w:space="0" w:color="auto"/>
          </w:divBdr>
          <w:divsChild>
            <w:div w:id="343366939">
              <w:marLeft w:val="0"/>
              <w:marRight w:val="0"/>
              <w:marTop w:val="0"/>
              <w:marBottom w:val="0"/>
              <w:divBdr>
                <w:top w:val="none" w:sz="0" w:space="0" w:color="auto"/>
                <w:left w:val="none" w:sz="0" w:space="0" w:color="auto"/>
                <w:bottom w:val="none" w:sz="0" w:space="0" w:color="auto"/>
                <w:right w:val="none" w:sz="0" w:space="0" w:color="auto"/>
              </w:divBdr>
              <w:divsChild>
                <w:div w:id="256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link.springer.com/article/10.1007/s13253-019-003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Marco Aquino Lopez</cp:lastModifiedBy>
  <cp:revision>4</cp:revision>
  <dcterms:created xsi:type="dcterms:W3CDTF">2021-07-21T20:06:00Z</dcterms:created>
  <dcterms:modified xsi:type="dcterms:W3CDTF">2021-07-21T22:55:00Z</dcterms:modified>
</cp:coreProperties>
</file>