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41121" w14:textId="77777777" w:rsidR="00F3123D" w:rsidRDefault="00F3123D" w:rsidP="00F3123D">
      <w:pPr>
        <w:spacing w:before="78" w:after="78"/>
        <w:ind w:firstLine="883"/>
        <w:jc w:val="center"/>
        <w:rPr>
          <w:rFonts w:hAnsi="宋体" w:hint="eastAsia"/>
          <w:spacing w:val="40"/>
        </w:rPr>
      </w:pPr>
    </w:p>
    <w:p w14:paraId="2E91FFF2" w14:textId="77777777" w:rsidR="00F3123D" w:rsidRDefault="00F3123D" w:rsidP="00F3123D">
      <w:pPr>
        <w:spacing w:before="78" w:after="78"/>
        <w:ind w:firstLine="883"/>
        <w:jc w:val="center"/>
        <w:rPr>
          <w:rFonts w:eastAsia="楷体_GB2312"/>
          <w:b/>
          <w:spacing w:val="40"/>
          <w:sz w:val="36"/>
        </w:rPr>
      </w:pPr>
    </w:p>
    <w:p w14:paraId="3214C267" w14:textId="77777777" w:rsidR="00F3123D" w:rsidRDefault="00F3123D" w:rsidP="00F3123D">
      <w:pPr>
        <w:spacing w:before="78" w:after="78"/>
        <w:ind w:firstLine="883"/>
        <w:jc w:val="center"/>
        <w:rPr>
          <w:rFonts w:eastAsia="楷体_GB2312"/>
          <w:b/>
          <w:spacing w:val="40"/>
          <w:sz w:val="36"/>
        </w:rPr>
      </w:pPr>
    </w:p>
    <w:p w14:paraId="6172BAF0" w14:textId="7F8FB392" w:rsidR="00F3123D" w:rsidRDefault="005E2248" w:rsidP="00F3123D">
      <w:pPr>
        <w:spacing w:before="78" w:after="78"/>
        <w:jc w:val="center"/>
        <w:rPr>
          <w:rFonts w:eastAsia="楷体_GB2312"/>
          <w:b/>
          <w:spacing w:val="40"/>
          <w:sz w:val="36"/>
        </w:rPr>
      </w:pPr>
      <w:r>
        <w:rPr>
          <w:rFonts w:eastAsia="楷体_GB2312"/>
          <w:b/>
          <w:noProof/>
          <w:spacing w:val="40"/>
          <w:sz w:val="36"/>
        </w:rPr>
        <w:drawing>
          <wp:inline distT="0" distB="0" distL="0" distR="0" wp14:anchorId="5FD5CFAB" wp14:editId="70BF8CF6">
            <wp:extent cx="2131060" cy="3975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1060" cy="397510"/>
                    </a:xfrm>
                    <a:prstGeom prst="rect">
                      <a:avLst/>
                    </a:prstGeom>
                    <a:noFill/>
                    <a:ln>
                      <a:noFill/>
                    </a:ln>
                  </pic:spPr>
                </pic:pic>
              </a:graphicData>
            </a:graphic>
          </wp:inline>
        </w:drawing>
      </w:r>
    </w:p>
    <w:p w14:paraId="097A7B02" w14:textId="77777777" w:rsidR="00F3123D" w:rsidRDefault="00F3123D" w:rsidP="00F3123D">
      <w:pPr>
        <w:spacing w:before="78" w:after="78"/>
        <w:ind w:firstLine="883"/>
        <w:jc w:val="center"/>
        <w:rPr>
          <w:rFonts w:eastAsia="楷体_GB2312"/>
          <w:b/>
          <w:spacing w:val="40"/>
          <w:sz w:val="36"/>
        </w:rPr>
      </w:pPr>
    </w:p>
    <w:p w14:paraId="3ACDABD5" w14:textId="77777777" w:rsidR="00F3123D" w:rsidRDefault="00F3123D" w:rsidP="00F3123D">
      <w:pPr>
        <w:spacing w:before="78" w:after="78"/>
        <w:jc w:val="center"/>
        <w:rPr>
          <w:b/>
          <w:spacing w:val="40"/>
          <w:sz w:val="48"/>
        </w:rPr>
      </w:pPr>
      <w:r>
        <w:rPr>
          <w:rFonts w:hAnsi="Roman PS" w:hint="eastAsia"/>
          <w:b/>
          <w:spacing w:val="40"/>
          <w:sz w:val="48"/>
        </w:rPr>
        <w:t>毕业设计（论文）开题报告</w:t>
      </w:r>
    </w:p>
    <w:p w14:paraId="7F45D561" w14:textId="77777777" w:rsidR="00F3123D" w:rsidRDefault="00F3123D" w:rsidP="00F3123D">
      <w:pPr>
        <w:spacing w:before="78" w:after="78"/>
        <w:ind w:firstLine="643"/>
        <w:rPr>
          <w:b/>
          <w:sz w:val="32"/>
        </w:rPr>
      </w:pPr>
    </w:p>
    <w:p w14:paraId="3517E3A0" w14:textId="77777777" w:rsidR="00F3123D" w:rsidRDefault="00F3123D" w:rsidP="00F3123D">
      <w:pPr>
        <w:spacing w:before="78" w:after="78"/>
        <w:ind w:firstLine="643"/>
        <w:rPr>
          <w:rFonts w:hint="eastAsia"/>
          <w:b/>
          <w:sz w:val="32"/>
        </w:rPr>
      </w:pPr>
    </w:p>
    <w:p w14:paraId="70842E7D" w14:textId="77777777" w:rsidR="00F3123D" w:rsidRDefault="00F3123D" w:rsidP="00F3123D">
      <w:pPr>
        <w:spacing w:before="78" w:after="78"/>
        <w:ind w:firstLine="643"/>
        <w:rPr>
          <w:b/>
          <w:sz w:val="32"/>
        </w:rPr>
      </w:pPr>
    </w:p>
    <w:p w14:paraId="19F8688C" w14:textId="77777777" w:rsidR="0078399F" w:rsidRDefault="00F3123D" w:rsidP="0078399F">
      <w:pPr>
        <w:spacing w:before="78" w:after="78"/>
        <w:jc w:val="center"/>
        <w:rPr>
          <w:b/>
          <w:sz w:val="36"/>
        </w:rPr>
      </w:pPr>
      <w:r>
        <w:rPr>
          <w:rFonts w:hint="eastAsia"/>
          <w:b/>
          <w:sz w:val="36"/>
        </w:rPr>
        <w:t>题</w:t>
      </w:r>
      <w:r>
        <w:rPr>
          <w:b/>
          <w:sz w:val="36"/>
        </w:rPr>
        <w:t xml:space="preserve"> </w:t>
      </w:r>
      <w:r>
        <w:rPr>
          <w:rFonts w:hint="eastAsia"/>
          <w:b/>
          <w:sz w:val="36"/>
        </w:rPr>
        <w:t>目：</w:t>
      </w:r>
      <w:r w:rsidR="00E3203A">
        <w:rPr>
          <w:rFonts w:hint="eastAsia"/>
          <w:b/>
          <w:sz w:val="36"/>
        </w:rPr>
        <w:t xml:space="preserve"> </w:t>
      </w:r>
      <w:r w:rsidR="00E3203A" w:rsidRPr="00E3203A">
        <w:rPr>
          <w:b/>
          <w:sz w:val="36"/>
        </w:rPr>
        <w:t>基于迈克尔逊干涉仪的位移</w:t>
      </w:r>
    </w:p>
    <w:p w14:paraId="69CF9581" w14:textId="77777777" w:rsidR="00F3123D" w:rsidRDefault="0078399F" w:rsidP="0078399F">
      <w:pPr>
        <w:spacing w:before="78" w:after="78"/>
        <w:jc w:val="center"/>
        <w:rPr>
          <w:rFonts w:hint="eastAsia"/>
          <w:b/>
          <w:sz w:val="36"/>
        </w:rPr>
      </w:pPr>
      <w:r>
        <w:rPr>
          <w:rFonts w:hint="eastAsia"/>
          <w:b/>
          <w:sz w:val="36"/>
        </w:rPr>
        <w:t xml:space="preserve"> </w:t>
      </w:r>
      <w:r>
        <w:rPr>
          <w:b/>
          <w:sz w:val="36"/>
        </w:rPr>
        <w:t xml:space="preserve">  </w:t>
      </w:r>
      <w:r w:rsidR="00E3203A" w:rsidRPr="00E3203A">
        <w:rPr>
          <w:b/>
          <w:sz w:val="36"/>
        </w:rPr>
        <w:t>测量系统</w:t>
      </w:r>
    </w:p>
    <w:p w14:paraId="5BA75D1D" w14:textId="77777777" w:rsidR="00F3123D" w:rsidRDefault="00F3123D" w:rsidP="00F3123D">
      <w:pPr>
        <w:spacing w:before="78" w:after="78"/>
        <w:ind w:firstLine="643"/>
        <w:rPr>
          <w:b/>
          <w:sz w:val="32"/>
        </w:rPr>
      </w:pPr>
    </w:p>
    <w:p w14:paraId="3EAC06EA" w14:textId="77777777" w:rsidR="00F3123D" w:rsidRDefault="00F3123D" w:rsidP="00F3123D">
      <w:pPr>
        <w:spacing w:before="78" w:after="78" w:line="360" w:lineRule="auto"/>
        <w:ind w:firstLine="643"/>
        <w:rPr>
          <w:rFonts w:hint="eastAsia"/>
          <w:b/>
          <w:sz w:val="32"/>
          <w:u w:val="single"/>
        </w:rPr>
      </w:pPr>
    </w:p>
    <w:p w14:paraId="68920FA1" w14:textId="77777777" w:rsidR="00F3123D" w:rsidRDefault="00F3123D" w:rsidP="00F3123D">
      <w:pPr>
        <w:spacing w:before="78" w:after="78" w:line="360" w:lineRule="auto"/>
        <w:ind w:firstLine="643"/>
        <w:rPr>
          <w:b/>
          <w:sz w:val="32"/>
          <w:u w:val="single"/>
        </w:rPr>
      </w:pPr>
    </w:p>
    <w:p w14:paraId="466E7E69" w14:textId="77777777" w:rsidR="00F3123D" w:rsidRDefault="00F3123D" w:rsidP="00F3123D">
      <w:pPr>
        <w:spacing w:before="78" w:after="78" w:line="360" w:lineRule="auto"/>
        <w:rPr>
          <w:b/>
          <w:sz w:val="32"/>
          <w:u w:val="single"/>
        </w:rPr>
      </w:pPr>
    </w:p>
    <w:p w14:paraId="17F463B4" w14:textId="77777777" w:rsidR="00F3123D" w:rsidRDefault="00F3123D" w:rsidP="00F3123D">
      <w:pPr>
        <w:spacing w:beforeLines="80" w:before="192" w:after="60" w:line="360" w:lineRule="auto"/>
        <w:ind w:firstLineChars="686" w:firstLine="2204"/>
        <w:rPr>
          <w:b/>
          <w:sz w:val="32"/>
          <w:u w:val="single"/>
        </w:rPr>
      </w:pPr>
      <w:r>
        <w:rPr>
          <w:rFonts w:hint="eastAsia"/>
          <w:b/>
          <w:sz w:val="32"/>
        </w:rPr>
        <w:t>专</w:t>
      </w:r>
      <w:r>
        <w:rPr>
          <w:b/>
          <w:sz w:val="32"/>
        </w:rPr>
        <w:t xml:space="preserve">    </w:t>
      </w:r>
      <w:r>
        <w:rPr>
          <w:rFonts w:hint="eastAsia"/>
          <w:b/>
          <w:sz w:val="32"/>
        </w:rPr>
        <w:t>业</w:t>
      </w:r>
      <w:r>
        <w:rPr>
          <w:b/>
          <w:sz w:val="32"/>
        </w:rPr>
        <w:t xml:space="preserve"> </w:t>
      </w:r>
      <w:r>
        <w:rPr>
          <w:b/>
          <w:sz w:val="32"/>
          <w:u w:val="single"/>
        </w:rPr>
        <w:t xml:space="preserve">  </w:t>
      </w:r>
      <w:r w:rsidR="00251D50">
        <w:rPr>
          <w:b/>
          <w:sz w:val="32"/>
          <w:u w:val="single"/>
        </w:rPr>
        <w:t xml:space="preserve"> </w:t>
      </w:r>
      <w:r w:rsidR="00251D50">
        <w:rPr>
          <w:rFonts w:hint="eastAsia"/>
          <w:b/>
          <w:sz w:val="32"/>
          <w:u w:val="single"/>
        </w:rPr>
        <w:t>测控技术与仪器</w:t>
      </w:r>
      <w:r>
        <w:rPr>
          <w:b/>
          <w:sz w:val="32"/>
          <w:u w:val="single"/>
        </w:rPr>
        <w:t xml:space="preserve">    </w:t>
      </w:r>
    </w:p>
    <w:p w14:paraId="15A1B6E7" w14:textId="77777777" w:rsidR="00F3123D" w:rsidRDefault="00F3123D" w:rsidP="00F3123D">
      <w:pPr>
        <w:spacing w:beforeLines="80" w:before="192" w:after="60" w:line="360" w:lineRule="auto"/>
        <w:ind w:firstLineChars="686" w:firstLine="2204"/>
        <w:rPr>
          <w:b/>
          <w:sz w:val="32"/>
          <w:u w:val="single"/>
        </w:rPr>
      </w:pPr>
      <w:r>
        <w:rPr>
          <w:rFonts w:hint="eastAsia"/>
          <w:b/>
          <w:sz w:val="32"/>
        </w:rPr>
        <w:t>学</w:t>
      </w:r>
      <w:r>
        <w:rPr>
          <w:b/>
          <w:sz w:val="32"/>
        </w:rPr>
        <w:t xml:space="preserve">    </w:t>
      </w:r>
      <w:r>
        <w:rPr>
          <w:rFonts w:hint="eastAsia"/>
          <w:b/>
          <w:sz w:val="32"/>
        </w:rPr>
        <w:t>生</w:t>
      </w:r>
      <w:r>
        <w:rPr>
          <w:b/>
          <w:sz w:val="32"/>
        </w:rPr>
        <w:t xml:space="preserve"> </w:t>
      </w:r>
      <w:r>
        <w:rPr>
          <w:b/>
          <w:sz w:val="32"/>
          <w:u w:val="single"/>
        </w:rPr>
        <w:t xml:space="preserve">       </w:t>
      </w:r>
      <w:r w:rsidR="00251D50">
        <w:rPr>
          <w:rFonts w:hint="eastAsia"/>
          <w:b/>
          <w:sz w:val="32"/>
          <w:u w:val="single"/>
        </w:rPr>
        <w:t>马清源</w:t>
      </w:r>
      <w:r>
        <w:rPr>
          <w:b/>
          <w:sz w:val="32"/>
          <w:u w:val="single"/>
        </w:rPr>
        <w:t xml:space="preserve">        </w:t>
      </w:r>
    </w:p>
    <w:p w14:paraId="77F26C78" w14:textId="77777777" w:rsidR="00F3123D" w:rsidRDefault="00F3123D" w:rsidP="00F3123D">
      <w:pPr>
        <w:spacing w:beforeLines="80" w:before="192" w:after="60" w:line="360" w:lineRule="auto"/>
        <w:ind w:firstLineChars="686" w:firstLine="2204"/>
        <w:rPr>
          <w:rFonts w:hint="eastAsia"/>
          <w:b/>
          <w:sz w:val="32"/>
          <w:u w:val="single"/>
        </w:rPr>
      </w:pPr>
      <w:r>
        <w:rPr>
          <w:rFonts w:hint="eastAsia"/>
          <w:b/>
          <w:sz w:val="32"/>
        </w:rPr>
        <w:t>学</w:t>
      </w:r>
      <w:r>
        <w:rPr>
          <w:b/>
          <w:sz w:val="32"/>
        </w:rPr>
        <w:t xml:space="preserve">    </w:t>
      </w:r>
      <w:r>
        <w:rPr>
          <w:rFonts w:hint="eastAsia"/>
          <w:b/>
          <w:sz w:val="32"/>
        </w:rPr>
        <w:t>号</w:t>
      </w:r>
      <w:r>
        <w:rPr>
          <w:b/>
          <w:sz w:val="32"/>
        </w:rPr>
        <w:t xml:space="preserve"> </w:t>
      </w:r>
      <w:r>
        <w:rPr>
          <w:b/>
          <w:sz w:val="32"/>
          <w:u w:val="single"/>
        </w:rPr>
        <w:t xml:space="preserve">    </w:t>
      </w:r>
      <w:r w:rsidR="00251D50">
        <w:rPr>
          <w:b/>
          <w:sz w:val="32"/>
          <w:u w:val="single"/>
        </w:rPr>
        <w:t xml:space="preserve"> </w:t>
      </w:r>
      <w:r>
        <w:rPr>
          <w:b/>
          <w:sz w:val="32"/>
          <w:u w:val="single"/>
        </w:rPr>
        <w:t xml:space="preserve"> </w:t>
      </w:r>
      <w:r w:rsidR="00251D50">
        <w:rPr>
          <w:b/>
          <w:sz w:val="32"/>
          <w:u w:val="single"/>
        </w:rPr>
        <w:t>180220214</w:t>
      </w:r>
      <w:r>
        <w:rPr>
          <w:b/>
          <w:sz w:val="32"/>
          <w:u w:val="single"/>
        </w:rPr>
        <w:t xml:space="preserve"> </w:t>
      </w:r>
      <w:r w:rsidR="00251D50">
        <w:rPr>
          <w:b/>
          <w:sz w:val="32"/>
          <w:u w:val="single"/>
        </w:rPr>
        <w:t xml:space="preserve"> </w:t>
      </w:r>
      <w:r>
        <w:rPr>
          <w:b/>
          <w:sz w:val="32"/>
          <w:u w:val="single"/>
        </w:rPr>
        <w:t xml:space="preserve">    </w:t>
      </w:r>
    </w:p>
    <w:p w14:paraId="2A382C69" w14:textId="77777777" w:rsidR="00F3123D" w:rsidRDefault="00F3123D" w:rsidP="00F3123D">
      <w:pPr>
        <w:spacing w:beforeLines="80" w:before="192" w:after="60" w:line="360" w:lineRule="auto"/>
        <w:ind w:firstLineChars="686" w:firstLine="2204"/>
        <w:rPr>
          <w:b/>
          <w:sz w:val="32"/>
          <w:u w:val="single"/>
        </w:rPr>
      </w:pPr>
      <w:r>
        <w:rPr>
          <w:rFonts w:hint="eastAsia"/>
          <w:b/>
          <w:sz w:val="32"/>
        </w:rPr>
        <w:t>班</w:t>
      </w:r>
      <w:r>
        <w:rPr>
          <w:b/>
          <w:sz w:val="32"/>
        </w:rPr>
        <w:t xml:space="preserve">    </w:t>
      </w:r>
      <w:r>
        <w:rPr>
          <w:rFonts w:hint="eastAsia"/>
          <w:b/>
          <w:sz w:val="32"/>
        </w:rPr>
        <w:t>号</w:t>
      </w:r>
      <w:r>
        <w:rPr>
          <w:b/>
          <w:sz w:val="32"/>
        </w:rPr>
        <w:t xml:space="preserve"> </w:t>
      </w:r>
      <w:r>
        <w:rPr>
          <w:b/>
          <w:sz w:val="32"/>
          <w:u w:val="single"/>
        </w:rPr>
        <w:t xml:space="preserve">       </w:t>
      </w:r>
      <w:r w:rsidR="00251D50">
        <w:rPr>
          <w:b/>
          <w:sz w:val="32"/>
          <w:u w:val="single"/>
        </w:rPr>
        <w:t>1802202</w:t>
      </w:r>
      <w:r>
        <w:rPr>
          <w:b/>
          <w:sz w:val="32"/>
          <w:u w:val="single"/>
        </w:rPr>
        <w:t xml:space="preserve">       </w:t>
      </w:r>
    </w:p>
    <w:p w14:paraId="480C7283" w14:textId="77777777" w:rsidR="00F3123D" w:rsidRDefault="00F3123D" w:rsidP="00F3123D">
      <w:pPr>
        <w:spacing w:beforeLines="80" w:before="192" w:after="60" w:line="360" w:lineRule="auto"/>
        <w:ind w:firstLineChars="686" w:firstLine="2204"/>
        <w:rPr>
          <w:b/>
          <w:sz w:val="32"/>
          <w:u w:val="single"/>
        </w:rPr>
      </w:pPr>
      <w:r>
        <w:rPr>
          <w:rFonts w:hint="eastAsia"/>
          <w:b/>
          <w:sz w:val="32"/>
        </w:rPr>
        <w:t>指导教师</w:t>
      </w:r>
      <w:r>
        <w:rPr>
          <w:b/>
          <w:sz w:val="32"/>
        </w:rPr>
        <w:t xml:space="preserve"> </w:t>
      </w:r>
      <w:r>
        <w:rPr>
          <w:b/>
          <w:sz w:val="32"/>
          <w:u w:val="single"/>
        </w:rPr>
        <w:t xml:space="preserve">       </w:t>
      </w:r>
      <w:r w:rsidR="00251D50">
        <w:rPr>
          <w:rFonts w:hint="eastAsia"/>
          <w:b/>
          <w:sz w:val="32"/>
          <w:u w:val="single"/>
        </w:rPr>
        <w:t>任秀云</w:t>
      </w:r>
      <w:r>
        <w:rPr>
          <w:b/>
          <w:sz w:val="32"/>
          <w:u w:val="single"/>
        </w:rPr>
        <w:t xml:space="preserve">        </w:t>
      </w:r>
    </w:p>
    <w:p w14:paraId="2091F88A" w14:textId="77777777" w:rsidR="00F3123D" w:rsidRDefault="00F3123D" w:rsidP="00F3123D">
      <w:pPr>
        <w:spacing w:beforeLines="80" w:before="192" w:after="60" w:line="360" w:lineRule="auto"/>
        <w:ind w:firstLineChars="686" w:firstLine="2204"/>
        <w:rPr>
          <w:b/>
          <w:sz w:val="32"/>
          <w:u w:val="single"/>
        </w:rPr>
      </w:pPr>
      <w:r>
        <w:rPr>
          <w:rFonts w:hint="eastAsia"/>
          <w:b/>
          <w:sz w:val="32"/>
        </w:rPr>
        <w:t>日</w:t>
      </w:r>
      <w:r>
        <w:rPr>
          <w:b/>
          <w:sz w:val="32"/>
        </w:rPr>
        <w:t xml:space="preserve">    </w:t>
      </w:r>
      <w:r>
        <w:rPr>
          <w:rFonts w:hint="eastAsia"/>
          <w:b/>
          <w:sz w:val="32"/>
        </w:rPr>
        <w:t>期</w:t>
      </w:r>
      <w:r>
        <w:rPr>
          <w:b/>
          <w:sz w:val="32"/>
        </w:rPr>
        <w:t xml:space="preserve"> </w:t>
      </w:r>
      <w:r>
        <w:rPr>
          <w:b/>
          <w:sz w:val="32"/>
          <w:u w:val="single"/>
        </w:rPr>
        <w:t xml:space="preserve">   </w:t>
      </w:r>
      <w:r w:rsidR="00251D50">
        <w:rPr>
          <w:b/>
          <w:sz w:val="32"/>
          <w:u w:val="single"/>
        </w:rPr>
        <w:t xml:space="preserve"> </w:t>
      </w:r>
      <w:r>
        <w:rPr>
          <w:b/>
          <w:sz w:val="32"/>
          <w:u w:val="single"/>
        </w:rPr>
        <w:t xml:space="preserve">  </w:t>
      </w:r>
      <w:r w:rsidR="00251D50">
        <w:rPr>
          <w:b/>
          <w:sz w:val="32"/>
          <w:u w:val="single"/>
        </w:rPr>
        <w:t>2021/12/29</w:t>
      </w:r>
      <w:r>
        <w:rPr>
          <w:b/>
          <w:sz w:val="32"/>
          <w:u w:val="single"/>
        </w:rPr>
        <w:t xml:space="preserve">      </w:t>
      </w:r>
    </w:p>
    <w:p w14:paraId="1AF87DA8" w14:textId="77777777" w:rsidR="00F3123D" w:rsidRDefault="00F3123D" w:rsidP="00F3123D">
      <w:pPr>
        <w:snapToGrid w:val="0"/>
        <w:spacing w:before="78" w:after="78"/>
        <w:ind w:firstLine="643"/>
        <w:rPr>
          <w:b/>
          <w:sz w:val="32"/>
        </w:rPr>
      </w:pPr>
    </w:p>
    <w:p w14:paraId="49F9605C" w14:textId="77777777" w:rsidR="00F3123D" w:rsidRDefault="00F3123D" w:rsidP="00F3123D">
      <w:pPr>
        <w:snapToGrid w:val="0"/>
        <w:spacing w:before="78" w:after="78"/>
        <w:ind w:firstLine="643"/>
        <w:rPr>
          <w:b/>
          <w:sz w:val="32"/>
        </w:rPr>
      </w:pPr>
    </w:p>
    <w:p w14:paraId="7EF28A73" w14:textId="77777777" w:rsidR="002A4BAB" w:rsidRPr="005B27E7" w:rsidRDefault="002A4BAB" w:rsidP="00351D21">
      <w:pPr>
        <w:pStyle w:val="af3"/>
        <w:spacing w:before="120" w:after="120"/>
        <w:rPr>
          <w:rFonts w:ascii="黑体" w:hint="eastAsia"/>
          <w:sz w:val="30"/>
          <w:szCs w:val="30"/>
        </w:rPr>
      </w:pPr>
      <w:r w:rsidRPr="005B27E7">
        <w:rPr>
          <w:rFonts w:ascii="黑体" w:hint="eastAsia"/>
          <w:sz w:val="30"/>
          <w:szCs w:val="30"/>
        </w:rPr>
        <w:lastRenderedPageBreak/>
        <w:t>1．课题</w:t>
      </w:r>
      <w:r w:rsidR="005B27E7" w:rsidRPr="005B27E7">
        <w:rPr>
          <w:rFonts w:ascii="黑体" w:hint="eastAsia"/>
          <w:sz w:val="30"/>
          <w:szCs w:val="30"/>
        </w:rPr>
        <w:t>背景</w:t>
      </w:r>
      <w:r w:rsidRPr="005B27E7">
        <w:rPr>
          <w:rFonts w:ascii="黑体" w:hint="eastAsia"/>
          <w:sz w:val="30"/>
          <w:szCs w:val="30"/>
        </w:rPr>
        <w:t>及研究的目的和意义</w:t>
      </w:r>
    </w:p>
    <w:p w14:paraId="39B66699" w14:textId="77777777" w:rsidR="000F6F3C" w:rsidRDefault="000F6F3C" w:rsidP="00100A73">
      <w:pPr>
        <w:pStyle w:val="af3"/>
        <w:spacing w:before="120" w:after="120"/>
        <w:ind w:firstLineChars="200" w:firstLine="480"/>
        <w:rPr>
          <w:rFonts w:ascii="宋体" w:eastAsia="宋体" w:hAnsi="宋体"/>
          <w:sz w:val="24"/>
        </w:rPr>
      </w:pPr>
      <w:r w:rsidRPr="000F6F3C">
        <w:rPr>
          <w:rFonts w:ascii="宋体" w:eastAsia="宋体" w:hAnsi="宋体" w:hint="eastAsia"/>
          <w:sz w:val="24"/>
        </w:rPr>
        <w:t>科学研究的不断深入，众多领域已步入了微纳米</w:t>
      </w:r>
      <w:proofErr w:type="gramStart"/>
      <w:r w:rsidRPr="000F6F3C">
        <w:rPr>
          <w:rFonts w:ascii="宋体" w:eastAsia="宋体" w:hAnsi="宋体" w:hint="eastAsia"/>
          <w:sz w:val="24"/>
        </w:rPr>
        <w:t>级空间</w:t>
      </w:r>
      <w:proofErr w:type="gramEnd"/>
      <w:r w:rsidRPr="000F6F3C">
        <w:rPr>
          <w:rFonts w:ascii="宋体" w:eastAsia="宋体" w:hAnsi="宋体" w:hint="eastAsia"/>
          <w:sz w:val="24"/>
        </w:rPr>
        <w:t>的探索，微位移的测量科学研究的不断深入，众多领域已步入了纳米</w:t>
      </w:r>
      <w:proofErr w:type="gramStart"/>
      <w:r w:rsidRPr="000F6F3C">
        <w:rPr>
          <w:rFonts w:ascii="宋体" w:eastAsia="宋体" w:hAnsi="宋体" w:hint="eastAsia"/>
          <w:sz w:val="24"/>
        </w:rPr>
        <w:t>级空间</w:t>
      </w:r>
      <w:proofErr w:type="gramEnd"/>
      <w:r w:rsidRPr="000F6F3C">
        <w:rPr>
          <w:rFonts w:ascii="宋体" w:eastAsia="宋体" w:hAnsi="宋体" w:hint="eastAsia"/>
          <w:sz w:val="24"/>
        </w:rPr>
        <w:t>的探索，位移的测量精度越来越受到重视。无论是航空、航天、大飞机、高铁等大国重器的生产制造，还是芯片、通信光纤、高端医疗设备等民生产品的加工制造，往往都依赖于位移检测的精度，检测精度的高低在优化生产流程、提高产品质量的过程中发挥了至关重要的作用。</w:t>
      </w:r>
    </w:p>
    <w:p w14:paraId="258AC922" w14:textId="77777777" w:rsidR="00100A73" w:rsidRDefault="00100A73" w:rsidP="00624FE7">
      <w:pPr>
        <w:pStyle w:val="af3"/>
        <w:spacing w:before="120" w:after="120"/>
        <w:ind w:firstLineChars="200" w:firstLine="480"/>
        <w:rPr>
          <w:rFonts w:ascii="黑体" w:hAnsi="宋体"/>
          <w:szCs w:val="28"/>
        </w:rPr>
      </w:pPr>
      <w:r w:rsidRPr="00100A73">
        <w:rPr>
          <w:rFonts w:ascii="宋体" w:eastAsia="宋体" w:hAnsi="宋体" w:hint="eastAsia"/>
          <w:sz w:val="24"/>
        </w:rPr>
        <w:t>高精度的位移测量系统作为机械、仪表、宇航、兵器、工具等产业获得位置高精度的基础，同时也是影响上述产业产品和技术不断进步的制约因素之一。特别是在军事领域，各项武器、仪表等的制作对精度要求极高，因此，拥有高精度的微位移测量技术显得至关重要。在高精度位移测量方面，光干涉计量以其能够精确到</w:t>
      </w:r>
      <w:proofErr w:type="gramStart"/>
      <w:r w:rsidRPr="00100A73">
        <w:rPr>
          <w:rFonts w:ascii="宋体" w:eastAsia="宋体" w:hAnsi="宋体" w:hint="eastAsia"/>
          <w:sz w:val="24"/>
        </w:rPr>
        <w:t>波长级</w:t>
      </w:r>
      <w:proofErr w:type="gramEnd"/>
      <w:r w:rsidRPr="00100A73">
        <w:rPr>
          <w:rFonts w:ascii="宋体" w:eastAsia="宋体" w:hAnsi="宋体" w:hint="eastAsia"/>
          <w:sz w:val="24"/>
        </w:rPr>
        <w:t>的测量优势成为位移测量系统的主要代表</w:t>
      </w:r>
      <w:r>
        <w:rPr>
          <w:rFonts w:ascii="宋体" w:eastAsia="宋体" w:hAnsi="宋体" w:hint="eastAsia"/>
          <w:sz w:val="24"/>
        </w:rPr>
        <w:t>。</w:t>
      </w:r>
    </w:p>
    <w:p w14:paraId="5852F71D" w14:textId="77777777" w:rsidR="00584BFF" w:rsidRDefault="00F92A5B" w:rsidP="00584BFF">
      <w:pPr>
        <w:pStyle w:val="af3"/>
        <w:spacing w:before="120" w:after="120"/>
        <w:ind w:firstLine="420"/>
        <w:rPr>
          <w:rFonts w:ascii="宋体" w:eastAsia="宋体" w:hAnsi="宋体"/>
          <w:sz w:val="24"/>
        </w:rPr>
      </w:pPr>
      <w:r>
        <w:rPr>
          <w:rFonts w:ascii="宋体" w:eastAsia="宋体" w:hAnsi="宋体" w:hint="eastAsia"/>
          <w:sz w:val="24"/>
        </w:rPr>
        <w:t>迈克尔逊干涉仪有着广泛的应用，例如</w:t>
      </w:r>
      <w:r w:rsidR="009E68D5">
        <w:rPr>
          <w:rFonts w:ascii="宋体" w:eastAsia="宋体" w:hAnsi="宋体" w:hint="eastAsia"/>
          <w:sz w:val="24"/>
        </w:rPr>
        <w:t>气体</w:t>
      </w:r>
      <w:r>
        <w:rPr>
          <w:rFonts w:ascii="宋体" w:eastAsia="宋体" w:hAnsi="宋体" w:hint="eastAsia"/>
          <w:sz w:val="24"/>
        </w:rPr>
        <w:t>折射率测量仪，如图1</w:t>
      </w:r>
      <w:r w:rsidR="00B7764A">
        <w:rPr>
          <w:rFonts w:ascii="宋体" w:eastAsia="宋体" w:hAnsi="宋体"/>
          <w:sz w:val="24"/>
        </w:rPr>
        <w:t>-</w:t>
      </w:r>
      <w:r>
        <w:rPr>
          <w:rFonts w:ascii="宋体" w:eastAsia="宋体" w:hAnsi="宋体"/>
          <w:sz w:val="24"/>
        </w:rPr>
        <w:t>1</w:t>
      </w:r>
      <w:r w:rsidR="0045179D">
        <w:rPr>
          <w:rFonts w:ascii="宋体" w:eastAsia="宋体" w:hAnsi="宋体" w:hint="eastAsia"/>
          <w:sz w:val="24"/>
        </w:rPr>
        <w:t>，和液体折射率测量仪，如图1</w:t>
      </w:r>
      <w:r w:rsidR="00B7764A">
        <w:rPr>
          <w:rFonts w:ascii="宋体" w:eastAsia="宋体" w:hAnsi="宋体"/>
          <w:sz w:val="24"/>
        </w:rPr>
        <w:t>-</w:t>
      </w:r>
      <w:r w:rsidR="0045179D">
        <w:rPr>
          <w:rFonts w:ascii="宋体" w:eastAsia="宋体" w:hAnsi="宋体"/>
          <w:sz w:val="24"/>
        </w:rPr>
        <w:t>2</w:t>
      </w:r>
      <w:r>
        <w:rPr>
          <w:rFonts w:ascii="宋体" w:eastAsia="宋体" w:hAnsi="宋体" w:hint="eastAsia"/>
          <w:sz w:val="24"/>
        </w:rPr>
        <w:t>。</w:t>
      </w:r>
      <w:r w:rsidR="00FF72AB">
        <w:rPr>
          <w:rFonts w:ascii="宋体" w:eastAsia="宋体" w:hAnsi="宋体" w:hint="eastAsia"/>
          <w:sz w:val="24"/>
        </w:rPr>
        <w:t>该装置就利用了迈克尔逊干涉仪的原理。</w:t>
      </w:r>
    </w:p>
    <w:p w14:paraId="01DF049B" w14:textId="77777777" w:rsidR="00F92A5B" w:rsidRDefault="00F92A5B" w:rsidP="00F92A5B">
      <w:pPr>
        <w:pStyle w:val="af3"/>
        <w:spacing w:before="120" w:after="120"/>
        <w:ind w:firstLine="420"/>
        <w:jc w:val="center"/>
      </w:pPr>
      <w:r>
        <w:fldChar w:fldCharType="begin"/>
      </w:r>
      <w:r>
        <w:instrText xml:space="preserve"> INCLUDEPICTURE "https://th.bing.com/th/id/OIP.HzL5WUxq7RyhxEabAnrRYQAAAA?w=188&amp;h=163&amp;c=7&amp;r=0&amp;o=5&amp;pid=1.7" \* MERGEFORMATINET </w:instrText>
      </w:r>
      <w:r>
        <w:fldChar w:fldCharType="separate"/>
      </w:r>
      <w:r w:rsidR="00D57CF9">
        <w:pict w14:anchorId="288CB3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数字空气折射率测量仪 的图像结果" style="width:167.8pt;height:145.9pt">
            <v:imagedata r:id="rId9" r:href="rId10"/>
          </v:shape>
        </w:pict>
      </w:r>
      <w:r>
        <w:fldChar w:fldCharType="end"/>
      </w:r>
    </w:p>
    <w:p w14:paraId="63C06574" w14:textId="77777777" w:rsidR="00F92A5B" w:rsidRDefault="00F92A5B" w:rsidP="00F92A5B">
      <w:pPr>
        <w:pStyle w:val="af3"/>
        <w:spacing w:before="120" w:after="120"/>
        <w:ind w:firstLine="420"/>
        <w:jc w:val="center"/>
        <w:rPr>
          <w:rFonts w:ascii="宋体" w:eastAsia="宋体" w:hAnsi="宋体"/>
          <w:sz w:val="21"/>
          <w:szCs w:val="21"/>
        </w:rPr>
      </w:pPr>
      <w:r w:rsidRPr="00F92A5B">
        <w:rPr>
          <w:rFonts w:ascii="宋体" w:eastAsia="宋体" w:hAnsi="宋体" w:hint="eastAsia"/>
          <w:sz w:val="21"/>
          <w:szCs w:val="21"/>
        </w:rPr>
        <w:t>图1</w:t>
      </w:r>
      <w:r w:rsidR="00B7764A">
        <w:rPr>
          <w:rFonts w:ascii="宋体" w:eastAsia="宋体" w:hAnsi="宋体"/>
          <w:sz w:val="21"/>
          <w:szCs w:val="21"/>
        </w:rPr>
        <w:t>-</w:t>
      </w:r>
      <w:r w:rsidRPr="00F92A5B">
        <w:rPr>
          <w:rFonts w:ascii="宋体" w:eastAsia="宋体" w:hAnsi="宋体"/>
          <w:sz w:val="21"/>
          <w:szCs w:val="21"/>
        </w:rPr>
        <w:t>1</w:t>
      </w:r>
      <w:r>
        <w:rPr>
          <w:rFonts w:ascii="宋体" w:eastAsia="宋体" w:hAnsi="宋体"/>
          <w:sz w:val="21"/>
          <w:szCs w:val="21"/>
        </w:rPr>
        <w:t xml:space="preserve"> </w:t>
      </w:r>
      <w:r>
        <w:rPr>
          <w:rFonts w:ascii="宋体" w:eastAsia="宋体" w:hAnsi="宋体" w:hint="eastAsia"/>
          <w:sz w:val="21"/>
          <w:szCs w:val="21"/>
        </w:rPr>
        <w:t>空气折射率测量仪</w:t>
      </w:r>
    </w:p>
    <w:p w14:paraId="6701075B" w14:textId="663B1B81" w:rsidR="0045179D" w:rsidRDefault="005E2248" w:rsidP="00F92A5B">
      <w:pPr>
        <w:pStyle w:val="af3"/>
        <w:spacing w:before="120" w:after="120"/>
        <w:ind w:firstLine="420"/>
        <w:jc w:val="center"/>
        <w:rPr>
          <w:rFonts w:ascii="宋体" w:eastAsia="宋体" w:hAnsi="宋体"/>
          <w:noProof/>
          <w:sz w:val="21"/>
          <w:szCs w:val="21"/>
        </w:rPr>
      </w:pPr>
      <w:r w:rsidRPr="0045179D">
        <w:rPr>
          <w:rFonts w:ascii="宋体" w:eastAsia="宋体" w:hAnsi="宋体"/>
          <w:noProof/>
          <w:sz w:val="21"/>
          <w:szCs w:val="21"/>
        </w:rPr>
        <w:drawing>
          <wp:inline distT="0" distB="0" distL="0" distR="0" wp14:anchorId="38D9BF45" wp14:editId="3E51E140">
            <wp:extent cx="5192395" cy="178117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2395" cy="1781175"/>
                    </a:xfrm>
                    <a:prstGeom prst="rect">
                      <a:avLst/>
                    </a:prstGeom>
                    <a:noFill/>
                    <a:ln>
                      <a:noFill/>
                    </a:ln>
                  </pic:spPr>
                </pic:pic>
              </a:graphicData>
            </a:graphic>
          </wp:inline>
        </w:drawing>
      </w:r>
    </w:p>
    <w:p w14:paraId="2D841456" w14:textId="77777777" w:rsidR="0045179D" w:rsidRPr="00F92A5B" w:rsidRDefault="0045179D" w:rsidP="0045179D">
      <w:pPr>
        <w:pStyle w:val="af3"/>
        <w:spacing w:before="120" w:after="120"/>
        <w:ind w:firstLine="315"/>
        <w:jc w:val="center"/>
        <w:rPr>
          <w:rFonts w:ascii="宋体" w:eastAsia="宋体" w:hAnsi="宋体" w:hint="eastAsia"/>
          <w:sz w:val="21"/>
          <w:szCs w:val="21"/>
        </w:rPr>
      </w:pPr>
      <w:r w:rsidRPr="00F92A5B">
        <w:rPr>
          <w:rFonts w:ascii="宋体" w:eastAsia="宋体" w:hAnsi="宋体" w:hint="eastAsia"/>
          <w:sz w:val="21"/>
          <w:szCs w:val="21"/>
        </w:rPr>
        <w:t>图1</w:t>
      </w:r>
      <w:r w:rsidR="00B7764A">
        <w:rPr>
          <w:rFonts w:ascii="宋体" w:eastAsia="宋体" w:hAnsi="宋体"/>
          <w:sz w:val="21"/>
          <w:szCs w:val="21"/>
        </w:rPr>
        <w:t>-</w:t>
      </w:r>
      <w:r>
        <w:rPr>
          <w:rFonts w:ascii="宋体" w:eastAsia="宋体" w:hAnsi="宋体"/>
          <w:sz w:val="21"/>
          <w:szCs w:val="21"/>
        </w:rPr>
        <w:t xml:space="preserve">2 </w:t>
      </w:r>
      <w:r w:rsidR="00B1492A">
        <w:rPr>
          <w:rFonts w:ascii="宋体" w:eastAsia="宋体" w:hAnsi="宋体" w:hint="eastAsia"/>
          <w:sz w:val="21"/>
          <w:szCs w:val="21"/>
        </w:rPr>
        <w:t>液体</w:t>
      </w:r>
      <w:r>
        <w:rPr>
          <w:rFonts w:ascii="宋体" w:eastAsia="宋体" w:hAnsi="宋体" w:hint="eastAsia"/>
          <w:sz w:val="21"/>
          <w:szCs w:val="21"/>
        </w:rPr>
        <w:t>折射率测量仪</w:t>
      </w:r>
    </w:p>
    <w:p w14:paraId="3F0CFEC2" w14:textId="77777777" w:rsidR="00F92A5B" w:rsidRPr="00584BFF" w:rsidRDefault="00C160D0" w:rsidP="00584BFF">
      <w:pPr>
        <w:pStyle w:val="af3"/>
        <w:spacing w:before="120" w:after="120"/>
        <w:ind w:firstLine="420"/>
        <w:rPr>
          <w:rFonts w:ascii="宋体" w:eastAsia="宋体" w:hAnsi="宋体" w:hint="eastAsia"/>
          <w:sz w:val="24"/>
        </w:rPr>
      </w:pPr>
      <w:r>
        <w:rPr>
          <w:rFonts w:ascii="宋体" w:eastAsia="宋体" w:hAnsi="宋体" w:hint="eastAsia"/>
          <w:sz w:val="24"/>
        </w:rPr>
        <w:t>除此之外，</w:t>
      </w:r>
      <w:r w:rsidR="009E68D5">
        <w:rPr>
          <w:rFonts w:ascii="宋体" w:eastAsia="宋体" w:hAnsi="宋体" w:hint="eastAsia"/>
          <w:sz w:val="24"/>
        </w:rPr>
        <w:t>迈克尔逊干涉仪还能用来</w:t>
      </w:r>
      <w:r w:rsidR="0045179D">
        <w:rPr>
          <w:rFonts w:ascii="宋体" w:eastAsia="宋体" w:hAnsi="宋体" w:hint="eastAsia"/>
          <w:sz w:val="24"/>
        </w:rPr>
        <w:t>测量位移量和震动，测量角度或薄透明体的厚度和折射率，</w:t>
      </w:r>
      <w:r w:rsidR="00B1492A">
        <w:rPr>
          <w:rFonts w:ascii="宋体" w:eastAsia="宋体" w:hAnsi="宋体" w:hint="eastAsia"/>
          <w:sz w:val="24"/>
        </w:rPr>
        <w:t>测量气体浓度等。迈克尔逊干涉仪的诸多改良也有广泛的用途，例如光纤迈克尔逊干涉仪能够测量混凝土内部应变和地震波加速度。可知迈克尔逊干涉仪</w:t>
      </w:r>
      <w:r w:rsidR="00B1492A">
        <w:rPr>
          <w:rFonts w:ascii="宋体" w:eastAsia="宋体" w:hAnsi="宋体" w:hint="eastAsia"/>
          <w:sz w:val="24"/>
        </w:rPr>
        <w:lastRenderedPageBreak/>
        <w:t>的应用非常广泛。</w:t>
      </w:r>
    </w:p>
    <w:p w14:paraId="7096384F" w14:textId="77777777" w:rsidR="002A4BAB" w:rsidRDefault="002A4BAB" w:rsidP="00351D21">
      <w:pPr>
        <w:pStyle w:val="af3"/>
        <w:spacing w:before="120" w:after="120"/>
        <w:rPr>
          <w:rFonts w:ascii="黑体"/>
          <w:sz w:val="30"/>
          <w:szCs w:val="30"/>
        </w:rPr>
      </w:pPr>
      <w:r w:rsidRPr="005B27E7">
        <w:rPr>
          <w:rFonts w:ascii="黑体"/>
          <w:sz w:val="30"/>
          <w:szCs w:val="30"/>
        </w:rPr>
        <w:t>2</w:t>
      </w:r>
      <w:r w:rsidRPr="005B27E7">
        <w:rPr>
          <w:rFonts w:ascii="黑体" w:hint="eastAsia"/>
          <w:sz w:val="30"/>
          <w:szCs w:val="30"/>
        </w:rPr>
        <w:t>．国内外在该方向的研究现状及分析</w:t>
      </w:r>
    </w:p>
    <w:p w14:paraId="4DFB14C0" w14:textId="77777777" w:rsidR="00A13362" w:rsidRDefault="00584BFF" w:rsidP="00351D21">
      <w:pPr>
        <w:pStyle w:val="af3"/>
        <w:spacing w:before="120" w:after="120"/>
        <w:rPr>
          <w:rFonts w:ascii="宋体" w:eastAsia="宋体" w:hAnsi="宋体"/>
          <w:sz w:val="24"/>
        </w:rPr>
      </w:pPr>
      <w:r>
        <w:rPr>
          <w:rFonts w:ascii="宋体" w:eastAsia="宋体" w:hAnsi="宋体"/>
          <w:sz w:val="24"/>
        </w:rPr>
        <w:tab/>
      </w:r>
      <w:r>
        <w:rPr>
          <w:rFonts w:ascii="宋体" w:eastAsia="宋体" w:hAnsi="宋体" w:hint="eastAsia"/>
          <w:sz w:val="24"/>
        </w:rPr>
        <w:t>到现在为止，按照测量转换方式的差异，可以将位移测量技术分为，机械测量法，光学测量发和电学测量法。</w:t>
      </w:r>
      <w:r w:rsidR="008A7FD3">
        <w:rPr>
          <w:rFonts w:ascii="宋体" w:eastAsia="宋体" w:hAnsi="宋体" w:hint="eastAsia"/>
          <w:sz w:val="24"/>
        </w:rPr>
        <w:t>相较于机械测量易受工作环境影响，虽然光学测量</w:t>
      </w:r>
      <w:proofErr w:type="gramStart"/>
      <w:r w:rsidR="008A7FD3">
        <w:rPr>
          <w:rFonts w:ascii="宋体" w:eastAsia="宋体" w:hAnsi="宋体" w:hint="eastAsia"/>
          <w:sz w:val="24"/>
        </w:rPr>
        <w:t>法价格</w:t>
      </w:r>
      <w:proofErr w:type="gramEnd"/>
      <w:r w:rsidR="008A7FD3">
        <w:rPr>
          <w:rFonts w:ascii="宋体" w:eastAsia="宋体" w:hAnsi="宋体" w:hint="eastAsia"/>
          <w:sz w:val="24"/>
        </w:rPr>
        <w:t>较高，但是光学测量</w:t>
      </w:r>
      <w:proofErr w:type="gramStart"/>
      <w:r w:rsidR="008A7FD3">
        <w:rPr>
          <w:rFonts w:ascii="宋体" w:eastAsia="宋体" w:hAnsi="宋体" w:hint="eastAsia"/>
          <w:sz w:val="24"/>
        </w:rPr>
        <w:t>法拥有</w:t>
      </w:r>
      <w:proofErr w:type="gramEnd"/>
      <w:r w:rsidR="008A7FD3">
        <w:rPr>
          <w:rFonts w:ascii="宋体" w:eastAsia="宋体" w:hAnsi="宋体" w:hint="eastAsia"/>
          <w:sz w:val="24"/>
        </w:rPr>
        <w:t>较高的测量精度。下面按照技术路线介绍国内外在微位移测量方面的研究现状和分析。</w:t>
      </w:r>
    </w:p>
    <w:p w14:paraId="3457F2E0" w14:textId="77777777" w:rsidR="00A13362" w:rsidRDefault="00A13362" w:rsidP="00A13362">
      <w:pPr>
        <w:pStyle w:val="af3"/>
        <w:spacing w:before="120" w:after="120"/>
        <w:rPr>
          <w:rFonts w:ascii="宋体" w:eastAsia="宋体" w:hAnsi="宋体"/>
          <w:sz w:val="24"/>
        </w:rPr>
      </w:pPr>
      <w:r>
        <w:rPr>
          <w:rFonts w:ascii="宋体" w:eastAsia="宋体" w:hAnsi="宋体"/>
          <w:sz w:val="24"/>
        </w:rPr>
        <w:tab/>
      </w:r>
      <w:r>
        <w:rPr>
          <w:rFonts w:ascii="宋体" w:eastAsia="宋体" w:hAnsi="宋体" w:hint="eastAsia"/>
          <w:sz w:val="24"/>
        </w:rPr>
        <w:t>（1）</w:t>
      </w:r>
      <w:r w:rsidR="000D55E1">
        <w:rPr>
          <w:rFonts w:ascii="宋体" w:eastAsia="宋体" w:hAnsi="宋体" w:hint="eastAsia"/>
          <w:sz w:val="24"/>
        </w:rPr>
        <w:t>机械</w:t>
      </w:r>
      <w:r w:rsidRPr="00A13362">
        <w:rPr>
          <w:rFonts w:ascii="宋体" w:eastAsia="宋体" w:hAnsi="宋体" w:hint="eastAsia"/>
          <w:sz w:val="24"/>
        </w:rPr>
        <w:t>测量技术以扫描探针显微镜为代表，同时也涵盖了机械探针式，根据物体与探针接触方式的不同可将其分为光子扫描隧道显微镜、扫描隧道显微镜、扫描近场光学显微镜和原子力显微镜等几种类型</w:t>
      </w:r>
      <w:r>
        <w:rPr>
          <w:rFonts w:ascii="宋体" w:eastAsia="宋体" w:hAnsi="宋体" w:hint="eastAsia"/>
          <w:sz w:val="24"/>
        </w:rPr>
        <w:t>。</w:t>
      </w:r>
      <w:r w:rsidRPr="00A13362">
        <w:rPr>
          <w:rFonts w:ascii="宋体" w:eastAsia="宋体" w:hAnsi="宋体" w:hint="eastAsia"/>
          <w:sz w:val="24"/>
        </w:rPr>
        <w:t xml:space="preserve">显微测量技术大都具有很高的精度，但其价格昂贵，且对工作要求苛刻，导致应用范围受限。 </w:t>
      </w:r>
    </w:p>
    <w:p w14:paraId="2D0D4F25" w14:textId="77777777" w:rsidR="00A13362" w:rsidRDefault="00A13362" w:rsidP="007655D2">
      <w:pPr>
        <w:pStyle w:val="af3"/>
        <w:spacing w:before="120" w:after="120"/>
        <w:rPr>
          <w:rFonts w:ascii="宋体" w:eastAsia="宋体" w:hAnsi="宋体"/>
          <w:sz w:val="24"/>
        </w:rPr>
      </w:pPr>
      <w:r>
        <w:rPr>
          <w:rFonts w:ascii="宋体" w:eastAsia="宋体" w:hAnsi="宋体"/>
          <w:sz w:val="24"/>
        </w:rPr>
        <w:tab/>
      </w:r>
      <w:r>
        <w:rPr>
          <w:rFonts w:ascii="宋体" w:eastAsia="宋体" w:hAnsi="宋体" w:hint="eastAsia"/>
          <w:sz w:val="24"/>
        </w:rPr>
        <w:t>（2）</w:t>
      </w:r>
      <w:r w:rsidRPr="00A13362">
        <w:rPr>
          <w:rFonts w:ascii="宋体" w:eastAsia="宋体" w:hAnsi="宋体" w:hint="eastAsia"/>
          <w:sz w:val="24"/>
        </w:rPr>
        <w:t>采用电学原理的位移测量技术主要有以下几种：电阻式、电感式、差动变压器式和电容式位移传感器。通常的电容式传感器输出阻抗高，负载能力较差，准确度和灵敏度精度受寄生电容，测试环境以及信号源电压的稳定性等方面的影响较大</w:t>
      </w:r>
      <w:r>
        <w:rPr>
          <w:rFonts w:ascii="宋体" w:eastAsia="宋体" w:hAnsi="宋体" w:hint="eastAsia"/>
          <w:sz w:val="24"/>
        </w:rPr>
        <w:t>因此使用受到一些局限。</w:t>
      </w:r>
      <w:r w:rsidR="007655D2" w:rsidRPr="007655D2">
        <w:rPr>
          <w:rFonts w:ascii="宋体" w:eastAsia="宋体" w:hAnsi="宋体" w:hint="eastAsia"/>
          <w:sz w:val="24"/>
        </w:rPr>
        <w:t>目前的电感测</w:t>
      </w:r>
      <w:proofErr w:type="gramStart"/>
      <w:r w:rsidR="007655D2" w:rsidRPr="007655D2">
        <w:rPr>
          <w:rFonts w:ascii="宋体" w:eastAsia="宋体" w:hAnsi="宋体" w:hint="eastAsia"/>
          <w:sz w:val="24"/>
        </w:rPr>
        <w:t>微仪存在</w:t>
      </w:r>
      <w:proofErr w:type="gramEnd"/>
      <w:r w:rsidR="007655D2" w:rsidRPr="007655D2">
        <w:rPr>
          <w:rFonts w:ascii="宋体" w:eastAsia="宋体" w:hAnsi="宋体" w:hint="eastAsia"/>
          <w:sz w:val="24"/>
        </w:rPr>
        <w:t>着测量范围有限、高速动态测量性能差、调节零点不方便且存在零点残余误差以及通用性差等问题，为解决这些问题，相继出现带单片机的电感测微仪，基于虚拟技术的电感</w:t>
      </w:r>
      <w:proofErr w:type="gramStart"/>
      <w:r w:rsidR="007655D2" w:rsidRPr="007655D2">
        <w:rPr>
          <w:rFonts w:ascii="宋体" w:eastAsia="宋体" w:hAnsi="宋体" w:hint="eastAsia"/>
          <w:sz w:val="24"/>
        </w:rPr>
        <w:t>测微仪等</w:t>
      </w:r>
      <w:proofErr w:type="gramEnd"/>
      <w:r w:rsidR="007655D2">
        <w:rPr>
          <w:rFonts w:ascii="宋体" w:eastAsia="宋体" w:hAnsi="宋体" w:hint="eastAsia"/>
          <w:sz w:val="24"/>
        </w:rPr>
        <w:t>。</w:t>
      </w:r>
    </w:p>
    <w:p w14:paraId="72A21B20" w14:textId="77777777" w:rsidR="007655D2" w:rsidRDefault="007655D2" w:rsidP="007655D2">
      <w:pPr>
        <w:pStyle w:val="af3"/>
        <w:spacing w:before="120" w:after="120"/>
        <w:rPr>
          <w:rFonts w:ascii="宋体" w:eastAsia="宋体" w:hAnsi="宋体"/>
          <w:sz w:val="24"/>
        </w:rPr>
      </w:pPr>
      <w:r>
        <w:rPr>
          <w:rFonts w:ascii="宋体" w:eastAsia="宋体" w:hAnsi="宋体"/>
          <w:sz w:val="24"/>
        </w:rPr>
        <w:tab/>
      </w:r>
      <w:r>
        <w:rPr>
          <w:rFonts w:ascii="宋体" w:eastAsia="宋体" w:hAnsi="宋体" w:hint="eastAsia"/>
          <w:sz w:val="24"/>
        </w:rPr>
        <w:t>虽然这些非光学测量方法的测量精度可以实现纳米甚至亚纳米级别的测量分辨率，</w:t>
      </w:r>
      <w:r w:rsidRPr="007655D2">
        <w:rPr>
          <w:rFonts w:ascii="宋体" w:eastAsia="宋体" w:hAnsi="宋体" w:hint="eastAsia"/>
          <w:sz w:val="24"/>
        </w:rPr>
        <w:t>但是米是由光在真空中的传播定义的，所以非光学测量方法需要利用激光干涉仪等光学方法进行比对溯源标定；因此，能够直接溯源的光学测量方法得到了人们更加普遍的关注与重视</w:t>
      </w:r>
      <w:r>
        <w:rPr>
          <w:rFonts w:ascii="宋体" w:eastAsia="宋体" w:hAnsi="宋体" w:hint="eastAsia"/>
          <w:sz w:val="24"/>
        </w:rPr>
        <w:t>。</w:t>
      </w:r>
    </w:p>
    <w:p w14:paraId="4FF78EEA" w14:textId="77777777" w:rsidR="00731930" w:rsidRDefault="007655D2" w:rsidP="00731930">
      <w:pPr>
        <w:pStyle w:val="af3"/>
        <w:spacing w:before="120" w:after="120"/>
        <w:ind w:firstLine="420"/>
        <w:rPr>
          <w:rFonts w:ascii="宋体" w:eastAsia="宋体" w:hAnsi="宋体" w:hint="eastAsia"/>
          <w:sz w:val="24"/>
        </w:rPr>
      </w:pPr>
      <w:r>
        <w:rPr>
          <w:rFonts w:ascii="宋体" w:eastAsia="宋体" w:hAnsi="宋体" w:hint="eastAsia"/>
          <w:sz w:val="24"/>
        </w:rPr>
        <w:t>（</w:t>
      </w:r>
      <w:r>
        <w:rPr>
          <w:rFonts w:ascii="宋体" w:eastAsia="宋体" w:hAnsi="宋体"/>
          <w:sz w:val="24"/>
        </w:rPr>
        <w:t>3</w:t>
      </w:r>
      <w:r>
        <w:rPr>
          <w:rFonts w:ascii="宋体" w:eastAsia="宋体" w:hAnsi="宋体" w:hint="eastAsia"/>
          <w:sz w:val="24"/>
        </w:rPr>
        <w:t>）光学测量方法又可以分为许多测量方法，在这里主要</w:t>
      </w:r>
      <w:r w:rsidR="00645D8E">
        <w:rPr>
          <w:rFonts w:ascii="宋体" w:eastAsia="宋体" w:hAnsi="宋体" w:hint="eastAsia"/>
          <w:sz w:val="24"/>
        </w:rPr>
        <w:t>介绍</w:t>
      </w:r>
      <w:r w:rsidR="009434EA">
        <w:rPr>
          <w:rFonts w:ascii="宋体" w:eastAsia="宋体" w:hAnsi="宋体" w:hint="eastAsia"/>
          <w:sz w:val="24"/>
        </w:rPr>
        <w:t>单频激光干涉仪，迈克尔逊干涉仪就是最典型的单频激光干涉仪。后来的许多干涉仪都是以它为原型发展改进而来。</w:t>
      </w:r>
      <w:r w:rsidR="009434EA" w:rsidRPr="009434EA">
        <w:rPr>
          <w:rFonts w:ascii="宋体" w:eastAsia="宋体" w:hAnsi="宋体" w:hint="eastAsia"/>
          <w:sz w:val="24"/>
        </w:rPr>
        <w:t>单频干涉仪以已知的波长为测量基准单位，通过条纹计数来实现位移测量。</w:t>
      </w:r>
      <w:r w:rsidR="00731930" w:rsidRPr="00731930">
        <w:rPr>
          <w:rFonts w:ascii="宋体" w:eastAsia="宋体" w:hAnsi="宋体" w:hint="eastAsia"/>
          <w:sz w:val="24"/>
        </w:rPr>
        <w:t>单频激光干涉仪出现于 20 世纪 60 年代，是激光在计量领域最成功的应用之一。单频激光干涉仪在测量过程中没有加速度的限制，但存在直流漂移，受温度、气压等环境的影响很大，尤其在范围比较大的测量过程中，可能出现较大误差</w:t>
      </w:r>
      <w:r w:rsidR="00731930">
        <w:rPr>
          <w:rFonts w:ascii="宋体" w:eastAsia="宋体" w:hAnsi="宋体" w:hint="eastAsia"/>
          <w:sz w:val="24"/>
        </w:rPr>
        <w:t>。除了单频激光干涉仪还有光栅干涉仪等，对于光栅干涉法的研究我国起步较早，已将其测量的准确度提高到了纳米与亚纳米的级别。由德国公司推出的双光栅干涉系统测量分辨率也达到了1纳米。</w:t>
      </w:r>
    </w:p>
    <w:p w14:paraId="67327D40" w14:textId="77777777" w:rsidR="002A4BAB" w:rsidRPr="00A13362" w:rsidRDefault="002A4BAB" w:rsidP="00A13362">
      <w:pPr>
        <w:pStyle w:val="af3"/>
        <w:spacing w:before="120" w:after="120"/>
        <w:rPr>
          <w:rFonts w:ascii="宋体" w:eastAsia="宋体" w:hAnsi="宋体"/>
          <w:sz w:val="24"/>
        </w:rPr>
      </w:pPr>
      <w:r w:rsidRPr="00351D21">
        <w:rPr>
          <w:rFonts w:ascii="黑体"/>
          <w:sz w:val="30"/>
          <w:szCs w:val="30"/>
        </w:rPr>
        <w:t>3</w:t>
      </w:r>
      <w:r w:rsidRPr="00351D21">
        <w:rPr>
          <w:rFonts w:ascii="黑体" w:hint="eastAsia"/>
          <w:sz w:val="30"/>
          <w:szCs w:val="30"/>
        </w:rPr>
        <w:t>．研究内容</w:t>
      </w:r>
    </w:p>
    <w:p w14:paraId="16FBDCB7" w14:textId="77777777" w:rsidR="00B87A95" w:rsidRPr="00B87A95" w:rsidRDefault="00943112" w:rsidP="00B87A95">
      <w:pPr>
        <w:pStyle w:val="af3"/>
        <w:spacing w:before="120" w:after="120"/>
        <w:ind w:firstLine="420"/>
        <w:rPr>
          <w:rFonts w:ascii="宋体" w:eastAsia="宋体" w:hAnsi="宋体" w:hint="eastAsia"/>
          <w:sz w:val="24"/>
        </w:rPr>
      </w:pPr>
      <w:r>
        <w:rPr>
          <w:rFonts w:ascii="宋体" w:eastAsia="宋体" w:hAnsi="宋体" w:hint="eastAsia"/>
          <w:sz w:val="24"/>
        </w:rPr>
        <w:t>本次毕业设计旨在构造一台通过迈克尔逊干涉仪实现的微位移测量系统，</w:t>
      </w:r>
      <w:r w:rsidR="007543F2">
        <w:rPr>
          <w:rFonts w:ascii="宋体" w:eastAsia="宋体" w:hAnsi="宋体" w:hint="eastAsia"/>
          <w:sz w:val="24"/>
        </w:rPr>
        <w:t>通过对干涉信号</w:t>
      </w:r>
      <w:r w:rsidR="009434EA">
        <w:rPr>
          <w:rFonts w:ascii="宋体" w:eastAsia="宋体" w:hAnsi="宋体" w:hint="eastAsia"/>
          <w:sz w:val="24"/>
        </w:rPr>
        <w:t>条纹移动的周期数进行计数实现大范围高精度的测量。</w:t>
      </w:r>
      <w:r w:rsidR="00EB1CD6">
        <w:rPr>
          <w:rFonts w:ascii="宋体" w:eastAsia="宋体" w:hAnsi="宋体" w:hint="eastAsia"/>
          <w:sz w:val="24"/>
        </w:rPr>
        <w:t>本次</w:t>
      </w:r>
      <w:r w:rsidR="001560EA">
        <w:rPr>
          <w:rFonts w:ascii="宋体" w:eastAsia="宋体" w:hAnsi="宋体" w:hint="eastAsia"/>
          <w:sz w:val="24"/>
        </w:rPr>
        <w:t>毕业设计内容</w:t>
      </w:r>
      <w:r w:rsidR="00EB1CD6">
        <w:rPr>
          <w:rFonts w:ascii="宋体" w:eastAsia="宋体" w:hAnsi="宋体" w:hint="eastAsia"/>
          <w:sz w:val="24"/>
        </w:rPr>
        <w:t>分</w:t>
      </w:r>
      <w:r w:rsidR="00EB1CD6">
        <w:rPr>
          <w:rFonts w:ascii="宋体" w:eastAsia="宋体" w:hAnsi="宋体" w:hint="eastAsia"/>
          <w:sz w:val="24"/>
        </w:rPr>
        <w:lastRenderedPageBreak/>
        <w:t>为两大部分，迈克尔逊干涉光学系统和</w:t>
      </w:r>
      <w:r w:rsidR="0062282F">
        <w:rPr>
          <w:rFonts w:ascii="宋体" w:eastAsia="宋体" w:hAnsi="宋体" w:hint="eastAsia"/>
          <w:sz w:val="24"/>
        </w:rPr>
        <w:t>信号处理显示部分。这两个部分又可以细分为以下六个设计中的重点，也就是本次毕业设计的研究内容。</w:t>
      </w:r>
    </w:p>
    <w:p w14:paraId="574F1180" w14:textId="77777777" w:rsidR="006C040E" w:rsidRDefault="006C040E" w:rsidP="006C040E">
      <w:pPr>
        <w:numPr>
          <w:ilvl w:val="0"/>
          <w:numId w:val="5"/>
        </w:numPr>
        <w:autoSpaceDE w:val="0"/>
        <w:spacing w:line="300" w:lineRule="auto"/>
        <w:ind w:left="896"/>
        <w:jc w:val="left"/>
        <w:rPr>
          <w:rFonts w:ascii="宋体" w:hAnsi="宋体"/>
          <w:sz w:val="24"/>
        </w:rPr>
      </w:pPr>
      <w:r>
        <w:rPr>
          <w:rFonts w:ascii="宋体" w:hAnsi="宋体" w:hint="eastAsia"/>
          <w:sz w:val="24"/>
        </w:rPr>
        <w:t>激光光源和光感受器的选择与设计</w:t>
      </w:r>
    </w:p>
    <w:p w14:paraId="0F5F3E1C" w14:textId="77777777" w:rsidR="006C040E" w:rsidRDefault="006C040E" w:rsidP="006C040E">
      <w:pPr>
        <w:numPr>
          <w:ilvl w:val="0"/>
          <w:numId w:val="5"/>
        </w:numPr>
        <w:autoSpaceDE w:val="0"/>
        <w:spacing w:line="300" w:lineRule="auto"/>
        <w:ind w:left="896"/>
        <w:jc w:val="left"/>
        <w:rPr>
          <w:rFonts w:ascii="宋体" w:hAnsi="宋体"/>
          <w:sz w:val="24"/>
        </w:rPr>
      </w:pPr>
      <w:r>
        <w:rPr>
          <w:rFonts w:ascii="宋体" w:hAnsi="宋体" w:hint="eastAsia"/>
          <w:sz w:val="24"/>
        </w:rPr>
        <w:t>迈克尔逊干涉仪主体的制作</w:t>
      </w:r>
    </w:p>
    <w:p w14:paraId="53DE6D25" w14:textId="77777777" w:rsidR="00EB1CD6" w:rsidRDefault="00EB1CD6" w:rsidP="00EB1CD6">
      <w:pPr>
        <w:numPr>
          <w:ilvl w:val="0"/>
          <w:numId w:val="5"/>
        </w:numPr>
        <w:autoSpaceDE w:val="0"/>
        <w:spacing w:line="300" w:lineRule="auto"/>
        <w:ind w:left="896"/>
        <w:jc w:val="left"/>
        <w:rPr>
          <w:rFonts w:ascii="宋体" w:hAnsi="宋体"/>
          <w:sz w:val="24"/>
        </w:rPr>
      </w:pPr>
      <w:r>
        <w:rPr>
          <w:rFonts w:ascii="宋体" w:hAnsi="宋体" w:hint="eastAsia"/>
          <w:sz w:val="24"/>
        </w:rPr>
        <w:t>通过压电陶瓷产生已知待测微位移</w:t>
      </w:r>
    </w:p>
    <w:p w14:paraId="170E0E65" w14:textId="77777777" w:rsidR="006C040E" w:rsidRDefault="006C040E" w:rsidP="006C040E">
      <w:pPr>
        <w:numPr>
          <w:ilvl w:val="0"/>
          <w:numId w:val="5"/>
        </w:numPr>
        <w:autoSpaceDE w:val="0"/>
        <w:spacing w:line="300" w:lineRule="auto"/>
        <w:ind w:left="896"/>
        <w:jc w:val="left"/>
        <w:rPr>
          <w:rFonts w:ascii="宋体" w:hAnsi="宋体"/>
          <w:sz w:val="24"/>
        </w:rPr>
      </w:pPr>
      <w:r>
        <w:rPr>
          <w:rFonts w:ascii="宋体" w:hAnsi="宋体" w:hint="eastAsia"/>
          <w:sz w:val="24"/>
        </w:rPr>
        <w:t>信号</w:t>
      </w:r>
      <w:proofErr w:type="gramStart"/>
      <w:r>
        <w:rPr>
          <w:rFonts w:ascii="宋体" w:hAnsi="宋体" w:hint="eastAsia"/>
          <w:sz w:val="24"/>
        </w:rPr>
        <w:t>放大辩向与</w:t>
      </w:r>
      <w:proofErr w:type="gramEnd"/>
      <w:r>
        <w:rPr>
          <w:rFonts w:ascii="宋体" w:hAnsi="宋体" w:hint="eastAsia"/>
          <w:sz w:val="24"/>
        </w:rPr>
        <w:t>细分电路的搭建</w:t>
      </w:r>
    </w:p>
    <w:p w14:paraId="114AE607" w14:textId="77777777" w:rsidR="006C040E" w:rsidRDefault="006C040E" w:rsidP="006C040E">
      <w:pPr>
        <w:numPr>
          <w:ilvl w:val="0"/>
          <w:numId w:val="5"/>
        </w:numPr>
        <w:autoSpaceDE w:val="0"/>
        <w:spacing w:line="300" w:lineRule="auto"/>
        <w:ind w:left="896"/>
        <w:jc w:val="left"/>
        <w:rPr>
          <w:rFonts w:ascii="宋体" w:hAnsi="宋体"/>
          <w:sz w:val="24"/>
        </w:rPr>
      </w:pPr>
      <w:r>
        <w:rPr>
          <w:rFonts w:ascii="宋体" w:hAnsi="宋体" w:hint="eastAsia"/>
          <w:sz w:val="24"/>
        </w:rPr>
        <w:t>细分辩向后数据的处理和显示</w:t>
      </w:r>
      <w:r w:rsidR="00D3129A">
        <w:rPr>
          <w:rFonts w:ascii="宋体" w:hAnsi="宋体" w:hint="eastAsia"/>
          <w:sz w:val="24"/>
        </w:rPr>
        <w:t>电路的搭建</w:t>
      </w:r>
    </w:p>
    <w:p w14:paraId="016749E7" w14:textId="77777777" w:rsidR="00D3129A" w:rsidRPr="006C040E" w:rsidRDefault="00D3129A" w:rsidP="006C040E">
      <w:pPr>
        <w:numPr>
          <w:ilvl w:val="0"/>
          <w:numId w:val="5"/>
        </w:numPr>
        <w:autoSpaceDE w:val="0"/>
        <w:spacing w:line="300" w:lineRule="auto"/>
        <w:ind w:left="896"/>
        <w:jc w:val="left"/>
        <w:rPr>
          <w:rFonts w:ascii="宋体" w:hAnsi="宋体" w:hint="eastAsia"/>
          <w:sz w:val="24"/>
        </w:rPr>
      </w:pPr>
      <w:r>
        <w:rPr>
          <w:rFonts w:ascii="宋体" w:hAnsi="宋体" w:hint="eastAsia"/>
          <w:sz w:val="24"/>
        </w:rPr>
        <w:t>处理和显示</w:t>
      </w:r>
      <w:bookmarkStart w:id="0" w:name="_Hlk91704151"/>
      <w:r>
        <w:rPr>
          <w:rFonts w:ascii="宋体" w:hAnsi="宋体" w:hint="eastAsia"/>
          <w:sz w:val="24"/>
        </w:rPr>
        <w:t>程序的编写</w:t>
      </w:r>
      <w:bookmarkEnd w:id="0"/>
    </w:p>
    <w:p w14:paraId="728ACE99" w14:textId="77777777" w:rsidR="002A4BAB" w:rsidRPr="00351D21" w:rsidRDefault="002A4BAB" w:rsidP="00351D21">
      <w:pPr>
        <w:pStyle w:val="af3"/>
        <w:spacing w:before="120" w:after="120"/>
        <w:rPr>
          <w:rFonts w:ascii="黑体"/>
          <w:sz w:val="30"/>
          <w:szCs w:val="30"/>
        </w:rPr>
      </w:pPr>
      <w:r w:rsidRPr="00351D21">
        <w:rPr>
          <w:rFonts w:ascii="黑体"/>
          <w:sz w:val="30"/>
          <w:szCs w:val="30"/>
        </w:rPr>
        <w:t xml:space="preserve">4. </w:t>
      </w:r>
      <w:r w:rsidR="00351D21" w:rsidRPr="00351D21">
        <w:rPr>
          <w:rFonts w:ascii="黑体" w:hint="eastAsia"/>
          <w:sz w:val="30"/>
          <w:szCs w:val="30"/>
        </w:rPr>
        <w:t>拟采取的研究方法和技术路线、</w:t>
      </w:r>
      <w:r w:rsidRPr="00351D21">
        <w:rPr>
          <w:rFonts w:ascii="黑体" w:hint="eastAsia"/>
          <w:sz w:val="30"/>
          <w:szCs w:val="30"/>
        </w:rPr>
        <w:t>进度安排</w:t>
      </w:r>
      <w:r w:rsidR="00351D21" w:rsidRPr="00351D21">
        <w:rPr>
          <w:rFonts w:ascii="黑体" w:hint="eastAsia"/>
          <w:sz w:val="30"/>
          <w:szCs w:val="30"/>
        </w:rPr>
        <w:t>、</w:t>
      </w:r>
      <w:r w:rsidRPr="00351D21">
        <w:rPr>
          <w:rFonts w:ascii="黑体" w:hint="eastAsia"/>
          <w:sz w:val="30"/>
          <w:szCs w:val="30"/>
        </w:rPr>
        <w:t>预期达到的目标</w:t>
      </w:r>
    </w:p>
    <w:p w14:paraId="5224BFD0" w14:textId="77777777" w:rsidR="00351D21" w:rsidRDefault="00351D21" w:rsidP="00351D21">
      <w:pPr>
        <w:pStyle w:val="af3"/>
        <w:spacing w:before="120" w:after="120"/>
        <w:rPr>
          <w:szCs w:val="28"/>
        </w:rPr>
      </w:pPr>
      <w:r>
        <w:rPr>
          <w:rFonts w:hint="eastAsia"/>
          <w:szCs w:val="28"/>
        </w:rPr>
        <w:t>4.1</w:t>
      </w:r>
      <w:r>
        <w:rPr>
          <w:rFonts w:hint="eastAsia"/>
          <w:szCs w:val="28"/>
        </w:rPr>
        <w:t>拟采取的研究方法和技术路线</w:t>
      </w:r>
    </w:p>
    <w:p w14:paraId="66DF7A15" w14:textId="77777777" w:rsidR="00F36F1B" w:rsidRDefault="00F36F1B" w:rsidP="00351D21">
      <w:pPr>
        <w:pStyle w:val="af3"/>
        <w:spacing w:before="120" w:after="120"/>
        <w:rPr>
          <w:rFonts w:ascii="宋体" w:eastAsia="宋体" w:hAnsi="宋体"/>
          <w:sz w:val="24"/>
        </w:rPr>
      </w:pPr>
      <w:r>
        <w:rPr>
          <w:rFonts w:ascii="宋体" w:eastAsia="宋体" w:hAnsi="宋体"/>
          <w:sz w:val="24"/>
        </w:rPr>
        <w:tab/>
      </w:r>
      <w:r w:rsidR="00592972">
        <w:rPr>
          <w:rFonts w:ascii="宋体" w:eastAsia="宋体" w:hAnsi="宋体" w:hint="eastAsia"/>
          <w:sz w:val="24"/>
        </w:rPr>
        <w:t>1</w:t>
      </w:r>
      <w:r w:rsidR="00592972">
        <w:rPr>
          <w:rFonts w:ascii="宋体" w:eastAsia="宋体" w:hAnsi="宋体"/>
          <w:sz w:val="24"/>
        </w:rPr>
        <w:t>.</w:t>
      </w:r>
      <w:r w:rsidR="001C4F64">
        <w:rPr>
          <w:rFonts w:ascii="宋体" w:eastAsia="宋体" w:hAnsi="宋体" w:hint="eastAsia"/>
          <w:sz w:val="24"/>
        </w:rPr>
        <w:t>迈克尔逊干涉</w:t>
      </w:r>
      <w:r w:rsidR="00517603">
        <w:rPr>
          <w:rFonts w:ascii="宋体" w:eastAsia="宋体" w:hAnsi="宋体" w:hint="eastAsia"/>
          <w:sz w:val="24"/>
        </w:rPr>
        <w:t>光学系统的制作</w:t>
      </w:r>
    </w:p>
    <w:p w14:paraId="265B6A92" w14:textId="77777777" w:rsidR="00CC5A54" w:rsidRDefault="00CC5A54" w:rsidP="00517603">
      <w:pPr>
        <w:pStyle w:val="af3"/>
        <w:spacing w:before="120" w:after="120"/>
        <w:rPr>
          <w:rFonts w:ascii="宋体" w:eastAsia="宋体" w:hAnsi="宋体" w:hint="eastAsia"/>
          <w:sz w:val="24"/>
        </w:rPr>
      </w:pPr>
      <w:r>
        <w:rPr>
          <w:rFonts w:ascii="宋体" w:eastAsia="宋体" w:hAnsi="宋体"/>
          <w:sz w:val="24"/>
        </w:rPr>
        <w:tab/>
      </w:r>
      <w:proofErr w:type="gramStart"/>
      <w:r w:rsidR="00517603">
        <w:rPr>
          <w:rFonts w:ascii="宋体" w:eastAsia="宋体" w:hAnsi="宋体" w:hint="eastAsia"/>
          <w:sz w:val="24"/>
        </w:rPr>
        <w:t>根据</w:t>
      </w:r>
      <w:r w:rsidR="000D55E1">
        <w:rPr>
          <w:rFonts w:ascii="宋体" w:eastAsia="宋体" w:hAnsi="宋体" w:hint="eastAsia"/>
          <w:sz w:val="24"/>
        </w:rPr>
        <w:t>迈氏</w:t>
      </w:r>
      <w:r w:rsidR="00517603">
        <w:rPr>
          <w:rFonts w:ascii="宋体" w:eastAsia="宋体" w:hAnsi="宋体" w:hint="eastAsia"/>
          <w:sz w:val="24"/>
        </w:rPr>
        <w:t>干涉仪</w:t>
      </w:r>
      <w:proofErr w:type="gramEnd"/>
      <w:r w:rsidR="00517603">
        <w:rPr>
          <w:rFonts w:ascii="宋体" w:eastAsia="宋体" w:hAnsi="宋体" w:hint="eastAsia"/>
          <w:sz w:val="24"/>
        </w:rPr>
        <w:t>的原理，采用He</w:t>
      </w:r>
      <w:r w:rsidR="00517603">
        <w:rPr>
          <w:rFonts w:ascii="宋体" w:eastAsia="宋体" w:hAnsi="宋体"/>
          <w:sz w:val="24"/>
        </w:rPr>
        <w:t>-N</w:t>
      </w:r>
      <w:r w:rsidR="00517603">
        <w:rPr>
          <w:rFonts w:ascii="宋体" w:eastAsia="宋体" w:hAnsi="宋体" w:hint="eastAsia"/>
          <w:sz w:val="24"/>
        </w:rPr>
        <w:t>e激光器，</w:t>
      </w:r>
      <w:proofErr w:type="gramStart"/>
      <w:r w:rsidR="00517603">
        <w:rPr>
          <w:rFonts w:ascii="宋体" w:eastAsia="宋体" w:hAnsi="宋体" w:hint="eastAsia"/>
          <w:sz w:val="24"/>
        </w:rPr>
        <w:t>扩束镜</w:t>
      </w:r>
      <w:proofErr w:type="gramEnd"/>
      <w:r w:rsidR="00517603">
        <w:rPr>
          <w:rFonts w:ascii="宋体" w:eastAsia="宋体" w:hAnsi="宋体" w:hint="eastAsia"/>
          <w:sz w:val="24"/>
        </w:rPr>
        <w:t>，分光镜和反光镜（定镜和动镜）制作。</w:t>
      </w:r>
      <w:r w:rsidR="00517603" w:rsidRPr="00517603">
        <w:rPr>
          <w:rFonts w:ascii="宋体" w:eastAsia="宋体" w:hAnsi="宋体" w:hint="eastAsia"/>
          <w:sz w:val="24"/>
        </w:rPr>
        <w:t>由 He-Ne 激光器发出的激光经过</w:t>
      </w:r>
      <w:proofErr w:type="gramStart"/>
      <w:r w:rsidR="00517603" w:rsidRPr="00517603">
        <w:rPr>
          <w:rFonts w:ascii="宋体" w:eastAsia="宋体" w:hAnsi="宋体" w:hint="eastAsia"/>
          <w:sz w:val="24"/>
        </w:rPr>
        <w:t>扩束镜</w:t>
      </w:r>
      <w:proofErr w:type="gramEnd"/>
      <w:r w:rsidR="00517603" w:rsidRPr="00517603">
        <w:rPr>
          <w:rFonts w:ascii="宋体" w:eastAsia="宋体" w:hAnsi="宋体" w:hint="eastAsia"/>
          <w:sz w:val="24"/>
        </w:rPr>
        <w:t>放大后到达立方棱镜，经立方棱镜分光后一部分光束到达定镜，一部分光束到达动镜，两部分光束经过反射后又通过立方棱镜透射到达光屏，两部分光束在光屏</w:t>
      </w:r>
      <w:r w:rsidR="00517603">
        <w:rPr>
          <w:rFonts w:ascii="宋体" w:eastAsia="宋体" w:hAnsi="宋体" w:hint="eastAsia"/>
          <w:sz w:val="24"/>
        </w:rPr>
        <w:t>（随后应替换为光感受器）</w:t>
      </w:r>
      <w:r w:rsidR="00517603" w:rsidRPr="00517603">
        <w:rPr>
          <w:rFonts w:ascii="宋体" w:eastAsia="宋体" w:hAnsi="宋体" w:hint="eastAsia"/>
          <w:sz w:val="24"/>
        </w:rPr>
        <w:t>汇聚形成干涉圆环。</w:t>
      </w:r>
      <w:r w:rsidR="00B20233">
        <w:rPr>
          <w:rFonts w:ascii="宋体" w:eastAsia="宋体" w:hAnsi="宋体" w:hint="eastAsia"/>
          <w:sz w:val="24"/>
        </w:rPr>
        <w:t>迈克尔逊干涉仪原理</w:t>
      </w:r>
      <w:r w:rsidR="00C43C9F">
        <w:rPr>
          <w:rFonts w:ascii="宋体" w:eastAsia="宋体" w:hAnsi="宋体" w:hint="eastAsia"/>
          <w:sz w:val="24"/>
        </w:rPr>
        <w:t>如图4</w:t>
      </w:r>
      <w:r w:rsidR="00B7764A">
        <w:rPr>
          <w:rFonts w:ascii="宋体" w:eastAsia="宋体" w:hAnsi="宋体"/>
          <w:sz w:val="24"/>
        </w:rPr>
        <w:t>-</w:t>
      </w:r>
      <w:r w:rsidR="00C43C9F">
        <w:rPr>
          <w:rFonts w:ascii="宋体" w:eastAsia="宋体" w:hAnsi="宋体"/>
          <w:sz w:val="24"/>
        </w:rPr>
        <w:t>1</w:t>
      </w:r>
      <w:r w:rsidR="00C43C9F">
        <w:rPr>
          <w:rFonts w:ascii="宋体" w:eastAsia="宋体" w:hAnsi="宋体" w:hint="eastAsia"/>
          <w:sz w:val="24"/>
        </w:rPr>
        <w:t>所示</w:t>
      </w:r>
      <w:r w:rsidR="00B20233">
        <w:rPr>
          <w:rFonts w:ascii="宋体" w:eastAsia="宋体" w:hAnsi="宋体" w:hint="eastAsia"/>
          <w:sz w:val="24"/>
        </w:rPr>
        <w:t>。</w:t>
      </w:r>
      <w:r w:rsidR="00C43C9F">
        <w:rPr>
          <w:rFonts w:ascii="宋体" w:eastAsia="宋体" w:hAnsi="宋体" w:hint="eastAsia"/>
          <w:sz w:val="24"/>
        </w:rPr>
        <w:t>在移动反射镜1或反射镜2时两束光线的光程差会发生变化，接收器上的干涉圆环</w:t>
      </w:r>
      <w:r w:rsidR="000D55E1">
        <w:rPr>
          <w:rFonts w:ascii="宋体" w:eastAsia="宋体" w:hAnsi="宋体" w:hint="eastAsia"/>
          <w:sz w:val="24"/>
        </w:rPr>
        <w:t>也会因此发生变化。</w:t>
      </w:r>
    </w:p>
    <w:p w14:paraId="1C142EF2" w14:textId="77777777" w:rsidR="00517603" w:rsidRDefault="00BC282A" w:rsidP="00517603">
      <w:pPr>
        <w:pStyle w:val="af3"/>
        <w:spacing w:before="120" w:after="120"/>
        <w:jc w:val="center"/>
      </w:pPr>
      <w:r>
        <w:object w:dxaOrig="4905" w:dyaOrig="2925" w14:anchorId="148B9C13">
          <v:shape id="_x0000_i1028" type="#_x0000_t75" style="width:331.2pt;height:197.2pt" o:ole="">
            <v:imagedata r:id="rId12" o:title=""/>
          </v:shape>
          <o:OLEObject Type="Embed" ProgID="Visio.Drawing.15" ShapeID="_x0000_i1028" DrawAspect="Content" ObjectID="_1716284291" r:id="rId13"/>
        </w:object>
      </w:r>
    </w:p>
    <w:p w14:paraId="4D59AD77" w14:textId="77777777" w:rsidR="00C43C9F" w:rsidRDefault="00C43C9F" w:rsidP="00C43C9F">
      <w:pPr>
        <w:pStyle w:val="af3"/>
        <w:spacing w:before="120" w:after="120"/>
        <w:ind w:firstLine="315"/>
        <w:jc w:val="center"/>
        <w:rPr>
          <w:rFonts w:ascii="宋体" w:eastAsia="宋体" w:hAnsi="宋体"/>
          <w:sz w:val="21"/>
          <w:szCs w:val="21"/>
        </w:rPr>
      </w:pPr>
      <w:r w:rsidRPr="00F92A5B">
        <w:rPr>
          <w:rFonts w:ascii="宋体" w:eastAsia="宋体" w:hAnsi="宋体" w:hint="eastAsia"/>
          <w:sz w:val="21"/>
          <w:szCs w:val="21"/>
        </w:rPr>
        <w:t>图</w:t>
      </w:r>
      <w:r>
        <w:rPr>
          <w:rFonts w:ascii="宋体" w:eastAsia="宋体" w:hAnsi="宋体"/>
          <w:sz w:val="21"/>
          <w:szCs w:val="21"/>
        </w:rPr>
        <w:t>4</w:t>
      </w:r>
      <w:r w:rsidR="00B7764A">
        <w:rPr>
          <w:rFonts w:ascii="宋体" w:eastAsia="宋体" w:hAnsi="宋体"/>
          <w:sz w:val="21"/>
          <w:szCs w:val="21"/>
        </w:rPr>
        <w:t>-</w:t>
      </w:r>
      <w:r w:rsidRPr="00F92A5B">
        <w:rPr>
          <w:rFonts w:ascii="宋体" w:eastAsia="宋体" w:hAnsi="宋体"/>
          <w:sz w:val="21"/>
          <w:szCs w:val="21"/>
        </w:rPr>
        <w:t>1</w:t>
      </w:r>
      <w:r w:rsidR="00DA4886">
        <w:rPr>
          <w:rFonts w:ascii="宋体" w:eastAsia="宋体" w:hAnsi="宋体" w:hint="eastAsia"/>
          <w:sz w:val="21"/>
          <w:szCs w:val="21"/>
        </w:rPr>
        <w:t>迈克尔逊干涉仪原理图</w:t>
      </w:r>
    </w:p>
    <w:p w14:paraId="046086E0" w14:textId="77777777" w:rsidR="00D57CF9" w:rsidRPr="00C43C9F" w:rsidRDefault="00D57CF9" w:rsidP="00D57CF9">
      <w:pPr>
        <w:pStyle w:val="af3"/>
        <w:spacing w:before="120" w:after="120"/>
        <w:ind w:firstLine="315"/>
        <w:rPr>
          <w:rFonts w:ascii="宋体" w:eastAsia="宋体" w:hAnsi="宋体" w:hint="eastAsia"/>
          <w:sz w:val="21"/>
          <w:szCs w:val="21"/>
        </w:rPr>
      </w:pPr>
    </w:p>
    <w:p w14:paraId="0622EE49" w14:textId="77777777" w:rsidR="00B20233" w:rsidRDefault="00B20233" w:rsidP="00B20233">
      <w:pPr>
        <w:pStyle w:val="af3"/>
        <w:spacing w:before="120" w:after="120"/>
        <w:ind w:firstLine="420"/>
        <w:rPr>
          <w:rFonts w:ascii="宋体" w:eastAsia="宋体" w:hAnsi="宋体"/>
          <w:noProof/>
          <w:sz w:val="24"/>
        </w:rPr>
      </w:pPr>
      <w:r>
        <w:rPr>
          <w:rFonts w:ascii="宋体" w:eastAsia="宋体" w:hAnsi="宋体" w:hint="eastAsia"/>
          <w:noProof/>
          <w:sz w:val="24"/>
        </w:rPr>
        <w:t>2</w:t>
      </w:r>
      <w:r>
        <w:rPr>
          <w:rFonts w:ascii="宋体" w:eastAsia="宋体" w:hAnsi="宋体"/>
          <w:noProof/>
          <w:sz w:val="24"/>
        </w:rPr>
        <w:t>.</w:t>
      </w:r>
      <w:r>
        <w:rPr>
          <w:rFonts w:ascii="宋体" w:eastAsia="宋体" w:hAnsi="宋体" w:hint="eastAsia"/>
          <w:noProof/>
          <w:sz w:val="24"/>
        </w:rPr>
        <w:t>数据采集和处理</w:t>
      </w:r>
    </w:p>
    <w:p w14:paraId="051C0EC3" w14:textId="77777777" w:rsidR="00B20233" w:rsidRDefault="00D57CF9" w:rsidP="00643176">
      <w:pPr>
        <w:pStyle w:val="af3"/>
        <w:spacing w:before="120" w:after="120"/>
        <w:ind w:firstLine="420"/>
        <w:rPr>
          <w:rFonts w:ascii="宋体" w:eastAsia="宋体" w:hAnsi="宋体"/>
          <w:sz w:val="24"/>
        </w:rPr>
      </w:pPr>
      <w:r>
        <w:rPr>
          <w:rFonts w:ascii="宋体" w:eastAsia="宋体" w:hAnsi="宋体" w:hint="eastAsia"/>
          <w:sz w:val="24"/>
        </w:rPr>
        <w:t>该部分的整体结构图如图</w:t>
      </w:r>
      <w:r>
        <w:rPr>
          <w:rFonts w:ascii="宋体" w:eastAsia="宋体" w:hAnsi="宋体"/>
          <w:sz w:val="24"/>
        </w:rPr>
        <w:t>4.2</w:t>
      </w:r>
      <w:r>
        <w:rPr>
          <w:rFonts w:ascii="宋体" w:eastAsia="宋体" w:hAnsi="宋体" w:hint="eastAsia"/>
          <w:sz w:val="24"/>
        </w:rPr>
        <w:t>所示，该部分细分为滤波放大，细分变相和计数处理显示三部分。</w:t>
      </w:r>
    </w:p>
    <w:p w14:paraId="206EF0B6" w14:textId="77777777" w:rsidR="00F424D7" w:rsidRDefault="00515BC6" w:rsidP="00D57CF9">
      <w:pPr>
        <w:pStyle w:val="af3"/>
        <w:spacing w:before="120" w:after="120"/>
        <w:ind w:firstLine="420"/>
        <w:jc w:val="center"/>
      </w:pPr>
      <w:r>
        <w:object w:dxaOrig="9959" w:dyaOrig="1005" w14:anchorId="523BD777">
          <v:shape id="_x0000_i1029" type="#_x0000_t75" style="width:409.45pt;height:44.45pt" o:ole="">
            <v:imagedata r:id="rId14" o:title=""/>
          </v:shape>
          <o:OLEObject Type="Embed" ProgID="Visio.Drawing.15" ShapeID="_x0000_i1029" DrawAspect="Content" ObjectID="_1716284292" r:id="rId15"/>
        </w:object>
      </w:r>
    </w:p>
    <w:p w14:paraId="5B152D7D" w14:textId="77777777" w:rsidR="00D57CF9" w:rsidRPr="00C43C9F" w:rsidRDefault="00D57CF9" w:rsidP="00D57CF9">
      <w:pPr>
        <w:pStyle w:val="af3"/>
        <w:spacing w:before="120" w:after="120"/>
        <w:ind w:firstLine="420"/>
        <w:jc w:val="center"/>
        <w:rPr>
          <w:rFonts w:ascii="宋体" w:eastAsia="宋体" w:hAnsi="宋体" w:hint="eastAsia"/>
          <w:sz w:val="21"/>
          <w:szCs w:val="21"/>
        </w:rPr>
      </w:pPr>
      <w:r w:rsidRPr="00F92A5B">
        <w:rPr>
          <w:rFonts w:ascii="宋体" w:eastAsia="宋体" w:hAnsi="宋体" w:hint="eastAsia"/>
          <w:sz w:val="21"/>
          <w:szCs w:val="21"/>
        </w:rPr>
        <w:t>图</w:t>
      </w:r>
      <w:r>
        <w:rPr>
          <w:rFonts w:ascii="宋体" w:eastAsia="宋体" w:hAnsi="宋体"/>
          <w:sz w:val="21"/>
          <w:szCs w:val="21"/>
        </w:rPr>
        <w:t>4</w:t>
      </w:r>
      <w:r w:rsidRPr="00F92A5B">
        <w:rPr>
          <w:rFonts w:ascii="宋体" w:eastAsia="宋体" w:hAnsi="宋体"/>
          <w:sz w:val="21"/>
          <w:szCs w:val="21"/>
        </w:rPr>
        <w:t>.</w:t>
      </w:r>
      <w:r>
        <w:rPr>
          <w:rFonts w:ascii="宋体" w:eastAsia="宋体" w:hAnsi="宋体"/>
          <w:sz w:val="21"/>
          <w:szCs w:val="21"/>
        </w:rPr>
        <w:t xml:space="preserve">2 </w:t>
      </w:r>
      <w:r>
        <w:rPr>
          <w:rFonts w:ascii="宋体" w:eastAsia="宋体" w:hAnsi="宋体" w:hint="eastAsia"/>
          <w:sz w:val="21"/>
          <w:szCs w:val="21"/>
        </w:rPr>
        <w:t>数据处理部分流程图</w:t>
      </w:r>
    </w:p>
    <w:p w14:paraId="567EF72A" w14:textId="77777777" w:rsidR="00426601" w:rsidRDefault="00426601" w:rsidP="00426601">
      <w:pPr>
        <w:pStyle w:val="af3"/>
        <w:spacing w:before="120" w:after="120"/>
        <w:ind w:firstLine="420"/>
        <w:rPr>
          <w:rFonts w:ascii="宋体" w:eastAsia="宋体" w:hAnsi="宋体"/>
          <w:sz w:val="24"/>
        </w:rPr>
      </w:pPr>
      <w:r>
        <w:rPr>
          <w:rFonts w:ascii="宋体" w:eastAsia="宋体" w:hAnsi="宋体" w:hint="eastAsia"/>
          <w:sz w:val="24"/>
        </w:rPr>
        <w:t>（1）滤波放大部分</w:t>
      </w:r>
    </w:p>
    <w:p w14:paraId="5FDCEF88" w14:textId="77777777" w:rsidR="00426601" w:rsidRDefault="00426601" w:rsidP="00025CA7">
      <w:pPr>
        <w:pStyle w:val="af3"/>
        <w:spacing w:before="120" w:after="120"/>
        <w:ind w:firstLine="420"/>
        <w:rPr>
          <w:rFonts w:ascii="宋体" w:eastAsia="宋体" w:hAnsi="宋体"/>
          <w:sz w:val="24"/>
        </w:rPr>
      </w:pPr>
      <w:r w:rsidRPr="00426601">
        <w:rPr>
          <w:rFonts w:ascii="宋体" w:eastAsia="宋体" w:hAnsi="宋体" w:hint="eastAsia"/>
          <w:sz w:val="24"/>
        </w:rPr>
        <w:t>直接通过光电</w:t>
      </w:r>
      <w:r w:rsidR="00C72E08">
        <w:rPr>
          <w:rFonts w:ascii="宋体" w:eastAsia="宋体" w:hAnsi="宋体" w:hint="eastAsia"/>
          <w:sz w:val="24"/>
        </w:rPr>
        <w:t>传感器</w:t>
      </w:r>
      <w:r w:rsidRPr="00426601">
        <w:rPr>
          <w:rFonts w:ascii="宋体" w:eastAsia="宋体" w:hAnsi="宋体" w:hint="eastAsia"/>
          <w:sz w:val="24"/>
        </w:rPr>
        <w:t>获得的干涉信号电压幅值较小，且信噪比也不是很理想，抗干扰的能力较差，并不能直接</w:t>
      </w:r>
      <w:proofErr w:type="gramStart"/>
      <w:r w:rsidRPr="00426601">
        <w:rPr>
          <w:rFonts w:ascii="宋体" w:eastAsia="宋体" w:hAnsi="宋体" w:hint="eastAsia"/>
          <w:sz w:val="24"/>
        </w:rPr>
        <w:t>供系统</w:t>
      </w:r>
      <w:proofErr w:type="gramEnd"/>
      <w:r w:rsidRPr="00426601">
        <w:rPr>
          <w:rFonts w:ascii="宋体" w:eastAsia="宋体" w:hAnsi="宋体" w:hint="eastAsia"/>
          <w:sz w:val="24"/>
        </w:rPr>
        <w:t>使用</w:t>
      </w:r>
      <w:r w:rsidR="007D0304">
        <w:rPr>
          <w:rFonts w:ascii="宋体" w:eastAsia="宋体" w:hAnsi="宋体" w:hint="eastAsia"/>
          <w:sz w:val="24"/>
        </w:rPr>
        <w:t>。因此需对其进行处理，</w:t>
      </w:r>
      <w:r w:rsidR="0065132B">
        <w:rPr>
          <w:rFonts w:ascii="宋体" w:eastAsia="宋体" w:hAnsi="宋体" w:hint="eastAsia"/>
          <w:sz w:val="24"/>
        </w:rPr>
        <w:t>因为目前不知道具体的信号强度，暂无法给出合适的放大滤波电路。但目前的设计是先通过输入阻抗高，且放大倍数高的差动放大器</w:t>
      </w:r>
      <w:r w:rsidR="000B5434">
        <w:rPr>
          <w:rFonts w:ascii="宋体" w:eastAsia="宋体" w:hAnsi="宋体" w:hint="eastAsia"/>
          <w:sz w:val="24"/>
        </w:rPr>
        <w:t>后进行滤波。放大器电路图如图4</w:t>
      </w:r>
      <w:r w:rsidR="00B7764A">
        <w:rPr>
          <w:rFonts w:ascii="宋体" w:eastAsia="宋体" w:hAnsi="宋体"/>
          <w:sz w:val="24"/>
        </w:rPr>
        <w:t>-</w:t>
      </w:r>
      <w:r w:rsidR="000B5434">
        <w:rPr>
          <w:rFonts w:ascii="宋体" w:eastAsia="宋体" w:hAnsi="宋体"/>
          <w:sz w:val="24"/>
        </w:rPr>
        <w:t>3</w:t>
      </w:r>
      <w:r w:rsidR="000B5434">
        <w:rPr>
          <w:rFonts w:ascii="宋体" w:eastAsia="宋体" w:hAnsi="宋体" w:hint="eastAsia"/>
          <w:sz w:val="24"/>
        </w:rPr>
        <w:t>所示</w:t>
      </w:r>
      <w:r w:rsidR="003A4DB9">
        <w:rPr>
          <w:rFonts w:ascii="宋体" w:eastAsia="宋体" w:hAnsi="宋体" w:hint="eastAsia"/>
          <w:sz w:val="24"/>
        </w:rPr>
        <w:t>。</w:t>
      </w:r>
      <w:r w:rsidR="00031EC9">
        <w:rPr>
          <w:rFonts w:ascii="宋体" w:eastAsia="宋体" w:hAnsi="宋体" w:hint="eastAsia"/>
          <w:sz w:val="24"/>
        </w:rPr>
        <w:t>通过改变R</w:t>
      </w:r>
      <w:r w:rsidR="00031EC9">
        <w:rPr>
          <w:rFonts w:ascii="宋体" w:eastAsia="宋体" w:hAnsi="宋体"/>
          <w:sz w:val="24"/>
        </w:rPr>
        <w:t>3</w:t>
      </w:r>
      <w:r w:rsidR="00031EC9">
        <w:rPr>
          <w:rFonts w:ascii="宋体" w:eastAsia="宋体" w:hAnsi="宋体" w:hint="eastAsia"/>
          <w:sz w:val="24"/>
        </w:rPr>
        <w:t>的阻值即可调整放大倍数。</w:t>
      </w:r>
    </w:p>
    <w:p w14:paraId="39DE161D" w14:textId="09EEC180" w:rsidR="000B5434" w:rsidRDefault="005E2248" w:rsidP="003A4DB9">
      <w:pPr>
        <w:pStyle w:val="af3"/>
        <w:spacing w:before="120" w:after="120"/>
        <w:ind w:firstLine="420"/>
        <w:jc w:val="center"/>
        <w:rPr>
          <w:rFonts w:ascii="宋体" w:eastAsia="宋体" w:hAnsi="宋体"/>
          <w:noProof/>
          <w:sz w:val="24"/>
        </w:rPr>
      </w:pPr>
      <w:r w:rsidRPr="00321479">
        <w:rPr>
          <w:noProof/>
        </w:rPr>
        <w:drawing>
          <wp:inline distT="0" distB="0" distL="0" distR="0" wp14:anchorId="5CC5BF6E" wp14:editId="50528CC2">
            <wp:extent cx="3490595" cy="217043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0595" cy="2170430"/>
                    </a:xfrm>
                    <a:prstGeom prst="rect">
                      <a:avLst/>
                    </a:prstGeom>
                    <a:noFill/>
                    <a:ln>
                      <a:noFill/>
                    </a:ln>
                  </pic:spPr>
                </pic:pic>
              </a:graphicData>
            </a:graphic>
          </wp:inline>
        </w:drawing>
      </w:r>
    </w:p>
    <w:p w14:paraId="18032AFB" w14:textId="77777777" w:rsidR="003A4DB9" w:rsidRPr="00C43C9F" w:rsidRDefault="003A4DB9" w:rsidP="003A4DB9">
      <w:pPr>
        <w:pStyle w:val="af3"/>
        <w:spacing w:before="120" w:after="120"/>
        <w:ind w:firstLine="315"/>
        <w:jc w:val="center"/>
        <w:rPr>
          <w:rFonts w:ascii="宋体" w:eastAsia="宋体" w:hAnsi="宋体" w:hint="eastAsia"/>
          <w:sz w:val="21"/>
          <w:szCs w:val="21"/>
        </w:rPr>
      </w:pPr>
      <w:r w:rsidRPr="00F92A5B">
        <w:rPr>
          <w:rFonts w:ascii="宋体" w:eastAsia="宋体" w:hAnsi="宋体" w:hint="eastAsia"/>
          <w:sz w:val="21"/>
          <w:szCs w:val="21"/>
        </w:rPr>
        <w:t>图</w:t>
      </w:r>
      <w:r>
        <w:rPr>
          <w:rFonts w:ascii="宋体" w:eastAsia="宋体" w:hAnsi="宋体"/>
          <w:sz w:val="21"/>
          <w:szCs w:val="21"/>
        </w:rPr>
        <w:t>4</w:t>
      </w:r>
      <w:r w:rsidR="00B7764A">
        <w:rPr>
          <w:rFonts w:ascii="宋体" w:eastAsia="宋体" w:hAnsi="宋体"/>
          <w:sz w:val="21"/>
          <w:szCs w:val="21"/>
        </w:rPr>
        <w:t>-3</w:t>
      </w:r>
      <w:r>
        <w:rPr>
          <w:rFonts w:ascii="宋体" w:eastAsia="宋体" w:hAnsi="宋体"/>
          <w:sz w:val="21"/>
          <w:szCs w:val="21"/>
        </w:rPr>
        <w:t xml:space="preserve"> </w:t>
      </w:r>
      <w:r>
        <w:rPr>
          <w:rFonts w:ascii="宋体" w:eastAsia="宋体" w:hAnsi="宋体" w:hint="eastAsia"/>
          <w:sz w:val="21"/>
          <w:szCs w:val="21"/>
        </w:rPr>
        <w:t>放大器电路图</w:t>
      </w:r>
    </w:p>
    <w:p w14:paraId="4C94ADDC" w14:textId="77777777" w:rsidR="007D0304" w:rsidRDefault="007D0304" w:rsidP="00025CA7">
      <w:pPr>
        <w:pStyle w:val="af3"/>
        <w:spacing w:before="120" w:after="120"/>
        <w:ind w:firstLine="420"/>
        <w:rPr>
          <w:rFonts w:ascii="宋体" w:eastAsia="宋体" w:hAnsi="宋体"/>
          <w:sz w:val="24"/>
        </w:rPr>
      </w:pPr>
      <w:r>
        <w:rPr>
          <w:rFonts w:ascii="宋体" w:eastAsia="宋体" w:hAnsi="宋体" w:hint="eastAsia"/>
          <w:sz w:val="24"/>
        </w:rPr>
        <w:t>（2）</w:t>
      </w:r>
      <w:r w:rsidR="00AD4131">
        <w:rPr>
          <w:rFonts w:ascii="宋体" w:eastAsia="宋体" w:hAnsi="宋体" w:hint="eastAsia"/>
          <w:sz w:val="24"/>
        </w:rPr>
        <w:t>细分辩向部分</w:t>
      </w:r>
    </w:p>
    <w:p w14:paraId="7EDEA01E" w14:textId="77777777" w:rsidR="00384DEB" w:rsidRDefault="00384DEB" w:rsidP="00025CA7">
      <w:pPr>
        <w:pStyle w:val="af3"/>
        <w:spacing w:before="120" w:after="120"/>
        <w:ind w:firstLine="420"/>
        <w:rPr>
          <w:rFonts w:ascii="宋体" w:eastAsia="宋体" w:hAnsi="宋体"/>
          <w:sz w:val="24"/>
        </w:rPr>
      </w:pPr>
      <w:proofErr w:type="gramStart"/>
      <w:r>
        <w:rPr>
          <w:rFonts w:ascii="宋体" w:eastAsia="宋体" w:hAnsi="宋体" w:hint="eastAsia"/>
          <w:sz w:val="24"/>
        </w:rPr>
        <w:t>一般</w:t>
      </w:r>
      <w:r w:rsidR="00C72E08">
        <w:rPr>
          <w:rFonts w:ascii="宋体" w:eastAsia="宋体" w:hAnsi="宋体" w:hint="eastAsia"/>
          <w:sz w:val="24"/>
        </w:rPr>
        <w:t>辩向需要</w:t>
      </w:r>
      <w:proofErr w:type="gramEnd"/>
      <w:r w:rsidR="00C72E08">
        <w:rPr>
          <w:rFonts w:ascii="宋体" w:eastAsia="宋体" w:hAnsi="宋体" w:hint="eastAsia"/>
          <w:sz w:val="24"/>
        </w:rPr>
        <w:t>两路相位差为9</w:t>
      </w:r>
      <w:r w:rsidR="00C72E08">
        <w:rPr>
          <w:rFonts w:ascii="宋体" w:eastAsia="宋体" w:hAnsi="宋体"/>
          <w:sz w:val="24"/>
        </w:rPr>
        <w:t>0</w:t>
      </w:r>
      <w:r w:rsidR="00C72E08">
        <w:rPr>
          <w:rFonts w:ascii="宋体" w:eastAsia="宋体" w:hAnsi="宋体" w:hint="eastAsia"/>
          <w:sz w:val="24"/>
        </w:rPr>
        <w:t>°的信号，这里计划在合适的位置放置两个光电传感器以采集两路相位差9</w:t>
      </w:r>
      <w:r w:rsidR="00C72E08">
        <w:rPr>
          <w:rFonts w:ascii="宋体" w:eastAsia="宋体" w:hAnsi="宋体"/>
          <w:sz w:val="24"/>
        </w:rPr>
        <w:t>0</w:t>
      </w:r>
      <w:r w:rsidR="00C72E08">
        <w:rPr>
          <w:rFonts w:ascii="宋体" w:eastAsia="宋体" w:hAnsi="宋体" w:hint="eastAsia"/>
          <w:sz w:val="24"/>
        </w:rPr>
        <w:t>°的信号</w:t>
      </w:r>
      <w:r w:rsidR="00E47277">
        <w:rPr>
          <w:rFonts w:ascii="宋体" w:eastAsia="宋体" w:hAnsi="宋体" w:hint="eastAsia"/>
          <w:sz w:val="24"/>
        </w:rPr>
        <w:t>来实现辩向</w:t>
      </w:r>
      <w:r w:rsidR="00C72E08">
        <w:rPr>
          <w:rFonts w:ascii="宋体" w:eastAsia="宋体" w:hAnsi="宋体" w:hint="eastAsia"/>
          <w:sz w:val="24"/>
        </w:rPr>
        <w:t>。</w:t>
      </w:r>
      <w:r w:rsidR="00797559">
        <w:rPr>
          <w:rFonts w:ascii="宋体" w:eastAsia="宋体" w:hAnsi="宋体" w:hint="eastAsia"/>
          <w:sz w:val="24"/>
        </w:rPr>
        <w:t>如图4</w:t>
      </w:r>
      <w:r w:rsidR="00797559">
        <w:rPr>
          <w:rFonts w:ascii="宋体" w:eastAsia="宋体" w:hAnsi="宋体"/>
          <w:sz w:val="24"/>
        </w:rPr>
        <w:t>.</w:t>
      </w:r>
      <w:r w:rsidR="00B7764A">
        <w:rPr>
          <w:rFonts w:ascii="宋体" w:eastAsia="宋体" w:hAnsi="宋体"/>
          <w:sz w:val="24"/>
        </w:rPr>
        <w:t>4</w:t>
      </w:r>
      <w:r w:rsidR="00797559">
        <w:rPr>
          <w:rFonts w:ascii="宋体" w:eastAsia="宋体" w:hAnsi="宋体" w:hint="eastAsia"/>
          <w:sz w:val="24"/>
        </w:rPr>
        <w:t>所示。</w:t>
      </w:r>
    </w:p>
    <w:p w14:paraId="3DB19EE0" w14:textId="7B5559E8" w:rsidR="00C74E50" w:rsidRDefault="005E2248" w:rsidP="00797559">
      <w:pPr>
        <w:pStyle w:val="af3"/>
        <w:spacing w:before="120" w:after="120"/>
        <w:ind w:firstLine="420"/>
        <w:jc w:val="center"/>
        <w:rPr>
          <w:noProof/>
        </w:rPr>
      </w:pPr>
      <w:r w:rsidRPr="00321479">
        <w:rPr>
          <w:noProof/>
        </w:rPr>
        <w:drawing>
          <wp:inline distT="0" distB="0" distL="0" distR="0" wp14:anchorId="294DB894" wp14:editId="610AEDE5">
            <wp:extent cx="5009515" cy="139954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9515" cy="1399540"/>
                    </a:xfrm>
                    <a:prstGeom prst="rect">
                      <a:avLst/>
                    </a:prstGeom>
                    <a:noFill/>
                    <a:ln>
                      <a:noFill/>
                    </a:ln>
                  </pic:spPr>
                </pic:pic>
              </a:graphicData>
            </a:graphic>
          </wp:inline>
        </w:drawing>
      </w:r>
    </w:p>
    <w:p w14:paraId="6228DA81" w14:textId="77777777" w:rsidR="00797559" w:rsidRPr="00C43C9F" w:rsidRDefault="00797559" w:rsidP="00797559">
      <w:pPr>
        <w:pStyle w:val="af3"/>
        <w:spacing w:before="120" w:after="120"/>
        <w:ind w:firstLine="420"/>
        <w:jc w:val="center"/>
        <w:rPr>
          <w:rFonts w:ascii="宋体" w:eastAsia="宋体" w:hAnsi="宋体" w:hint="eastAsia"/>
          <w:sz w:val="21"/>
          <w:szCs w:val="21"/>
        </w:rPr>
      </w:pPr>
      <w:r w:rsidRPr="00F92A5B">
        <w:rPr>
          <w:rFonts w:ascii="宋体" w:eastAsia="宋体" w:hAnsi="宋体" w:hint="eastAsia"/>
          <w:sz w:val="21"/>
          <w:szCs w:val="21"/>
        </w:rPr>
        <w:t>图</w:t>
      </w:r>
      <w:r>
        <w:rPr>
          <w:rFonts w:ascii="宋体" w:eastAsia="宋体" w:hAnsi="宋体"/>
          <w:sz w:val="21"/>
          <w:szCs w:val="21"/>
        </w:rPr>
        <w:t>4</w:t>
      </w:r>
      <w:r w:rsidR="00B7764A">
        <w:rPr>
          <w:rFonts w:ascii="宋体" w:eastAsia="宋体" w:hAnsi="宋体"/>
          <w:sz w:val="21"/>
          <w:szCs w:val="21"/>
        </w:rPr>
        <w:t>-4</w:t>
      </w:r>
      <w:r>
        <w:rPr>
          <w:rFonts w:ascii="宋体" w:eastAsia="宋体" w:hAnsi="宋体"/>
          <w:sz w:val="21"/>
          <w:szCs w:val="21"/>
        </w:rPr>
        <w:t xml:space="preserve"> </w:t>
      </w:r>
      <w:r>
        <w:rPr>
          <w:rFonts w:ascii="宋体" w:eastAsia="宋体" w:hAnsi="宋体" w:hint="eastAsia"/>
          <w:sz w:val="21"/>
          <w:szCs w:val="21"/>
        </w:rPr>
        <w:t>辩向</w:t>
      </w:r>
    </w:p>
    <w:p w14:paraId="54536C9D" w14:textId="77777777" w:rsidR="00797559" w:rsidRDefault="00797559" w:rsidP="00025CA7">
      <w:pPr>
        <w:pStyle w:val="af3"/>
        <w:spacing w:before="120" w:after="120"/>
        <w:ind w:firstLine="420"/>
        <w:rPr>
          <w:rFonts w:ascii="宋体" w:eastAsia="宋体" w:hAnsi="宋体" w:hint="eastAsia"/>
          <w:sz w:val="24"/>
        </w:rPr>
      </w:pPr>
      <w:r>
        <w:rPr>
          <w:rFonts w:ascii="宋体" w:eastAsia="宋体" w:hAnsi="宋体" w:hint="eastAsia"/>
          <w:sz w:val="24"/>
        </w:rPr>
        <w:t>四细分原理即为，在两路信号产生下降/上升沿时</w:t>
      </w:r>
      <w:r w:rsidR="00C74E50">
        <w:rPr>
          <w:rFonts w:ascii="宋体" w:eastAsia="宋体" w:hAnsi="宋体" w:hint="eastAsia"/>
          <w:sz w:val="24"/>
        </w:rPr>
        <w:t>计数，根据此时另一路的电平状态判断此时的运动方向，信号图如图4</w:t>
      </w:r>
      <w:r w:rsidR="00B7764A">
        <w:rPr>
          <w:rFonts w:ascii="宋体" w:eastAsia="宋体" w:hAnsi="宋体"/>
          <w:sz w:val="24"/>
        </w:rPr>
        <w:t>-5</w:t>
      </w:r>
      <w:r w:rsidR="00C74E50">
        <w:rPr>
          <w:rFonts w:ascii="宋体" w:eastAsia="宋体" w:hAnsi="宋体" w:hint="eastAsia"/>
          <w:sz w:val="24"/>
        </w:rPr>
        <w:t>所示.其中A</w:t>
      </w:r>
      <w:r w:rsidR="00C74E50">
        <w:rPr>
          <w:rFonts w:ascii="宋体" w:eastAsia="宋体" w:hAnsi="宋体"/>
          <w:sz w:val="24"/>
        </w:rPr>
        <w:t>.B</w:t>
      </w:r>
      <w:r w:rsidR="00C74E50">
        <w:rPr>
          <w:rFonts w:ascii="宋体" w:eastAsia="宋体" w:hAnsi="宋体" w:hint="eastAsia"/>
          <w:sz w:val="24"/>
        </w:rPr>
        <w:t>两路信号为</w:t>
      </w:r>
      <w:proofErr w:type="gramStart"/>
      <w:r w:rsidR="00C74E50">
        <w:rPr>
          <w:rFonts w:ascii="宋体" w:eastAsia="宋体" w:hAnsi="宋体" w:hint="eastAsia"/>
          <w:sz w:val="24"/>
        </w:rPr>
        <w:t>凉凉</w:t>
      </w:r>
      <w:proofErr w:type="gramEnd"/>
      <w:r w:rsidR="00C74E50">
        <w:rPr>
          <w:rFonts w:ascii="宋体" w:eastAsia="宋体" w:hAnsi="宋体" w:hint="eastAsia"/>
          <w:sz w:val="24"/>
        </w:rPr>
        <w:t>相位差为9</w:t>
      </w:r>
      <w:r w:rsidR="00C74E50">
        <w:rPr>
          <w:rFonts w:ascii="宋体" w:eastAsia="宋体" w:hAnsi="宋体"/>
          <w:sz w:val="24"/>
        </w:rPr>
        <w:t>0</w:t>
      </w:r>
      <w:r w:rsidR="00C74E50">
        <w:rPr>
          <w:rFonts w:ascii="宋体" w:eastAsia="宋体" w:hAnsi="宋体" w:hint="eastAsia"/>
          <w:sz w:val="24"/>
        </w:rPr>
        <w:t>度的原信号，Uo</w:t>
      </w:r>
      <w:r w:rsidR="00C74E50">
        <w:rPr>
          <w:rFonts w:ascii="宋体" w:eastAsia="宋体" w:hAnsi="宋体"/>
          <w:sz w:val="24"/>
        </w:rPr>
        <w:t>0</w:t>
      </w:r>
      <w:r w:rsidR="00C74E50">
        <w:rPr>
          <w:rFonts w:ascii="宋体" w:eastAsia="宋体" w:hAnsi="宋体" w:hint="eastAsia"/>
          <w:sz w:val="24"/>
        </w:rPr>
        <w:t>，Uo</w:t>
      </w:r>
      <w:r w:rsidR="00C74E50">
        <w:rPr>
          <w:rFonts w:ascii="宋体" w:eastAsia="宋体" w:hAnsi="宋体"/>
          <w:sz w:val="24"/>
        </w:rPr>
        <w:t>1</w:t>
      </w:r>
      <w:r w:rsidR="00C74E50">
        <w:rPr>
          <w:rFonts w:ascii="宋体" w:eastAsia="宋体" w:hAnsi="宋体" w:hint="eastAsia"/>
          <w:sz w:val="24"/>
        </w:rPr>
        <w:t>为计数信号。四细分的参考电路图如图4</w:t>
      </w:r>
      <w:r w:rsidR="00B7764A">
        <w:rPr>
          <w:rFonts w:ascii="宋体" w:eastAsia="宋体" w:hAnsi="宋体"/>
          <w:sz w:val="24"/>
        </w:rPr>
        <w:t>-6</w:t>
      </w:r>
      <w:r w:rsidR="00C74E50">
        <w:rPr>
          <w:rFonts w:ascii="宋体" w:eastAsia="宋体" w:hAnsi="宋体" w:hint="eastAsia"/>
          <w:sz w:val="24"/>
        </w:rPr>
        <w:t>所示。</w:t>
      </w:r>
    </w:p>
    <w:p w14:paraId="1F7AB681" w14:textId="483F6487" w:rsidR="00C74E50" w:rsidRDefault="005E2248" w:rsidP="00C74E50">
      <w:pPr>
        <w:pStyle w:val="af3"/>
        <w:spacing w:before="120" w:after="120"/>
        <w:jc w:val="center"/>
        <w:rPr>
          <w:noProof/>
        </w:rPr>
      </w:pPr>
      <w:r w:rsidRPr="00321479">
        <w:rPr>
          <w:noProof/>
        </w:rPr>
        <w:lastRenderedPageBreak/>
        <w:drawing>
          <wp:inline distT="0" distB="0" distL="0" distR="0" wp14:anchorId="25AEC289" wp14:editId="4C648B43">
            <wp:extent cx="4850130" cy="27114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0130" cy="2711450"/>
                    </a:xfrm>
                    <a:prstGeom prst="rect">
                      <a:avLst/>
                    </a:prstGeom>
                    <a:noFill/>
                    <a:ln>
                      <a:noFill/>
                    </a:ln>
                  </pic:spPr>
                </pic:pic>
              </a:graphicData>
            </a:graphic>
          </wp:inline>
        </w:drawing>
      </w:r>
    </w:p>
    <w:p w14:paraId="41B822D1" w14:textId="77777777" w:rsidR="00F7154D" w:rsidRPr="00C43C9F" w:rsidRDefault="00F7154D" w:rsidP="00F7154D">
      <w:pPr>
        <w:pStyle w:val="af3"/>
        <w:spacing w:before="120" w:after="120"/>
        <w:ind w:firstLine="315"/>
        <w:jc w:val="center"/>
        <w:rPr>
          <w:rFonts w:ascii="宋体" w:eastAsia="宋体" w:hAnsi="宋体" w:hint="eastAsia"/>
          <w:sz w:val="21"/>
          <w:szCs w:val="21"/>
        </w:rPr>
      </w:pPr>
      <w:r w:rsidRPr="00F92A5B">
        <w:rPr>
          <w:rFonts w:ascii="宋体" w:eastAsia="宋体" w:hAnsi="宋体" w:hint="eastAsia"/>
          <w:sz w:val="21"/>
          <w:szCs w:val="21"/>
        </w:rPr>
        <w:t>图</w:t>
      </w:r>
      <w:r>
        <w:rPr>
          <w:rFonts w:ascii="宋体" w:eastAsia="宋体" w:hAnsi="宋体"/>
          <w:sz w:val="21"/>
          <w:szCs w:val="21"/>
        </w:rPr>
        <w:t>4</w:t>
      </w:r>
      <w:r w:rsidR="00B7764A">
        <w:rPr>
          <w:rFonts w:ascii="宋体" w:eastAsia="宋体" w:hAnsi="宋体"/>
          <w:sz w:val="21"/>
          <w:szCs w:val="21"/>
        </w:rPr>
        <w:t>-5</w:t>
      </w:r>
      <w:r>
        <w:rPr>
          <w:rFonts w:ascii="宋体" w:eastAsia="宋体" w:hAnsi="宋体"/>
          <w:sz w:val="21"/>
          <w:szCs w:val="21"/>
        </w:rPr>
        <w:t xml:space="preserve"> </w:t>
      </w:r>
      <w:r>
        <w:rPr>
          <w:rFonts w:ascii="宋体" w:eastAsia="宋体" w:hAnsi="宋体" w:hint="eastAsia"/>
          <w:sz w:val="21"/>
          <w:szCs w:val="21"/>
        </w:rPr>
        <w:t>细分信号处理原理</w:t>
      </w:r>
    </w:p>
    <w:p w14:paraId="501C8F5B" w14:textId="61DBF840" w:rsidR="00F7154D" w:rsidRPr="00C43C9F" w:rsidRDefault="005E2248" w:rsidP="00F7154D">
      <w:pPr>
        <w:pStyle w:val="af3"/>
        <w:spacing w:before="120" w:after="120"/>
        <w:ind w:firstLine="420"/>
        <w:jc w:val="center"/>
        <w:rPr>
          <w:rFonts w:ascii="宋体" w:eastAsia="宋体" w:hAnsi="宋体" w:hint="eastAsia"/>
          <w:sz w:val="21"/>
          <w:szCs w:val="21"/>
        </w:rPr>
      </w:pPr>
      <w:r w:rsidRPr="00321479">
        <w:rPr>
          <w:noProof/>
        </w:rPr>
        <w:drawing>
          <wp:inline distT="0" distB="0" distL="0" distR="0" wp14:anchorId="3C69C129" wp14:editId="7269D9F8">
            <wp:extent cx="5247640" cy="353822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7640" cy="3538220"/>
                    </a:xfrm>
                    <a:prstGeom prst="rect">
                      <a:avLst/>
                    </a:prstGeom>
                    <a:noFill/>
                    <a:ln>
                      <a:noFill/>
                    </a:ln>
                  </pic:spPr>
                </pic:pic>
              </a:graphicData>
            </a:graphic>
          </wp:inline>
        </w:drawing>
      </w:r>
      <w:r w:rsidR="00F7154D" w:rsidRPr="00F92A5B">
        <w:rPr>
          <w:rFonts w:ascii="宋体" w:eastAsia="宋体" w:hAnsi="宋体" w:hint="eastAsia"/>
          <w:sz w:val="21"/>
          <w:szCs w:val="21"/>
        </w:rPr>
        <w:t>图</w:t>
      </w:r>
      <w:r w:rsidR="00F7154D">
        <w:rPr>
          <w:rFonts w:ascii="宋体" w:eastAsia="宋体" w:hAnsi="宋体"/>
          <w:sz w:val="21"/>
          <w:szCs w:val="21"/>
        </w:rPr>
        <w:t>4</w:t>
      </w:r>
      <w:r w:rsidR="00B7764A">
        <w:rPr>
          <w:rFonts w:ascii="宋体" w:eastAsia="宋体" w:hAnsi="宋体"/>
          <w:sz w:val="21"/>
          <w:szCs w:val="21"/>
        </w:rPr>
        <w:t>-6</w:t>
      </w:r>
      <w:r w:rsidR="00F7154D">
        <w:rPr>
          <w:rFonts w:ascii="宋体" w:eastAsia="宋体" w:hAnsi="宋体"/>
          <w:sz w:val="21"/>
          <w:szCs w:val="21"/>
        </w:rPr>
        <w:t xml:space="preserve"> </w:t>
      </w:r>
      <w:r w:rsidR="00F7154D">
        <w:rPr>
          <w:rFonts w:ascii="宋体" w:eastAsia="宋体" w:hAnsi="宋体" w:hint="eastAsia"/>
          <w:sz w:val="21"/>
          <w:szCs w:val="21"/>
        </w:rPr>
        <w:t>四细分原理示意图</w:t>
      </w:r>
    </w:p>
    <w:p w14:paraId="72B47152" w14:textId="77777777" w:rsidR="00AD4131" w:rsidRDefault="00ED5B89" w:rsidP="00025CA7">
      <w:pPr>
        <w:pStyle w:val="af3"/>
        <w:spacing w:before="120" w:after="120"/>
        <w:ind w:firstLine="420"/>
        <w:rPr>
          <w:rFonts w:ascii="宋体" w:eastAsia="宋体" w:hAnsi="宋体"/>
          <w:sz w:val="24"/>
        </w:rPr>
      </w:pPr>
      <w:r>
        <w:rPr>
          <w:rFonts w:ascii="宋体" w:eastAsia="宋体" w:hAnsi="宋体" w:hint="eastAsia"/>
          <w:sz w:val="24"/>
        </w:rPr>
        <w:t>（3）计数显示部分</w:t>
      </w:r>
    </w:p>
    <w:p w14:paraId="0F6C39C6" w14:textId="77777777" w:rsidR="005A2CB3" w:rsidRDefault="00ED5B89" w:rsidP="00025CA7">
      <w:pPr>
        <w:pStyle w:val="af3"/>
        <w:spacing w:before="120" w:after="120"/>
        <w:ind w:firstLine="420"/>
        <w:rPr>
          <w:rFonts w:ascii="宋体" w:eastAsia="宋体" w:hAnsi="宋体"/>
          <w:sz w:val="24"/>
        </w:rPr>
      </w:pPr>
      <w:r>
        <w:rPr>
          <w:rFonts w:ascii="宋体" w:eastAsia="宋体" w:hAnsi="宋体" w:hint="eastAsia"/>
          <w:sz w:val="24"/>
        </w:rPr>
        <w:t>首先是计数方式的选择，这里有多种方案</w:t>
      </w:r>
      <w:r w:rsidR="005A2CB3">
        <w:rPr>
          <w:rFonts w:ascii="宋体" w:eastAsia="宋体" w:hAnsi="宋体" w:hint="eastAsia"/>
          <w:sz w:val="24"/>
        </w:rPr>
        <w:t>。</w:t>
      </w:r>
      <w:r>
        <w:rPr>
          <w:rFonts w:ascii="宋体" w:eastAsia="宋体" w:hAnsi="宋体" w:hint="eastAsia"/>
          <w:sz w:val="24"/>
        </w:rPr>
        <w:t>一种是使用74</w:t>
      </w:r>
      <w:r>
        <w:rPr>
          <w:rFonts w:ascii="宋体" w:eastAsia="宋体" w:hAnsi="宋体"/>
          <w:sz w:val="24"/>
        </w:rPr>
        <w:t>LS193</w:t>
      </w:r>
      <w:r w:rsidR="005A2CB3">
        <w:rPr>
          <w:rFonts w:ascii="宋体" w:eastAsia="宋体" w:hAnsi="宋体" w:hint="eastAsia"/>
          <w:sz w:val="24"/>
        </w:rPr>
        <w:t>计数</w:t>
      </w:r>
      <w:r>
        <w:rPr>
          <w:rFonts w:ascii="宋体" w:eastAsia="宋体" w:hAnsi="宋体"/>
          <w:sz w:val="24"/>
        </w:rPr>
        <w:t>(</w:t>
      </w:r>
      <w:r>
        <w:rPr>
          <w:rFonts w:ascii="宋体" w:eastAsia="宋体" w:hAnsi="宋体" w:hint="eastAsia"/>
          <w:sz w:val="24"/>
        </w:rPr>
        <w:t>同步四位二进制可逆计数器</w:t>
      </w:r>
      <w:r>
        <w:rPr>
          <w:rFonts w:ascii="宋体" w:eastAsia="宋体" w:hAnsi="宋体"/>
          <w:sz w:val="24"/>
        </w:rPr>
        <w:t>)</w:t>
      </w:r>
      <w:r w:rsidR="005A2CB3">
        <w:rPr>
          <w:rFonts w:ascii="宋体" w:eastAsia="宋体" w:hAnsi="宋体" w:hint="eastAsia"/>
          <w:sz w:val="24"/>
        </w:rPr>
        <w:t>，这种方式使用芯片多，电路板设计复杂但是成本较低。还有一种是直接使用单片机中的计数器，例如stm</w:t>
      </w:r>
      <w:r w:rsidR="005A2CB3">
        <w:rPr>
          <w:rFonts w:ascii="宋体" w:eastAsia="宋体" w:hAnsi="宋体"/>
          <w:sz w:val="24"/>
        </w:rPr>
        <w:t>32</w:t>
      </w:r>
      <w:r w:rsidR="005A2CB3">
        <w:rPr>
          <w:rFonts w:ascii="宋体" w:eastAsia="宋体" w:hAnsi="宋体" w:hint="eastAsia"/>
          <w:sz w:val="24"/>
        </w:rPr>
        <w:t>单片机就有可以正交解码的计数器1和计数器</w:t>
      </w:r>
      <w:r w:rsidR="005A2CB3">
        <w:rPr>
          <w:rFonts w:ascii="宋体" w:eastAsia="宋体" w:hAnsi="宋体"/>
          <w:sz w:val="24"/>
        </w:rPr>
        <w:t>8</w:t>
      </w:r>
      <w:r w:rsidR="005A2CB3">
        <w:rPr>
          <w:rFonts w:ascii="宋体" w:eastAsia="宋体" w:hAnsi="宋体" w:hint="eastAsia"/>
          <w:sz w:val="24"/>
        </w:rPr>
        <w:t>。这种方案的优点是使用芯片很少，电路板可以做的较小，但成本较高（有此功能的单片机价格较高）。</w:t>
      </w:r>
    </w:p>
    <w:p w14:paraId="45F11275" w14:textId="77777777" w:rsidR="00ED5B89" w:rsidRDefault="00ED5B89" w:rsidP="00025CA7">
      <w:pPr>
        <w:pStyle w:val="af3"/>
        <w:spacing w:before="120" w:after="120"/>
        <w:ind w:firstLine="420"/>
        <w:rPr>
          <w:rFonts w:ascii="宋体" w:eastAsia="宋体" w:hAnsi="宋体" w:hint="eastAsia"/>
          <w:sz w:val="24"/>
        </w:rPr>
      </w:pPr>
      <w:r>
        <w:rPr>
          <w:rFonts w:ascii="宋体" w:eastAsia="宋体" w:hAnsi="宋体" w:hint="eastAsia"/>
          <w:sz w:val="24"/>
        </w:rPr>
        <w:lastRenderedPageBreak/>
        <w:t>显示可以选择O</w:t>
      </w:r>
      <w:r>
        <w:rPr>
          <w:rFonts w:ascii="宋体" w:eastAsia="宋体" w:hAnsi="宋体"/>
          <w:sz w:val="24"/>
        </w:rPr>
        <w:t>LED</w:t>
      </w:r>
      <w:r>
        <w:rPr>
          <w:rFonts w:ascii="宋体" w:eastAsia="宋体" w:hAnsi="宋体" w:hint="eastAsia"/>
          <w:sz w:val="24"/>
        </w:rPr>
        <w:t>或数码管，为了节省引脚同时能够显示更多信息我选择使用</w:t>
      </w:r>
      <w:r>
        <w:rPr>
          <w:rFonts w:ascii="宋体" w:eastAsia="宋体" w:hAnsi="宋体"/>
          <w:sz w:val="24"/>
        </w:rPr>
        <w:t>12864</w:t>
      </w:r>
      <w:r>
        <w:rPr>
          <w:rFonts w:ascii="宋体" w:eastAsia="宋体" w:hAnsi="宋体" w:hint="eastAsia"/>
          <w:sz w:val="24"/>
        </w:rPr>
        <w:t>，这是一种使用I</w:t>
      </w:r>
      <w:r>
        <w:rPr>
          <w:rFonts w:ascii="宋体" w:eastAsia="宋体" w:hAnsi="宋体"/>
          <w:sz w:val="24"/>
        </w:rPr>
        <w:t>2C</w:t>
      </w:r>
      <w:r>
        <w:rPr>
          <w:rFonts w:ascii="宋体" w:eastAsia="宋体" w:hAnsi="宋体" w:hint="eastAsia"/>
          <w:sz w:val="24"/>
        </w:rPr>
        <w:t>通信</w:t>
      </w:r>
      <w:r w:rsidR="00E16372">
        <w:rPr>
          <w:rFonts w:ascii="宋体" w:eastAsia="宋体" w:hAnsi="宋体" w:hint="eastAsia"/>
          <w:sz w:val="24"/>
        </w:rPr>
        <w:t>或S</w:t>
      </w:r>
      <w:r w:rsidR="00E16372">
        <w:rPr>
          <w:rFonts w:ascii="宋体" w:eastAsia="宋体" w:hAnsi="宋体"/>
          <w:sz w:val="24"/>
        </w:rPr>
        <w:t>PI</w:t>
      </w:r>
      <w:r w:rsidR="00E16372">
        <w:rPr>
          <w:rFonts w:ascii="宋体" w:eastAsia="宋体" w:hAnsi="宋体" w:hint="eastAsia"/>
          <w:sz w:val="24"/>
        </w:rPr>
        <w:t>通信</w:t>
      </w:r>
      <w:r>
        <w:rPr>
          <w:rFonts w:ascii="宋体" w:eastAsia="宋体" w:hAnsi="宋体" w:hint="eastAsia"/>
          <w:sz w:val="24"/>
        </w:rPr>
        <w:t>的显示屏。</w:t>
      </w:r>
      <w:r w:rsidR="005A2CB3">
        <w:rPr>
          <w:rFonts w:ascii="宋体" w:eastAsia="宋体" w:hAnsi="宋体" w:hint="eastAsia"/>
          <w:sz w:val="24"/>
        </w:rPr>
        <w:t>有12</w:t>
      </w:r>
      <w:r w:rsidR="005A2CB3">
        <w:rPr>
          <w:rFonts w:ascii="宋体" w:eastAsia="宋体" w:hAnsi="宋体"/>
          <w:sz w:val="24"/>
        </w:rPr>
        <w:t>8*64</w:t>
      </w:r>
      <w:r w:rsidR="005A2CB3">
        <w:rPr>
          <w:rFonts w:ascii="宋体" w:eastAsia="宋体" w:hAnsi="宋体" w:hint="eastAsia"/>
          <w:sz w:val="24"/>
        </w:rPr>
        <w:t>个像素点，能够留出充足的显示余量，而且美观的同时价格也不贵。</w:t>
      </w:r>
      <w:r w:rsidR="00E16372">
        <w:rPr>
          <w:rFonts w:ascii="宋体" w:eastAsia="宋体" w:hAnsi="宋体" w:hint="eastAsia"/>
          <w:sz w:val="24"/>
        </w:rPr>
        <w:t>如图</w:t>
      </w:r>
      <w:r w:rsidR="00E16372">
        <w:rPr>
          <w:rFonts w:ascii="宋体" w:eastAsia="宋体" w:hAnsi="宋体"/>
          <w:sz w:val="24"/>
        </w:rPr>
        <w:t>4</w:t>
      </w:r>
      <w:r w:rsidR="00B7764A">
        <w:rPr>
          <w:rFonts w:ascii="宋体" w:eastAsia="宋体" w:hAnsi="宋体"/>
          <w:sz w:val="24"/>
        </w:rPr>
        <w:t>-7</w:t>
      </w:r>
      <w:r w:rsidR="00E16372">
        <w:rPr>
          <w:rFonts w:ascii="宋体" w:eastAsia="宋体" w:hAnsi="宋体" w:hint="eastAsia"/>
          <w:sz w:val="24"/>
        </w:rPr>
        <w:t>即为</w:t>
      </w:r>
      <w:r w:rsidR="00F934B9">
        <w:rPr>
          <w:rFonts w:ascii="宋体" w:eastAsia="宋体" w:hAnsi="宋体" w:hint="eastAsia"/>
          <w:sz w:val="24"/>
        </w:rPr>
        <w:t>使用S</w:t>
      </w:r>
      <w:r w:rsidR="00F934B9">
        <w:rPr>
          <w:rFonts w:ascii="宋体" w:eastAsia="宋体" w:hAnsi="宋体"/>
          <w:sz w:val="24"/>
        </w:rPr>
        <w:t>PI</w:t>
      </w:r>
      <w:r w:rsidR="00F934B9">
        <w:rPr>
          <w:rFonts w:ascii="宋体" w:eastAsia="宋体" w:hAnsi="宋体" w:hint="eastAsia"/>
          <w:sz w:val="24"/>
        </w:rPr>
        <w:t>通信的一种1</w:t>
      </w:r>
      <w:r w:rsidR="00F934B9">
        <w:rPr>
          <w:rFonts w:ascii="宋体" w:eastAsia="宋体" w:hAnsi="宋体"/>
          <w:sz w:val="24"/>
        </w:rPr>
        <w:t>2864</w:t>
      </w:r>
      <w:r w:rsidR="00F934B9">
        <w:rPr>
          <w:rFonts w:ascii="宋体" w:eastAsia="宋体" w:hAnsi="宋体" w:hint="eastAsia"/>
          <w:sz w:val="24"/>
        </w:rPr>
        <w:t>。</w:t>
      </w:r>
    </w:p>
    <w:p w14:paraId="4C5DEED1" w14:textId="684D57DD" w:rsidR="00E16372" w:rsidRDefault="005E2248" w:rsidP="00E16372">
      <w:pPr>
        <w:pStyle w:val="af3"/>
        <w:spacing w:before="120" w:after="120"/>
        <w:ind w:firstLine="420"/>
        <w:jc w:val="center"/>
        <w:rPr>
          <w:noProof/>
        </w:rPr>
      </w:pPr>
      <w:r w:rsidRPr="00321479">
        <w:rPr>
          <w:noProof/>
        </w:rPr>
        <w:drawing>
          <wp:inline distT="0" distB="0" distL="0" distR="0" wp14:anchorId="40240EFF" wp14:editId="659034FA">
            <wp:extent cx="2727325" cy="271907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7325" cy="2719070"/>
                    </a:xfrm>
                    <a:prstGeom prst="rect">
                      <a:avLst/>
                    </a:prstGeom>
                    <a:noFill/>
                    <a:ln>
                      <a:noFill/>
                    </a:ln>
                  </pic:spPr>
                </pic:pic>
              </a:graphicData>
            </a:graphic>
          </wp:inline>
        </w:drawing>
      </w:r>
    </w:p>
    <w:p w14:paraId="4A9F995F" w14:textId="77777777" w:rsidR="00F934B9" w:rsidRPr="00F934B9" w:rsidRDefault="00F934B9" w:rsidP="00F934B9">
      <w:pPr>
        <w:pStyle w:val="af3"/>
        <w:spacing w:before="120" w:after="120"/>
        <w:ind w:firstLine="315"/>
        <w:jc w:val="center"/>
        <w:rPr>
          <w:rFonts w:ascii="宋体" w:eastAsia="宋体" w:hAnsi="宋体" w:hint="eastAsia"/>
          <w:sz w:val="21"/>
          <w:szCs w:val="21"/>
        </w:rPr>
      </w:pPr>
      <w:r w:rsidRPr="00F92A5B">
        <w:rPr>
          <w:rFonts w:ascii="宋体" w:eastAsia="宋体" w:hAnsi="宋体" w:hint="eastAsia"/>
          <w:sz w:val="21"/>
          <w:szCs w:val="21"/>
        </w:rPr>
        <w:t>图</w:t>
      </w:r>
      <w:r>
        <w:rPr>
          <w:rFonts w:ascii="宋体" w:eastAsia="宋体" w:hAnsi="宋体"/>
          <w:sz w:val="21"/>
          <w:szCs w:val="21"/>
        </w:rPr>
        <w:t>4</w:t>
      </w:r>
      <w:r w:rsidR="00B7764A">
        <w:rPr>
          <w:rFonts w:ascii="宋体" w:eastAsia="宋体" w:hAnsi="宋体"/>
          <w:sz w:val="21"/>
          <w:szCs w:val="21"/>
        </w:rPr>
        <w:t>-7</w:t>
      </w:r>
      <w:r w:rsidR="00254729">
        <w:rPr>
          <w:rFonts w:ascii="宋体" w:eastAsia="宋体" w:hAnsi="宋体"/>
          <w:sz w:val="21"/>
          <w:szCs w:val="21"/>
        </w:rPr>
        <w:t xml:space="preserve"> </w:t>
      </w:r>
      <w:r>
        <w:rPr>
          <w:rFonts w:ascii="宋体" w:eastAsia="宋体" w:hAnsi="宋体" w:hint="eastAsia"/>
          <w:sz w:val="21"/>
          <w:szCs w:val="21"/>
        </w:rPr>
        <w:t>双色1</w:t>
      </w:r>
      <w:r>
        <w:rPr>
          <w:rFonts w:ascii="宋体" w:eastAsia="宋体" w:hAnsi="宋体"/>
          <w:sz w:val="21"/>
          <w:szCs w:val="21"/>
        </w:rPr>
        <w:t>2864</w:t>
      </w:r>
      <w:r>
        <w:rPr>
          <w:rFonts w:ascii="宋体" w:eastAsia="宋体" w:hAnsi="宋体" w:hint="eastAsia"/>
          <w:sz w:val="21"/>
          <w:szCs w:val="21"/>
        </w:rPr>
        <w:t>显示屏</w:t>
      </w:r>
    </w:p>
    <w:p w14:paraId="67CBBC5B" w14:textId="77777777" w:rsidR="00351D21" w:rsidRDefault="00351D21" w:rsidP="00351D21">
      <w:pPr>
        <w:pStyle w:val="af3"/>
        <w:spacing w:before="120" w:after="120"/>
        <w:rPr>
          <w:szCs w:val="28"/>
        </w:rPr>
      </w:pPr>
      <w:r>
        <w:rPr>
          <w:rFonts w:hint="eastAsia"/>
          <w:szCs w:val="28"/>
        </w:rPr>
        <w:t>4.2</w:t>
      </w:r>
      <w:r>
        <w:rPr>
          <w:rFonts w:hint="eastAsia"/>
          <w:szCs w:val="28"/>
        </w:rPr>
        <w:t>进度安排</w:t>
      </w:r>
    </w:p>
    <w:p w14:paraId="0E05F003" w14:textId="77777777" w:rsidR="002B6B7F" w:rsidRDefault="00CD583B" w:rsidP="002B6B7F">
      <w:pPr>
        <w:pStyle w:val="af3"/>
        <w:spacing w:before="120" w:after="120"/>
        <w:ind w:firstLine="360"/>
        <w:jc w:val="left"/>
        <w:rPr>
          <w:rFonts w:ascii="宋体" w:eastAsia="宋体" w:hAnsi="宋体"/>
          <w:sz w:val="24"/>
        </w:rPr>
      </w:pPr>
      <w:r>
        <w:rPr>
          <w:rFonts w:ascii="宋体" w:eastAsia="宋体" w:hAnsi="宋体"/>
          <w:sz w:val="24"/>
        </w:rPr>
        <w:t>3</w:t>
      </w:r>
      <w:r>
        <w:rPr>
          <w:rFonts w:ascii="宋体" w:eastAsia="宋体" w:hAnsi="宋体" w:hint="eastAsia"/>
          <w:sz w:val="24"/>
        </w:rPr>
        <w:t xml:space="preserve">月1日 </w:t>
      </w:r>
      <w:r>
        <w:rPr>
          <w:rFonts w:ascii="宋体" w:eastAsia="宋体" w:hAnsi="宋体"/>
          <w:sz w:val="24"/>
        </w:rPr>
        <w:t>– 3</w:t>
      </w:r>
      <w:r>
        <w:rPr>
          <w:rFonts w:ascii="宋体" w:eastAsia="宋体" w:hAnsi="宋体" w:hint="eastAsia"/>
          <w:sz w:val="24"/>
        </w:rPr>
        <w:t>月1</w:t>
      </w:r>
      <w:r>
        <w:rPr>
          <w:rFonts w:ascii="宋体" w:eastAsia="宋体" w:hAnsi="宋体"/>
          <w:sz w:val="24"/>
        </w:rPr>
        <w:t>5</w:t>
      </w:r>
      <w:r>
        <w:rPr>
          <w:rFonts w:ascii="宋体" w:eastAsia="宋体" w:hAnsi="宋体" w:hint="eastAsia"/>
          <w:sz w:val="24"/>
        </w:rPr>
        <w:t>日</w:t>
      </w:r>
      <w:r w:rsidR="0073551A">
        <w:rPr>
          <w:rFonts w:ascii="宋体" w:eastAsia="宋体" w:hAnsi="宋体" w:hint="eastAsia"/>
          <w:sz w:val="24"/>
        </w:rPr>
        <w:t>：</w:t>
      </w:r>
      <w:r>
        <w:rPr>
          <w:rFonts w:ascii="宋体" w:eastAsia="宋体" w:hAnsi="宋体" w:hint="eastAsia"/>
          <w:sz w:val="24"/>
        </w:rPr>
        <w:t>选择</w:t>
      </w:r>
      <w:r w:rsidR="0034020E">
        <w:rPr>
          <w:rFonts w:ascii="宋体" w:eastAsia="宋体" w:hAnsi="宋体" w:hint="eastAsia"/>
          <w:sz w:val="24"/>
        </w:rPr>
        <w:t>光电传感器</w:t>
      </w:r>
      <w:r>
        <w:rPr>
          <w:rFonts w:ascii="宋体" w:eastAsia="宋体" w:hAnsi="宋体" w:hint="eastAsia"/>
          <w:sz w:val="24"/>
        </w:rPr>
        <w:t>并搭建此部分电路并测试</w:t>
      </w:r>
    </w:p>
    <w:p w14:paraId="14D56DB9" w14:textId="77777777" w:rsidR="002B6B7F" w:rsidRPr="002E3A1D" w:rsidRDefault="00CD583B" w:rsidP="002B6B7F">
      <w:pPr>
        <w:pStyle w:val="af3"/>
        <w:spacing w:before="120" w:after="120"/>
        <w:ind w:firstLine="360"/>
        <w:jc w:val="left"/>
        <w:rPr>
          <w:rFonts w:ascii="宋体" w:eastAsia="宋体" w:hAnsi="宋体" w:hint="eastAsia"/>
          <w:sz w:val="24"/>
        </w:rPr>
      </w:pPr>
      <w:r>
        <w:rPr>
          <w:rFonts w:ascii="宋体" w:eastAsia="宋体" w:hAnsi="宋体"/>
          <w:sz w:val="24"/>
        </w:rPr>
        <w:t>3</w:t>
      </w:r>
      <w:r>
        <w:rPr>
          <w:rFonts w:ascii="宋体" w:eastAsia="宋体" w:hAnsi="宋体" w:hint="eastAsia"/>
          <w:sz w:val="24"/>
        </w:rPr>
        <w:t>月1</w:t>
      </w:r>
      <w:r>
        <w:rPr>
          <w:rFonts w:ascii="宋体" w:eastAsia="宋体" w:hAnsi="宋体"/>
          <w:sz w:val="24"/>
        </w:rPr>
        <w:t>6</w:t>
      </w:r>
      <w:r>
        <w:rPr>
          <w:rFonts w:ascii="宋体" w:eastAsia="宋体" w:hAnsi="宋体" w:hint="eastAsia"/>
          <w:sz w:val="24"/>
        </w:rPr>
        <w:t xml:space="preserve">日 </w:t>
      </w:r>
      <w:r>
        <w:rPr>
          <w:rFonts w:ascii="宋体" w:eastAsia="宋体" w:hAnsi="宋体"/>
          <w:sz w:val="24"/>
        </w:rPr>
        <w:t>– 4</w:t>
      </w:r>
      <w:r>
        <w:rPr>
          <w:rFonts w:ascii="宋体" w:eastAsia="宋体" w:hAnsi="宋体" w:hint="eastAsia"/>
          <w:sz w:val="24"/>
        </w:rPr>
        <w:t>月</w:t>
      </w:r>
      <w:r>
        <w:rPr>
          <w:rFonts w:ascii="宋体" w:eastAsia="宋体" w:hAnsi="宋体"/>
          <w:sz w:val="24"/>
        </w:rPr>
        <w:t>2</w:t>
      </w:r>
      <w:r>
        <w:rPr>
          <w:rFonts w:ascii="宋体" w:eastAsia="宋体" w:hAnsi="宋体" w:hint="eastAsia"/>
          <w:sz w:val="24"/>
        </w:rPr>
        <w:t>日</w:t>
      </w:r>
      <w:r w:rsidR="002B6B7F">
        <w:rPr>
          <w:rFonts w:ascii="宋体" w:eastAsia="宋体" w:hAnsi="宋体" w:hint="eastAsia"/>
          <w:sz w:val="24"/>
        </w:rPr>
        <w:t>：</w:t>
      </w:r>
      <w:r w:rsidR="0073551A">
        <w:rPr>
          <w:rFonts w:ascii="宋体" w:eastAsia="宋体" w:hAnsi="宋体" w:hint="eastAsia"/>
          <w:sz w:val="24"/>
        </w:rPr>
        <w:t>信号处理部分电路板的绘制和程序的编写</w:t>
      </w:r>
    </w:p>
    <w:p w14:paraId="5ADF0262" w14:textId="77777777" w:rsidR="002B6B7F" w:rsidRPr="002E3A1D" w:rsidRDefault="00CD583B" w:rsidP="002B6B7F">
      <w:pPr>
        <w:pStyle w:val="af3"/>
        <w:spacing w:before="120" w:after="120"/>
        <w:ind w:firstLine="360"/>
        <w:jc w:val="left"/>
        <w:rPr>
          <w:rFonts w:ascii="宋体" w:eastAsia="宋体" w:hAnsi="宋体" w:hint="eastAsia"/>
          <w:sz w:val="24"/>
        </w:rPr>
      </w:pPr>
      <w:r>
        <w:rPr>
          <w:rFonts w:ascii="宋体" w:eastAsia="宋体" w:hAnsi="宋体"/>
          <w:sz w:val="24"/>
        </w:rPr>
        <w:t>4</w:t>
      </w:r>
      <w:r>
        <w:rPr>
          <w:rFonts w:ascii="宋体" w:eastAsia="宋体" w:hAnsi="宋体" w:hint="eastAsia"/>
          <w:sz w:val="24"/>
        </w:rPr>
        <w:t>月</w:t>
      </w:r>
      <w:r>
        <w:rPr>
          <w:rFonts w:ascii="宋体" w:eastAsia="宋体" w:hAnsi="宋体"/>
          <w:sz w:val="24"/>
        </w:rPr>
        <w:t>3</w:t>
      </w:r>
      <w:r>
        <w:rPr>
          <w:rFonts w:ascii="宋体" w:eastAsia="宋体" w:hAnsi="宋体" w:hint="eastAsia"/>
          <w:sz w:val="24"/>
        </w:rPr>
        <w:t xml:space="preserve">日 </w:t>
      </w:r>
      <w:r>
        <w:rPr>
          <w:rFonts w:ascii="宋体" w:eastAsia="宋体" w:hAnsi="宋体"/>
          <w:sz w:val="24"/>
        </w:rPr>
        <w:t>– 4</w:t>
      </w:r>
      <w:r>
        <w:rPr>
          <w:rFonts w:ascii="宋体" w:eastAsia="宋体" w:hAnsi="宋体" w:hint="eastAsia"/>
          <w:sz w:val="24"/>
        </w:rPr>
        <w:t>月</w:t>
      </w:r>
      <w:r>
        <w:rPr>
          <w:rFonts w:ascii="宋体" w:eastAsia="宋体" w:hAnsi="宋体"/>
          <w:sz w:val="24"/>
        </w:rPr>
        <w:t>18</w:t>
      </w:r>
      <w:r>
        <w:rPr>
          <w:rFonts w:ascii="宋体" w:eastAsia="宋体" w:hAnsi="宋体" w:hint="eastAsia"/>
          <w:sz w:val="24"/>
        </w:rPr>
        <w:t>日</w:t>
      </w:r>
      <w:r w:rsidR="002B6B7F">
        <w:rPr>
          <w:rFonts w:ascii="宋体" w:eastAsia="宋体" w:hAnsi="宋体" w:hint="eastAsia"/>
          <w:sz w:val="24"/>
        </w:rPr>
        <w:t>：</w:t>
      </w:r>
      <w:r w:rsidR="0073551A">
        <w:rPr>
          <w:rFonts w:ascii="宋体" w:eastAsia="宋体" w:hAnsi="宋体" w:hint="eastAsia"/>
          <w:sz w:val="24"/>
        </w:rPr>
        <w:t>迈克尔逊干涉仪搭建并结合信号处理部分测试</w:t>
      </w:r>
    </w:p>
    <w:p w14:paraId="386B61F0" w14:textId="77777777" w:rsidR="002B6B7F" w:rsidRDefault="00CD583B" w:rsidP="002B6B7F">
      <w:pPr>
        <w:pStyle w:val="af3"/>
        <w:spacing w:before="120" w:after="120"/>
        <w:ind w:firstLine="360"/>
        <w:jc w:val="left"/>
        <w:rPr>
          <w:rFonts w:ascii="宋体" w:eastAsia="宋体" w:hAnsi="宋体"/>
          <w:sz w:val="24"/>
        </w:rPr>
      </w:pPr>
      <w:r>
        <w:rPr>
          <w:rFonts w:ascii="宋体" w:eastAsia="宋体" w:hAnsi="宋体"/>
          <w:sz w:val="24"/>
        </w:rPr>
        <w:t>4</w:t>
      </w:r>
      <w:r>
        <w:rPr>
          <w:rFonts w:ascii="宋体" w:eastAsia="宋体" w:hAnsi="宋体" w:hint="eastAsia"/>
          <w:sz w:val="24"/>
        </w:rPr>
        <w:t>月</w:t>
      </w:r>
      <w:r>
        <w:rPr>
          <w:rFonts w:ascii="宋体" w:eastAsia="宋体" w:hAnsi="宋体"/>
          <w:sz w:val="24"/>
        </w:rPr>
        <w:t>19</w:t>
      </w:r>
      <w:r>
        <w:rPr>
          <w:rFonts w:ascii="宋体" w:eastAsia="宋体" w:hAnsi="宋体" w:hint="eastAsia"/>
          <w:sz w:val="24"/>
        </w:rPr>
        <w:t xml:space="preserve">日 </w:t>
      </w:r>
      <w:r>
        <w:rPr>
          <w:rFonts w:ascii="宋体" w:eastAsia="宋体" w:hAnsi="宋体"/>
          <w:sz w:val="24"/>
        </w:rPr>
        <w:t>– 4</w:t>
      </w:r>
      <w:r>
        <w:rPr>
          <w:rFonts w:ascii="宋体" w:eastAsia="宋体" w:hAnsi="宋体" w:hint="eastAsia"/>
          <w:sz w:val="24"/>
        </w:rPr>
        <w:t>月</w:t>
      </w:r>
      <w:r>
        <w:rPr>
          <w:rFonts w:ascii="宋体" w:eastAsia="宋体" w:hAnsi="宋体"/>
          <w:sz w:val="24"/>
        </w:rPr>
        <w:t>28</w:t>
      </w:r>
      <w:r>
        <w:rPr>
          <w:rFonts w:ascii="宋体" w:eastAsia="宋体" w:hAnsi="宋体" w:hint="eastAsia"/>
          <w:sz w:val="24"/>
        </w:rPr>
        <w:t>日</w:t>
      </w:r>
      <w:r w:rsidR="002B6B7F">
        <w:rPr>
          <w:rFonts w:ascii="宋体" w:eastAsia="宋体" w:hAnsi="宋体" w:hint="eastAsia"/>
          <w:sz w:val="24"/>
        </w:rPr>
        <w:t>：</w:t>
      </w:r>
      <w:r>
        <w:rPr>
          <w:rFonts w:ascii="宋体" w:eastAsia="宋体" w:hAnsi="宋体" w:hint="eastAsia"/>
          <w:sz w:val="24"/>
        </w:rPr>
        <w:t>解决过程中出现的错误和漏洞</w:t>
      </w:r>
    </w:p>
    <w:p w14:paraId="0A990317" w14:textId="77777777" w:rsidR="002B6B7F" w:rsidRDefault="002B6B7F" w:rsidP="002B6B7F">
      <w:pPr>
        <w:pStyle w:val="af3"/>
        <w:spacing w:before="120" w:after="120"/>
        <w:ind w:firstLine="360"/>
        <w:jc w:val="left"/>
        <w:rPr>
          <w:rFonts w:ascii="宋体" w:eastAsia="宋体" w:hAnsi="宋体"/>
          <w:sz w:val="24"/>
        </w:rPr>
      </w:pPr>
      <w:r>
        <w:rPr>
          <w:rFonts w:ascii="宋体" w:eastAsia="宋体" w:hAnsi="宋体" w:hint="eastAsia"/>
          <w:sz w:val="24"/>
        </w:rPr>
        <w:t>中期答辩</w:t>
      </w:r>
    </w:p>
    <w:p w14:paraId="2B184719" w14:textId="77777777" w:rsidR="00DF4C16" w:rsidRDefault="00CD583B" w:rsidP="00DF4C16">
      <w:pPr>
        <w:pStyle w:val="af3"/>
        <w:spacing w:before="120" w:after="120"/>
        <w:ind w:firstLine="360"/>
        <w:jc w:val="left"/>
        <w:rPr>
          <w:rFonts w:ascii="宋体" w:eastAsia="宋体" w:hAnsi="宋体"/>
          <w:sz w:val="24"/>
        </w:rPr>
      </w:pPr>
      <w:r>
        <w:rPr>
          <w:rFonts w:ascii="宋体" w:eastAsia="宋体" w:hAnsi="宋体"/>
          <w:sz w:val="24"/>
        </w:rPr>
        <w:t>4</w:t>
      </w:r>
      <w:r>
        <w:rPr>
          <w:rFonts w:ascii="宋体" w:eastAsia="宋体" w:hAnsi="宋体" w:hint="eastAsia"/>
          <w:sz w:val="24"/>
        </w:rPr>
        <w:t>月</w:t>
      </w:r>
      <w:r w:rsidR="003228E6">
        <w:rPr>
          <w:rFonts w:ascii="宋体" w:eastAsia="宋体" w:hAnsi="宋体"/>
          <w:sz w:val="24"/>
        </w:rPr>
        <w:t>2</w:t>
      </w:r>
      <w:r>
        <w:rPr>
          <w:rFonts w:ascii="宋体" w:eastAsia="宋体" w:hAnsi="宋体"/>
          <w:sz w:val="24"/>
        </w:rPr>
        <w:t>9</w:t>
      </w:r>
      <w:r>
        <w:rPr>
          <w:rFonts w:ascii="宋体" w:eastAsia="宋体" w:hAnsi="宋体" w:hint="eastAsia"/>
          <w:sz w:val="24"/>
        </w:rPr>
        <w:t xml:space="preserve">日 </w:t>
      </w:r>
      <w:r>
        <w:rPr>
          <w:rFonts w:ascii="宋体" w:eastAsia="宋体" w:hAnsi="宋体"/>
          <w:sz w:val="24"/>
        </w:rPr>
        <w:t xml:space="preserve">– </w:t>
      </w:r>
      <w:r w:rsidR="003228E6">
        <w:rPr>
          <w:rFonts w:ascii="宋体" w:eastAsia="宋体" w:hAnsi="宋体"/>
          <w:sz w:val="24"/>
        </w:rPr>
        <w:t>5</w:t>
      </w:r>
      <w:r>
        <w:rPr>
          <w:rFonts w:ascii="宋体" w:eastAsia="宋体" w:hAnsi="宋体" w:hint="eastAsia"/>
          <w:sz w:val="24"/>
        </w:rPr>
        <w:t>月</w:t>
      </w:r>
      <w:r w:rsidR="003228E6">
        <w:rPr>
          <w:rFonts w:ascii="宋体" w:eastAsia="宋体" w:hAnsi="宋体"/>
          <w:sz w:val="24"/>
        </w:rPr>
        <w:t>15</w:t>
      </w:r>
      <w:r>
        <w:rPr>
          <w:rFonts w:ascii="宋体" w:eastAsia="宋体" w:hAnsi="宋体" w:hint="eastAsia"/>
          <w:sz w:val="24"/>
        </w:rPr>
        <w:t>日</w:t>
      </w:r>
      <w:r w:rsidR="00DF4C16">
        <w:rPr>
          <w:rFonts w:ascii="宋体" w:eastAsia="宋体" w:hAnsi="宋体" w:hint="eastAsia"/>
          <w:sz w:val="24"/>
        </w:rPr>
        <w:t>：</w:t>
      </w:r>
      <w:r w:rsidR="003228E6">
        <w:rPr>
          <w:rFonts w:ascii="宋体" w:eastAsia="宋体" w:hAnsi="宋体" w:hint="eastAsia"/>
          <w:sz w:val="24"/>
        </w:rPr>
        <w:t>重新绘制可靠性更高的电路板</w:t>
      </w:r>
    </w:p>
    <w:p w14:paraId="5D6C5755" w14:textId="77777777" w:rsidR="003228E6" w:rsidRPr="002E3A1D" w:rsidRDefault="003228E6" w:rsidP="00DF4C16">
      <w:pPr>
        <w:pStyle w:val="af3"/>
        <w:spacing w:before="120" w:after="120"/>
        <w:ind w:firstLine="360"/>
        <w:jc w:val="left"/>
        <w:rPr>
          <w:rFonts w:ascii="宋体" w:eastAsia="宋体" w:hAnsi="宋体" w:hint="eastAsia"/>
          <w:sz w:val="24"/>
        </w:rPr>
      </w:pPr>
      <w:r>
        <w:rPr>
          <w:rFonts w:ascii="宋体" w:eastAsia="宋体" w:hAnsi="宋体"/>
          <w:sz w:val="24"/>
        </w:rPr>
        <w:t>5</w:t>
      </w:r>
      <w:r>
        <w:rPr>
          <w:rFonts w:ascii="宋体" w:eastAsia="宋体" w:hAnsi="宋体" w:hint="eastAsia"/>
          <w:sz w:val="24"/>
        </w:rPr>
        <w:t>月</w:t>
      </w:r>
      <w:r>
        <w:rPr>
          <w:rFonts w:ascii="宋体" w:eastAsia="宋体" w:hAnsi="宋体"/>
          <w:sz w:val="24"/>
        </w:rPr>
        <w:t>16</w:t>
      </w:r>
      <w:r>
        <w:rPr>
          <w:rFonts w:ascii="宋体" w:eastAsia="宋体" w:hAnsi="宋体" w:hint="eastAsia"/>
          <w:sz w:val="24"/>
        </w:rPr>
        <w:t xml:space="preserve">日 </w:t>
      </w:r>
      <w:r>
        <w:rPr>
          <w:rFonts w:ascii="宋体" w:eastAsia="宋体" w:hAnsi="宋体"/>
          <w:sz w:val="24"/>
        </w:rPr>
        <w:t>– 5</w:t>
      </w:r>
      <w:r>
        <w:rPr>
          <w:rFonts w:ascii="宋体" w:eastAsia="宋体" w:hAnsi="宋体" w:hint="eastAsia"/>
          <w:sz w:val="24"/>
        </w:rPr>
        <w:t>月</w:t>
      </w:r>
      <w:r>
        <w:rPr>
          <w:rFonts w:ascii="宋体" w:eastAsia="宋体" w:hAnsi="宋体"/>
          <w:sz w:val="24"/>
        </w:rPr>
        <w:t>31</w:t>
      </w:r>
      <w:r>
        <w:rPr>
          <w:rFonts w:ascii="宋体" w:eastAsia="宋体" w:hAnsi="宋体" w:hint="eastAsia"/>
          <w:sz w:val="24"/>
        </w:rPr>
        <w:t>日：整理实验资料，书写毕业设计论文</w:t>
      </w:r>
    </w:p>
    <w:p w14:paraId="205F3C23" w14:textId="77777777" w:rsidR="002B6B7F" w:rsidRDefault="00276063" w:rsidP="002B6B7F">
      <w:pPr>
        <w:pStyle w:val="af3"/>
        <w:spacing w:before="120" w:after="120"/>
        <w:ind w:firstLine="360"/>
        <w:jc w:val="left"/>
        <w:rPr>
          <w:rFonts w:ascii="宋体" w:eastAsia="宋体" w:hAnsi="宋体"/>
          <w:sz w:val="24"/>
        </w:rPr>
      </w:pPr>
      <w:r>
        <w:rPr>
          <w:rFonts w:ascii="宋体" w:eastAsia="宋体" w:hAnsi="宋体" w:hint="eastAsia"/>
          <w:sz w:val="24"/>
        </w:rPr>
        <w:t>结题验收</w:t>
      </w:r>
    </w:p>
    <w:p w14:paraId="0092BF8B" w14:textId="77777777" w:rsidR="00CD583B" w:rsidRPr="002E3A1D" w:rsidRDefault="00CD583B" w:rsidP="00CD583B">
      <w:pPr>
        <w:pStyle w:val="af3"/>
        <w:spacing w:before="120" w:after="120"/>
        <w:ind w:firstLine="360"/>
        <w:jc w:val="left"/>
        <w:rPr>
          <w:rFonts w:ascii="宋体" w:eastAsia="宋体" w:hAnsi="宋体" w:hint="eastAsia"/>
          <w:sz w:val="24"/>
        </w:rPr>
      </w:pPr>
      <w:r>
        <w:rPr>
          <w:rFonts w:ascii="宋体" w:eastAsia="宋体" w:hAnsi="宋体" w:hint="eastAsia"/>
          <w:sz w:val="24"/>
        </w:rPr>
        <w:t xml:space="preserve">6月1日 </w:t>
      </w:r>
      <w:r>
        <w:rPr>
          <w:rFonts w:ascii="宋体" w:eastAsia="宋体" w:hAnsi="宋体"/>
          <w:sz w:val="24"/>
        </w:rPr>
        <w:t>– 6</w:t>
      </w:r>
      <w:r>
        <w:rPr>
          <w:rFonts w:ascii="宋体" w:eastAsia="宋体" w:hAnsi="宋体" w:hint="eastAsia"/>
          <w:sz w:val="24"/>
        </w:rPr>
        <w:t>月1</w:t>
      </w:r>
      <w:r>
        <w:rPr>
          <w:rFonts w:ascii="宋体" w:eastAsia="宋体" w:hAnsi="宋体"/>
          <w:sz w:val="24"/>
        </w:rPr>
        <w:t>5</w:t>
      </w:r>
      <w:r>
        <w:rPr>
          <w:rFonts w:ascii="宋体" w:eastAsia="宋体" w:hAnsi="宋体" w:hint="eastAsia"/>
          <w:sz w:val="24"/>
        </w:rPr>
        <w:t>日：</w:t>
      </w:r>
      <w:r w:rsidRPr="002E3A1D">
        <w:rPr>
          <w:rFonts w:ascii="宋体" w:eastAsia="宋体" w:hAnsi="宋体" w:hint="eastAsia"/>
          <w:sz w:val="24"/>
        </w:rPr>
        <w:t xml:space="preserve"> </w:t>
      </w:r>
      <w:r>
        <w:rPr>
          <w:rFonts w:ascii="宋体" w:eastAsia="宋体" w:hAnsi="宋体" w:hint="eastAsia"/>
          <w:sz w:val="24"/>
        </w:rPr>
        <w:t>书写毕业设计论文</w:t>
      </w:r>
    </w:p>
    <w:p w14:paraId="18CAED26" w14:textId="77777777" w:rsidR="00CD583B" w:rsidRPr="00CD583B" w:rsidRDefault="00CD583B" w:rsidP="002B6B7F">
      <w:pPr>
        <w:pStyle w:val="af3"/>
        <w:spacing w:before="120" w:after="120"/>
        <w:ind w:firstLine="360"/>
        <w:jc w:val="left"/>
        <w:rPr>
          <w:rFonts w:ascii="宋体" w:eastAsia="宋体" w:hAnsi="宋体" w:hint="eastAsia"/>
          <w:sz w:val="24"/>
        </w:rPr>
      </w:pPr>
      <w:proofErr w:type="gramStart"/>
      <w:r>
        <w:rPr>
          <w:rFonts w:ascii="宋体" w:eastAsia="宋体" w:hAnsi="宋体" w:hint="eastAsia"/>
          <w:sz w:val="24"/>
        </w:rPr>
        <w:t>毕设答辩</w:t>
      </w:r>
      <w:proofErr w:type="gramEnd"/>
    </w:p>
    <w:p w14:paraId="3BF88061" w14:textId="77777777" w:rsidR="00276063" w:rsidRDefault="00351D21" w:rsidP="0034020E">
      <w:pPr>
        <w:pStyle w:val="af3"/>
        <w:spacing w:before="120" w:after="120"/>
        <w:rPr>
          <w:szCs w:val="28"/>
        </w:rPr>
      </w:pPr>
      <w:r>
        <w:rPr>
          <w:rFonts w:hint="eastAsia"/>
          <w:szCs w:val="28"/>
        </w:rPr>
        <w:t>4.3</w:t>
      </w:r>
      <w:r>
        <w:rPr>
          <w:rFonts w:hint="eastAsia"/>
          <w:szCs w:val="28"/>
        </w:rPr>
        <w:t>预期达到的目标</w:t>
      </w:r>
    </w:p>
    <w:p w14:paraId="4761E9B5" w14:textId="77777777" w:rsidR="00484495" w:rsidRDefault="00484495" w:rsidP="00484495">
      <w:pPr>
        <w:pStyle w:val="af3"/>
        <w:spacing w:before="120" w:after="120"/>
        <w:ind w:firstLine="420"/>
        <w:rPr>
          <w:rFonts w:ascii="宋体" w:eastAsia="宋体" w:hAnsi="宋体"/>
          <w:sz w:val="24"/>
        </w:rPr>
      </w:pPr>
      <w:r w:rsidRPr="00484495">
        <w:rPr>
          <w:rFonts w:ascii="宋体" w:eastAsia="宋体" w:hAnsi="宋体" w:hint="eastAsia"/>
          <w:sz w:val="24"/>
        </w:rPr>
        <w:t>中期验收前完成迈克尔逊干涉系统的搭建，完成可以使用的数据采集电路，确保电路可以使用，程序合理简洁，测量结果没有较大误差。</w:t>
      </w:r>
    </w:p>
    <w:p w14:paraId="124FAC75" w14:textId="77777777" w:rsidR="00484495" w:rsidRPr="00484495" w:rsidRDefault="00484495" w:rsidP="00484495">
      <w:pPr>
        <w:pStyle w:val="af3"/>
        <w:spacing w:before="120" w:after="120"/>
        <w:ind w:firstLine="420"/>
        <w:rPr>
          <w:rFonts w:ascii="宋体" w:eastAsia="宋体" w:hAnsi="宋体" w:hint="eastAsia"/>
          <w:sz w:val="24"/>
        </w:rPr>
      </w:pPr>
      <w:r w:rsidRPr="00484495">
        <w:rPr>
          <w:rFonts w:ascii="宋体" w:eastAsia="宋体" w:hAnsi="宋体" w:hint="eastAsia"/>
          <w:sz w:val="24"/>
        </w:rPr>
        <w:lastRenderedPageBreak/>
        <w:t>结题验收前完成整套系统的设计，</w:t>
      </w:r>
      <w:r w:rsidR="00445E0C">
        <w:rPr>
          <w:rFonts w:ascii="宋体" w:eastAsia="宋体" w:hAnsi="宋体" w:hint="eastAsia"/>
          <w:sz w:val="24"/>
        </w:rPr>
        <w:t>首先</w:t>
      </w:r>
      <w:r>
        <w:rPr>
          <w:rFonts w:ascii="宋体" w:eastAsia="宋体" w:hAnsi="宋体" w:hint="eastAsia"/>
          <w:sz w:val="24"/>
        </w:rPr>
        <w:t>确保</w:t>
      </w:r>
      <w:r w:rsidR="00445E0C">
        <w:rPr>
          <w:rFonts w:ascii="宋体" w:eastAsia="宋体" w:hAnsi="宋体" w:hint="eastAsia"/>
          <w:sz w:val="24"/>
        </w:rPr>
        <w:t>仪器的基础功能的可靠性，即可以正常准确的测量位移。其次尽量保证仪器的小型化，和易操作性。</w:t>
      </w:r>
    </w:p>
    <w:p w14:paraId="1597C6F8" w14:textId="77777777" w:rsidR="00EC73AB" w:rsidRDefault="00351D21" w:rsidP="00351D21">
      <w:pPr>
        <w:pStyle w:val="af3"/>
        <w:spacing w:before="120" w:after="120"/>
        <w:rPr>
          <w:rFonts w:ascii="黑体"/>
          <w:sz w:val="30"/>
          <w:szCs w:val="30"/>
        </w:rPr>
      </w:pPr>
      <w:r w:rsidRPr="00351D21">
        <w:rPr>
          <w:rFonts w:ascii="黑体" w:hint="eastAsia"/>
          <w:sz w:val="30"/>
          <w:szCs w:val="30"/>
        </w:rPr>
        <w:t>5</w:t>
      </w:r>
      <w:r w:rsidR="002A4BAB" w:rsidRPr="00351D21">
        <w:rPr>
          <w:rFonts w:ascii="黑体" w:hint="eastAsia"/>
          <w:sz w:val="30"/>
          <w:szCs w:val="30"/>
        </w:rPr>
        <w:t>．课题已具备和所需的条件</w:t>
      </w:r>
    </w:p>
    <w:p w14:paraId="7AB8CFFD" w14:textId="77777777" w:rsidR="00DA2FDE" w:rsidRDefault="00862DBF" w:rsidP="00351D21">
      <w:pPr>
        <w:pStyle w:val="af3"/>
        <w:spacing w:before="120" w:after="120"/>
        <w:rPr>
          <w:rFonts w:ascii="宋体" w:eastAsia="宋体" w:hAnsi="宋体"/>
          <w:sz w:val="24"/>
        </w:rPr>
      </w:pPr>
      <w:r>
        <w:rPr>
          <w:rFonts w:ascii="宋体" w:eastAsia="宋体" w:hAnsi="宋体"/>
          <w:sz w:val="24"/>
        </w:rPr>
        <w:tab/>
      </w:r>
      <w:r>
        <w:rPr>
          <w:rFonts w:ascii="宋体" w:eastAsia="宋体" w:hAnsi="宋体" w:hint="eastAsia"/>
          <w:sz w:val="24"/>
        </w:rPr>
        <w:t>开题所需的仿真和程序设计软件（</w:t>
      </w:r>
      <w:proofErr w:type="spellStart"/>
      <w:r>
        <w:rPr>
          <w:rFonts w:ascii="宋体" w:eastAsia="宋体" w:hAnsi="宋体" w:hint="eastAsia"/>
          <w:sz w:val="24"/>
        </w:rPr>
        <w:t>keil</w:t>
      </w:r>
      <w:proofErr w:type="spellEnd"/>
      <w:r>
        <w:rPr>
          <w:rFonts w:ascii="宋体" w:eastAsia="宋体" w:hAnsi="宋体" w:hint="eastAsia"/>
          <w:sz w:val="24"/>
        </w:rPr>
        <w:t>，</w:t>
      </w:r>
      <w:r w:rsidR="00DA2FDE">
        <w:rPr>
          <w:rFonts w:ascii="宋体" w:eastAsia="宋体" w:hAnsi="宋体" w:hint="eastAsia"/>
          <w:sz w:val="24"/>
        </w:rPr>
        <w:t>Altium</w:t>
      </w:r>
      <w:r w:rsidR="00DA2FDE">
        <w:rPr>
          <w:rFonts w:ascii="宋体" w:eastAsia="宋体" w:hAnsi="宋体"/>
          <w:sz w:val="24"/>
        </w:rPr>
        <w:t xml:space="preserve"> D</w:t>
      </w:r>
      <w:r w:rsidR="00DA2FDE">
        <w:rPr>
          <w:rFonts w:ascii="宋体" w:eastAsia="宋体" w:hAnsi="宋体" w:hint="eastAsia"/>
          <w:sz w:val="24"/>
        </w:rPr>
        <w:t>esigner，proteus等</w:t>
      </w:r>
      <w:r>
        <w:rPr>
          <w:rFonts w:ascii="宋体" w:eastAsia="宋体" w:hAnsi="宋体" w:hint="eastAsia"/>
          <w:sz w:val="24"/>
        </w:rPr>
        <w:t>）</w:t>
      </w:r>
      <w:r w:rsidR="00DA2FDE">
        <w:rPr>
          <w:rFonts w:ascii="宋体" w:eastAsia="宋体" w:hAnsi="宋体" w:hint="eastAsia"/>
          <w:sz w:val="24"/>
        </w:rPr>
        <w:t>；</w:t>
      </w:r>
    </w:p>
    <w:p w14:paraId="1F100A15" w14:textId="77777777" w:rsidR="00DA2FDE" w:rsidRDefault="00DA2FDE" w:rsidP="00DA2FDE">
      <w:pPr>
        <w:pStyle w:val="af3"/>
        <w:spacing w:before="120" w:after="120"/>
        <w:ind w:firstLine="420"/>
        <w:rPr>
          <w:rFonts w:ascii="宋体" w:eastAsia="宋体" w:hAnsi="宋体"/>
          <w:sz w:val="24"/>
        </w:rPr>
      </w:pPr>
      <w:r>
        <w:rPr>
          <w:rFonts w:ascii="宋体" w:eastAsia="宋体" w:hAnsi="宋体" w:hint="eastAsia"/>
          <w:sz w:val="24"/>
        </w:rPr>
        <w:t>已搜集多篇迈克尔逊干涉仪和微位移测量相关文献；</w:t>
      </w:r>
    </w:p>
    <w:p w14:paraId="455F9421" w14:textId="77777777" w:rsidR="00DA2FDE" w:rsidRPr="00DA2FDE" w:rsidRDefault="00DA2FDE" w:rsidP="00DA2FDE">
      <w:pPr>
        <w:pStyle w:val="af3"/>
        <w:spacing w:before="120" w:after="120"/>
        <w:ind w:firstLine="420"/>
        <w:rPr>
          <w:rFonts w:ascii="宋体" w:eastAsia="宋体" w:hAnsi="宋体" w:hint="eastAsia"/>
          <w:sz w:val="24"/>
        </w:rPr>
      </w:pPr>
      <w:r>
        <w:rPr>
          <w:rFonts w:ascii="宋体" w:eastAsia="宋体" w:hAnsi="宋体" w:hint="eastAsia"/>
          <w:sz w:val="24"/>
        </w:rPr>
        <w:t>指导老师的耐心指导。</w:t>
      </w:r>
    </w:p>
    <w:p w14:paraId="7EC2A148" w14:textId="77777777" w:rsidR="00AE7CAB" w:rsidRDefault="00351D21" w:rsidP="00351D21">
      <w:pPr>
        <w:pStyle w:val="af3"/>
        <w:spacing w:before="120" w:after="120"/>
        <w:rPr>
          <w:rFonts w:ascii="黑体"/>
          <w:sz w:val="30"/>
          <w:szCs w:val="30"/>
        </w:rPr>
      </w:pPr>
      <w:r w:rsidRPr="00351D21">
        <w:rPr>
          <w:rFonts w:ascii="黑体" w:hint="eastAsia"/>
          <w:sz w:val="30"/>
          <w:szCs w:val="30"/>
        </w:rPr>
        <w:t>6</w:t>
      </w:r>
      <w:r w:rsidR="002A4BAB" w:rsidRPr="00351D21">
        <w:rPr>
          <w:rFonts w:ascii="黑体" w:hint="eastAsia"/>
          <w:sz w:val="30"/>
          <w:szCs w:val="30"/>
        </w:rPr>
        <w:t>．研究过程中可能遇到的困难和问题，解决的措施</w:t>
      </w:r>
    </w:p>
    <w:p w14:paraId="0BB24B8F" w14:textId="77777777" w:rsidR="00AE7CAB" w:rsidRDefault="00AE7CAB" w:rsidP="00351D21">
      <w:pPr>
        <w:pStyle w:val="af3"/>
        <w:spacing w:before="120" w:after="120"/>
        <w:rPr>
          <w:rFonts w:ascii="宋体" w:eastAsia="宋体" w:hAnsi="宋体"/>
          <w:sz w:val="24"/>
        </w:rPr>
      </w:pPr>
      <w:r>
        <w:rPr>
          <w:rFonts w:ascii="宋体" w:eastAsia="宋体" w:hAnsi="宋体"/>
          <w:sz w:val="24"/>
        </w:rPr>
        <w:tab/>
      </w:r>
      <w:r w:rsidR="00FD7A8D">
        <w:rPr>
          <w:rFonts w:ascii="宋体" w:eastAsia="宋体" w:hAnsi="宋体" w:hint="eastAsia"/>
          <w:sz w:val="24"/>
        </w:rPr>
        <w:t>迈克尔逊干涉系统的搭建中可能遇到不出现干涉条纹，</w:t>
      </w:r>
      <w:r w:rsidR="0034020E">
        <w:rPr>
          <w:rFonts w:ascii="宋体" w:eastAsia="宋体" w:hAnsi="宋体" w:hint="eastAsia"/>
          <w:sz w:val="24"/>
        </w:rPr>
        <w:t>或是在经过人为干扰后不出现干涉条纹的情况。解决</w:t>
      </w:r>
      <w:r w:rsidR="00FD7A8D">
        <w:rPr>
          <w:rFonts w:ascii="宋体" w:eastAsia="宋体" w:hAnsi="宋体" w:hint="eastAsia"/>
          <w:sz w:val="24"/>
        </w:rPr>
        <w:t>措施是仔细排查</w:t>
      </w:r>
      <w:r w:rsidR="00C40178">
        <w:rPr>
          <w:rFonts w:ascii="宋体" w:eastAsia="宋体" w:hAnsi="宋体" w:hint="eastAsia"/>
          <w:sz w:val="24"/>
        </w:rPr>
        <w:t>搭建的迈克尔逊干涉仪，确保没有出现错误，</w:t>
      </w:r>
      <w:r w:rsidR="00D126BD">
        <w:rPr>
          <w:rFonts w:ascii="宋体" w:eastAsia="宋体" w:hAnsi="宋体" w:hint="eastAsia"/>
          <w:sz w:val="24"/>
        </w:rPr>
        <w:t>在该过程中可能会对迈克尔逊干涉仪部分做反复的调整</w:t>
      </w:r>
      <w:r w:rsidR="00C40178">
        <w:rPr>
          <w:rFonts w:ascii="宋体" w:eastAsia="宋体" w:hAnsi="宋体" w:hint="eastAsia"/>
          <w:sz w:val="24"/>
        </w:rPr>
        <w:t>。</w:t>
      </w:r>
    </w:p>
    <w:p w14:paraId="52095EED" w14:textId="77777777" w:rsidR="00C40178" w:rsidRPr="00351D21" w:rsidRDefault="00C40178" w:rsidP="00351D21">
      <w:pPr>
        <w:pStyle w:val="af3"/>
        <w:spacing w:before="120" w:after="120"/>
        <w:rPr>
          <w:rFonts w:ascii="黑体" w:hint="eastAsia"/>
          <w:sz w:val="30"/>
          <w:szCs w:val="30"/>
        </w:rPr>
      </w:pPr>
      <w:r>
        <w:rPr>
          <w:rFonts w:ascii="宋体" w:eastAsia="宋体" w:hAnsi="宋体"/>
          <w:sz w:val="24"/>
        </w:rPr>
        <w:tab/>
      </w:r>
      <w:r>
        <w:rPr>
          <w:rFonts w:ascii="宋体" w:eastAsia="宋体" w:hAnsi="宋体" w:hint="eastAsia"/>
          <w:sz w:val="24"/>
        </w:rPr>
        <w:t>处理</w:t>
      </w:r>
      <w:r w:rsidR="001560EA">
        <w:rPr>
          <w:rFonts w:ascii="宋体" w:eastAsia="宋体" w:hAnsi="宋体" w:hint="eastAsia"/>
          <w:sz w:val="24"/>
        </w:rPr>
        <w:t>光电传感器</w:t>
      </w:r>
      <w:r>
        <w:rPr>
          <w:rFonts w:ascii="宋体" w:eastAsia="宋体" w:hAnsi="宋体" w:hint="eastAsia"/>
          <w:sz w:val="24"/>
        </w:rPr>
        <w:t>的传出信号部分电路可能出现不正常工作，或是在动镜移动过快时采集信号频率较高导致计数减少等问题。解决措施是根据遇到错误的实际情况来随机应变的解决，解决方法包括但不限于重新设计处理电路，换用通带频率更高的运算放大器或是更改信号处理方法。</w:t>
      </w:r>
    </w:p>
    <w:p w14:paraId="4C8B89DB" w14:textId="77777777" w:rsidR="002A4BAB" w:rsidRPr="00351D21" w:rsidRDefault="00351D21" w:rsidP="00351D21">
      <w:pPr>
        <w:pStyle w:val="af3"/>
        <w:spacing w:before="120" w:after="120"/>
        <w:rPr>
          <w:rFonts w:ascii="黑体"/>
          <w:sz w:val="30"/>
          <w:szCs w:val="30"/>
        </w:rPr>
      </w:pPr>
      <w:r w:rsidRPr="00351D21">
        <w:rPr>
          <w:rFonts w:ascii="黑体" w:hint="eastAsia"/>
          <w:sz w:val="30"/>
          <w:szCs w:val="30"/>
        </w:rPr>
        <w:t>7</w:t>
      </w:r>
      <w:r w:rsidR="002A4BAB" w:rsidRPr="00351D21">
        <w:rPr>
          <w:rFonts w:ascii="黑体" w:hint="eastAsia"/>
          <w:sz w:val="30"/>
          <w:szCs w:val="30"/>
        </w:rPr>
        <w:t>．参考文献</w:t>
      </w:r>
    </w:p>
    <w:p w14:paraId="203475A5" w14:textId="77777777" w:rsidR="00AD44F6" w:rsidRDefault="00AD44F6" w:rsidP="00EC73AB">
      <w:pPr>
        <w:spacing w:before="78" w:after="78"/>
        <w:rPr>
          <w:rFonts w:ascii="宋体" w:hAnsi="宋体"/>
          <w:sz w:val="24"/>
        </w:rPr>
      </w:pPr>
      <w:r w:rsidRPr="0081316C">
        <w:rPr>
          <w:rFonts w:ascii="宋体" w:hAnsi="宋体" w:hint="eastAsia"/>
          <w:color w:val="000000"/>
          <w:sz w:val="24"/>
        </w:rPr>
        <w:t>[</w:t>
      </w:r>
      <w:r w:rsidRPr="0081316C">
        <w:rPr>
          <w:rFonts w:ascii="宋体" w:hAnsi="宋体"/>
          <w:color w:val="000000"/>
          <w:sz w:val="24"/>
        </w:rPr>
        <w:t>1]</w:t>
      </w:r>
      <w:r w:rsidRPr="00AD44F6">
        <w:rPr>
          <w:rFonts w:ascii="宋体" w:hAnsi="宋体" w:hint="eastAsia"/>
          <w:sz w:val="24"/>
        </w:rPr>
        <w:t>王斌.</w:t>
      </w:r>
      <w:r w:rsidR="004F3340">
        <w:rPr>
          <w:rFonts w:ascii="宋体" w:hAnsi="宋体"/>
          <w:sz w:val="24"/>
        </w:rPr>
        <w:t xml:space="preserve"> </w:t>
      </w:r>
      <w:r w:rsidRPr="00AD44F6">
        <w:rPr>
          <w:rFonts w:ascii="宋体" w:hAnsi="宋体" w:hint="eastAsia"/>
          <w:sz w:val="24"/>
        </w:rPr>
        <w:t>差动式迈克尔逊</w:t>
      </w:r>
      <w:r>
        <w:rPr>
          <w:rFonts w:ascii="宋体" w:hAnsi="宋体" w:hint="eastAsia"/>
          <w:sz w:val="24"/>
        </w:rPr>
        <w:t>干涉纳米位移测量方法研究[</w:t>
      </w:r>
      <w:r>
        <w:rPr>
          <w:rFonts w:ascii="宋体" w:hAnsi="宋体"/>
          <w:sz w:val="24"/>
        </w:rPr>
        <w:t>D]</w:t>
      </w:r>
      <w:r>
        <w:rPr>
          <w:rFonts w:ascii="宋体" w:hAnsi="宋体" w:hint="eastAsia"/>
          <w:sz w:val="24"/>
        </w:rPr>
        <w:t>.浙江理工大学，2</w:t>
      </w:r>
      <w:r>
        <w:rPr>
          <w:rFonts w:ascii="宋体" w:hAnsi="宋体"/>
          <w:sz w:val="24"/>
        </w:rPr>
        <w:t>015</w:t>
      </w:r>
    </w:p>
    <w:p w14:paraId="179201AD" w14:textId="77777777" w:rsidR="005C58F6" w:rsidRDefault="005C58F6" w:rsidP="00EC73AB">
      <w:pPr>
        <w:spacing w:before="78" w:after="78"/>
        <w:rPr>
          <w:rFonts w:ascii="宋体" w:hAnsi="宋体" w:hint="eastAsia"/>
          <w:sz w:val="24"/>
        </w:rPr>
      </w:pPr>
      <w:r>
        <w:rPr>
          <w:rFonts w:ascii="宋体" w:hAnsi="宋体" w:hint="eastAsia"/>
          <w:sz w:val="24"/>
        </w:rPr>
        <w:t>[</w:t>
      </w:r>
      <w:r>
        <w:rPr>
          <w:rFonts w:ascii="宋体" w:hAnsi="宋体"/>
          <w:sz w:val="24"/>
        </w:rPr>
        <w:t>2]</w:t>
      </w:r>
      <w:proofErr w:type="gramStart"/>
      <w:r>
        <w:rPr>
          <w:rFonts w:ascii="宋体" w:hAnsi="宋体" w:hint="eastAsia"/>
          <w:sz w:val="24"/>
        </w:rPr>
        <w:t>周森</w:t>
      </w:r>
      <w:proofErr w:type="gramEnd"/>
      <w:r>
        <w:rPr>
          <w:rFonts w:ascii="宋体" w:hAnsi="宋体" w:hint="eastAsia"/>
          <w:sz w:val="24"/>
        </w:rPr>
        <w:t>.</w:t>
      </w:r>
      <w:r w:rsidR="004F3340">
        <w:rPr>
          <w:rFonts w:ascii="宋体" w:hAnsi="宋体"/>
          <w:sz w:val="24"/>
        </w:rPr>
        <w:t xml:space="preserve"> </w:t>
      </w:r>
      <w:r w:rsidRPr="005C58F6">
        <w:rPr>
          <w:rFonts w:ascii="宋体" w:hAnsi="宋体" w:hint="eastAsia"/>
          <w:sz w:val="24"/>
        </w:rPr>
        <w:t>基于共线光外差的微位移测量系统研究与应用</w:t>
      </w:r>
      <w:r>
        <w:rPr>
          <w:rFonts w:ascii="宋体" w:hAnsi="宋体" w:hint="eastAsia"/>
          <w:sz w:val="24"/>
        </w:rPr>
        <w:t>[</w:t>
      </w:r>
      <w:r>
        <w:rPr>
          <w:rFonts w:ascii="宋体" w:hAnsi="宋体"/>
          <w:sz w:val="24"/>
        </w:rPr>
        <w:t>D].</w:t>
      </w:r>
      <w:r>
        <w:rPr>
          <w:rFonts w:ascii="宋体" w:hAnsi="宋体" w:hint="eastAsia"/>
          <w:sz w:val="24"/>
        </w:rPr>
        <w:t>中北大学，2</w:t>
      </w:r>
      <w:r>
        <w:rPr>
          <w:rFonts w:ascii="宋体" w:hAnsi="宋体"/>
          <w:sz w:val="24"/>
        </w:rPr>
        <w:t>021</w:t>
      </w:r>
    </w:p>
    <w:p w14:paraId="57570F4E" w14:textId="77777777" w:rsidR="00EC73AB" w:rsidRDefault="00EC73AB" w:rsidP="00EC73AB">
      <w:pPr>
        <w:spacing w:before="78" w:after="78"/>
        <w:rPr>
          <w:rFonts w:ascii="宋体" w:hAnsi="宋体"/>
          <w:sz w:val="24"/>
        </w:rPr>
      </w:pPr>
      <w:r w:rsidRPr="00EC73AB">
        <w:rPr>
          <w:rFonts w:ascii="宋体" w:hAnsi="宋体" w:hint="eastAsia"/>
          <w:sz w:val="24"/>
        </w:rPr>
        <w:t>[3]</w:t>
      </w:r>
      <w:proofErr w:type="gramStart"/>
      <w:r w:rsidRPr="00EC73AB">
        <w:rPr>
          <w:rFonts w:ascii="宋体" w:hAnsi="宋体" w:hint="eastAsia"/>
          <w:sz w:val="24"/>
        </w:rPr>
        <w:t>刘建静</w:t>
      </w:r>
      <w:proofErr w:type="gramEnd"/>
      <w:r w:rsidRPr="00EC73AB">
        <w:rPr>
          <w:rFonts w:ascii="宋体" w:hAnsi="宋体" w:hint="eastAsia"/>
          <w:sz w:val="24"/>
        </w:rPr>
        <w:t>.</w:t>
      </w:r>
      <w:r w:rsidR="004F3340">
        <w:rPr>
          <w:rFonts w:ascii="宋体" w:hAnsi="宋体"/>
          <w:sz w:val="24"/>
        </w:rPr>
        <w:t xml:space="preserve"> </w:t>
      </w:r>
      <w:r w:rsidRPr="00EC73AB">
        <w:rPr>
          <w:rFonts w:ascii="宋体" w:hAnsi="宋体" w:hint="eastAsia"/>
          <w:sz w:val="24"/>
        </w:rPr>
        <w:t>迈</w:t>
      </w:r>
      <w:proofErr w:type="gramStart"/>
      <w:r w:rsidRPr="00EC73AB">
        <w:rPr>
          <w:rFonts w:ascii="宋体" w:hAnsi="宋体" w:hint="eastAsia"/>
          <w:sz w:val="24"/>
        </w:rPr>
        <w:t>克尔孙干涉仪</w:t>
      </w:r>
      <w:proofErr w:type="gramEnd"/>
      <w:r w:rsidRPr="00EC73AB">
        <w:rPr>
          <w:rFonts w:ascii="宋体" w:hAnsi="宋体" w:hint="eastAsia"/>
          <w:sz w:val="24"/>
        </w:rPr>
        <w:t>的应用研究[J].物理通报，2015</w:t>
      </w:r>
    </w:p>
    <w:p w14:paraId="41F30BC9" w14:textId="77777777" w:rsidR="005C58F6" w:rsidRDefault="005C58F6" w:rsidP="00EC73AB">
      <w:pPr>
        <w:spacing w:before="78" w:after="78"/>
        <w:rPr>
          <w:rFonts w:ascii="宋体" w:hAnsi="宋体" w:hint="eastAsia"/>
          <w:sz w:val="24"/>
        </w:rPr>
      </w:pPr>
      <w:r>
        <w:rPr>
          <w:rFonts w:ascii="宋体" w:hAnsi="宋体" w:hint="eastAsia"/>
          <w:sz w:val="24"/>
        </w:rPr>
        <w:t>[</w:t>
      </w:r>
      <w:r>
        <w:rPr>
          <w:rFonts w:ascii="宋体" w:hAnsi="宋体"/>
          <w:sz w:val="24"/>
        </w:rPr>
        <w:t>4]</w:t>
      </w:r>
      <w:r w:rsidR="00B470AC">
        <w:rPr>
          <w:rFonts w:ascii="宋体" w:hAnsi="宋体" w:hint="eastAsia"/>
          <w:sz w:val="24"/>
        </w:rPr>
        <w:t>王冬.</w:t>
      </w:r>
      <w:r w:rsidR="004F3340">
        <w:rPr>
          <w:rFonts w:ascii="宋体" w:hAnsi="宋体"/>
          <w:sz w:val="24"/>
        </w:rPr>
        <w:t xml:space="preserve"> </w:t>
      </w:r>
      <w:r w:rsidR="00B470AC" w:rsidRPr="00B470AC">
        <w:rPr>
          <w:rFonts w:ascii="宋体" w:hAnsi="宋体" w:hint="eastAsia"/>
          <w:sz w:val="24"/>
        </w:rPr>
        <w:t>用于微位移测量的迈克尔逊激光干涉仪综述</w:t>
      </w:r>
      <w:r w:rsidR="00B470AC">
        <w:rPr>
          <w:rFonts w:ascii="宋体" w:hAnsi="宋体" w:hint="eastAsia"/>
          <w:sz w:val="24"/>
        </w:rPr>
        <w:t>[</w:t>
      </w:r>
      <w:r w:rsidR="00B470AC">
        <w:rPr>
          <w:rFonts w:ascii="宋体" w:hAnsi="宋体"/>
          <w:sz w:val="24"/>
        </w:rPr>
        <w:t>J].</w:t>
      </w:r>
      <w:r w:rsidR="00B470AC">
        <w:rPr>
          <w:rFonts w:ascii="宋体" w:hAnsi="宋体" w:hint="eastAsia"/>
          <w:sz w:val="24"/>
        </w:rPr>
        <w:t>计量学报，</w:t>
      </w:r>
      <w:r w:rsidR="00B470AC">
        <w:rPr>
          <w:rFonts w:ascii="宋体" w:hAnsi="宋体"/>
          <w:sz w:val="24"/>
        </w:rPr>
        <w:t>2021</w:t>
      </w:r>
    </w:p>
    <w:p w14:paraId="2417FFCE" w14:textId="77777777" w:rsidR="005C58F6" w:rsidRDefault="005C58F6" w:rsidP="00EC73AB">
      <w:pPr>
        <w:spacing w:before="78" w:after="78"/>
        <w:rPr>
          <w:rFonts w:ascii="宋体" w:hAnsi="宋体" w:hint="eastAsia"/>
          <w:sz w:val="24"/>
        </w:rPr>
      </w:pPr>
      <w:r>
        <w:rPr>
          <w:rFonts w:ascii="宋体" w:hAnsi="宋体" w:hint="eastAsia"/>
          <w:sz w:val="24"/>
        </w:rPr>
        <w:t>[</w:t>
      </w:r>
      <w:r>
        <w:rPr>
          <w:rFonts w:ascii="宋体" w:hAnsi="宋体"/>
          <w:sz w:val="24"/>
        </w:rPr>
        <w:t>5]</w:t>
      </w:r>
      <w:r w:rsidR="00B470AC">
        <w:rPr>
          <w:rFonts w:ascii="宋体" w:hAnsi="宋体" w:hint="eastAsia"/>
          <w:sz w:val="24"/>
        </w:rPr>
        <w:t>陈泽远.</w:t>
      </w:r>
      <w:r w:rsidR="004F3340">
        <w:rPr>
          <w:rFonts w:ascii="宋体" w:hAnsi="宋体"/>
          <w:sz w:val="24"/>
        </w:rPr>
        <w:t xml:space="preserve"> </w:t>
      </w:r>
      <w:r w:rsidR="00B470AC">
        <w:rPr>
          <w:rFonts w:ascii="宋体" w:hAnsi="宋体" w:hint="eastAsia"/>
          <w:sz w:val="24"/>
        </w:rPr>
        <w:t>基于电容法的微位移测量系统[</w:t>
      </w:r>
      <w:r w:rsidR="00B470AC">
        <w:rPr>
          <w:rFonts w:ascii="宋体" w:hAnsi="宋体"/>
          <w:sz w:val="24"/>
        </w:rPr>
        <w:t>D]</w:t>
      </w:r>
      <w:r w:rsidR="00B470AC">
        <w:rPr>
          <w:rFonts w:ascii="宋体" w:hAnsi="宋体" w:hint="eastAsia"/>
          <w:sz w:val="24"/>
        </w:rPr>
        <w:t>.湖北工业大学，2</w:t>
      </w:r>
      <w:r w:rsidR="00B470AC">
        <w:rPr>
          <w:rFonts w:ascii="宋体" w:hAnsi="宋体"/>
          <w:sz w:val="24"/>
        </w:rPr>
        <w:t>020</w:t>
      </w:r>
    </w:p>
    <w:p w14:paraId="47BD36E3" w14:textId="77777777" w:rsidR="005C58F6" w:rsidRDefault="005C58F6" w:rsidP="00EC73AB">
      <w:pPr>
        <w:spacing w:before="78" w:after="78"/>
        <w:rPr>
          <w:rFonts w:ascii="宋体" w:hAnsi="宋体"/>
          <w:sz w:val="24"/>
        </w:rPr>
      </w:pPr>
      <w:r>
        <w:rPr>
          <w:rFonts w:ascii="宋体" w:hAnsi="宋体" w:hint="eastAsia"/>
          <w:sz w:val="24"/>
        </w:rPr>
        <w:t>[</w:t>
      </w:r>
      <w:r>
        <w:rPr>
          <w:rFonts w:ascii="宋体" w:hAnsi="宋体"/>
          <w:sz w:val="24"/>
        </w:rPr>
        <w:t>6]</w:t>
      </w:r>
      <w:r w:rsidR="004545BD" w:rsidRPr="004545BD">
        <w:rPr>
          <w:rFonts w:ascii="宋体" w:hAnsi="宋体" w:hint="eastAsia"/>
          <w:sz w:val="24"/>
        </w:rPr>
        <w:t>李褀.</w:t>
      </w:r>
      <w:r w:rsidR="004F3340">
        <w:rPr>
          <w:rFonts w:ascii="宋体" w:hAnsi="宋体"/>
          <w:sz w:val="24"/>
        </w:rPr>
        <w:t xml:space="preserve"> </w:t>
      </w:r>
      <w:r w:rsidR="004545BD" w:rsidRPr="004545BD">
        <w:rPr>
          <w:rFonts w:ascii="宋体" w:hAnsi="宋体" w:hint="eastAsia"/>
          <w:sz w:val="24"/>
        </w:rPr>
        <w:t>基于迈克尔逊干涉的风速测量系统的设计[D].南京信息工程大学，</w:t>
      </w:r>
      <w:r w:rsidR="004545BD">
        <w:rPr>
          <w:rFonts w:ascii="宋体" w:hAnsi="宋体" w:hint="eastAsia"/>
          <w:sz w:val="24"/>
        </w:rPr>
        <w:t>2</w:t>
      </w:r>
      <w:r w:rsidR="004545BD">
        <w:rPr>
          <w:rFonts w:ascii="宋体" w:hAnsi="宋体"/>
          <w:sz w:val="24"/>
        </w:rPr>
        <w:t>018</w:t>
      </w:r>
    </w:p>
    <w:p w14:paraId="40EF6D05" w14:textId="77777777" w:rsidR="004F3340" w:rsidRDefault="004F3340" w:rsidP="009A6030">
      <w:pPr>
        <w:spacing w:before="78" w:after="78"/>
        <w:rPr>
          <w:rFonts w:ascii="宋体" w:hAnsi="宋体"/>
          <w:sz w:val="24"/>
        </w:rPr>
      </w:pPr>
      <w:r w:rsidRPr="004F3340">
        <w:rPr>
          <w:rFonts w:ascii="宋体" w:hAnsi="宋体" w:hint="eastAsia"/>
          <w:sz w:val="24"/>
        </w:rPr>
        <w:t>[</w:t>
      </w:r>
      <w:r>
        <w:rPr>
          <w:rFonts w:ascii="宋体" w:hAnsi="宋体"/>
          <w:sz w:val="24"/>
        </w:rPr>
        <w:t>7</w:t>
      </w:r>
      <w:r w:rsidRPr="004F3340">
        <w:rPr>
          <w:rFonts w:ascii="宋体" w:hAnsi="宋体" w:hint="eastAsia"/>
          <w:sz w:val="24"/>
        </w:rPr>
        <w:t xml:space="preserve">]林澎,孙荣敏. 基于迈克尔逊干涉仪的阵列角锥棱镜位移测量系统的研究[J].轻工科技，2016,32(11):49-50+59. </w:t>
      </w:r>
      <w:r w:rsidRPr="004F3340">
        <w:rPr>
          <w:rFonts w:ascii="宋体" w:hAnsi="宋体"/>
          <w:sz w:val="24"/>
        </w:rPr>
        <w:cr/>
      </w:r>
      <w:r>
        <w:rPr>
          <w:rFonts w:ascii="宋体" w:hAnsi="宋体" w:hint="eastAsia"/>
          <w:sz w:val="24"/>
        </w:rPr>
        <w:t>[</w:t>
      </w:r>
      <w:r>
        <w:rPr>
          <w:rFonts w:ascii="宋体" w:hAnsi="宋体"/>
          <w:sz w:val="24"/>
        </w:rPr>
        <w:t>8]</w:t>
      </w:r>
      <w:proofErr w:type="gramStart"/>
      <w:r w:rsidR="009A6030" w:rsidRPr="009A6030">
        <w:rPr>
          <w:rFonts w:ascii="宋体" w:hAnsi="宋体" w:hint="eastAsia"/>
          <w:sz w:val="24"/>
        </w:rPr>
        <w:t>乔亮</w:t>
      </w:r>
      <w:proofErr w:type="gramEnd"/>
      <w:r w:rsidR="009A6030" w:rsidRPr="009A6030">
        <w:rPr>
          <w:rFonts w:ascii="宋体" w:hAnsi="宋体" w:hint="eastAsia"/>
          <w:sz w:val="24"/>
        </w:rPr>
        <w:t>.</w:t>
      </w:r>
      <w:r w:rsidR="009A6030">
        <w:rPr>
          <w:rFonts w:ascii="宋体" w:hAnsi="宋体"/>
          <w:sz w:val="24"/>
        </w:rPr>
        <w:t xml:space="preserve"> </w:t>
      </w:r>
      <w:r w:rsidR="009A6030" w:rsidRPr="009A6030">
        <w:rPr>
          <w:rFonts w:ascii="宋体" w:hAnsi="宋体" w:hint="eastAsia"/>
          <w:sz w:val="24"/>
        </w:rPr>
        <w:t>迈克尔逊干涉实验的仿真研究[J].重庆三峡学院学报，</w:t>
      </w:r>
      <w:r w:rsidR="009A6030" w:rsidRPr="009A6030">
        <w:rPr>
          <w:rFonts w:ascii="宋体" w:hAnsi="宋体"/>
          <w:sz w:val="24"/>
        </w:rPr>
        <w:t>2015,31(03):50-52</w:t>
      </w:r>
    </w:p>
    <w:p w14:paraId="3C362864" w14:textId="77777777" w:rsidR="004F3340" w:rsidRDefault="004F3340" w:rsidP="004F3340">
      <w:pPr>
        <w:spacing w:before="78" w:after="78"/>
        <w:rPr>
          <w:rFonts w:ascii="宋体" w:hAnsi="宋体"/>
          <w:sz w:val="24"/>
        </w:rPr>
      </w:pPr>
      <w:r>
        <w:rPr>
          <w:rFonts w:ascii="宋体" w:hAnsi="宋体" w:hint="eastAsia"/>
          <w:sz w:val="24"/>
        </w:rPr>
        <w:t>[</w:t>
      </w:r>
      <w:r>
        <w:rPr>
          <w:rFonts w:ascii="宋体" w:hAnsi="宋体"/>
          <w:sz w:val="24"/>
        </w:rPr>
        <w:t>9]</w:t>
      </w:r>
      <w:r w:rsidR="009A6030" w:rsidRPr="009A6030">
        <w:rPr>
          <w:rFonts w:ascii="宋体" w:hAnsi="宋体" w:hint="eastAsia"/>
          <w:sz w:val="24"/>
        </w:rPr>
        <w:t xml:space="preserve">赵宏波. 光栅干涉型微位移测量系统关键技术研究[D].中北大学，2020. </w:t>
      </w:r>
    </w:p>
    <w:p w14:paraId="04B85A6D" w14:textId="77777777" w:rsidR="004F3340" w:rsidRDefault="004F3340" w:rsidP="009A6030">
      <w:pPr>
        <w:spacing w:before="78" w:after="78"/>
        <w:rPr>
          <w:rFonts w:ascii="宋体" w:hAnsi="宋体" w:hint="eastAsia"/>
          <w:sz w:val="24"/>
        </w:rPr>
      </w:pPr>
      <w:r>
        <w:rPr>
          <w:rFonts w:ascii="宋体" w:hAnsi="宋体" w:hint="eastAsia"/>
          <w:sz w:val="24"/>
        </w:rPr>
        <w:t>[</w:t>
      </w:r>
      <w:r>
        <w:rPr>
          <w:rFonts w:ascii="宋体" w:hAnsi="宋体"/>
          <w:sz w:val="24"/>
        </w:rPr>
        <w:t>10]</w:t>
      </w:r>
      <w:r w:rsidR="009A6030" w:rsidRPr="009A6030">
        <w:rPr>
          <w:rFonts w:ascii="宋体" w:hAnsi="宋体" w:hint="eastAsia"/>
          <w:sz w:val="24"/>
        </w:rPr>
        <w:t>金锋,卢杨,王文松,张玉平. 光栅四倍频细分电路模块的分析与设计[J].北京理工大学学报，2006(12):1073-1076.</w:t>
      </w:r>
    </w:p>
    <w:p w14:paraId="2F71AFC3" w14:textId="77777777" w:rsidR="00EC73AB" w:rsidRDefault="00EC73AB" w:rsidP="00EC73AB">
      <w:pPr>
        <w:spacing w:before="78" w:after="78"/>
        <w:rPr>
          <w:rFonts w:ascii="宋体" w:hAnsi="宋体"/>
          <w:sz w:val="24"/>
        </w:rPr>
      </w:pPr>
      <w:r w:rsidRPr="00EC73AB">
        <w:rPr>
          <w:rFonts w:ascii="宋体" w:hAnsi="宋体"/>
          <w:sz w:val="24"/>
        </w:rPr>
        <w:t>[</w:t>
      </w:r>
      <w:proofErr w:type="gramStart"/>
      <w:r w:rsidR="004F3340">
        <w:rPr>
          <w:rFonts w:ascii="宋体" w:hAnsi="宋体"/>
          <w:sz w:val="24"/>
        </w:rPr>
        <w:t>11</w:t>
      </w:r>
      <w:r w:rsidRPr="00EC73AB">
        <w:rPr>
          <w:rFonts w:ascii="宋体" w:hAnsi="宋体"/>
          <w:sz w:val="24"/>
        </w:rPr>
        <w:t>]</w:t>
      </w:r>
      <w:proofErr w:type="spellStart"/>
      <w:r w:rsidRPr="00EC73AB">
        <w:rPr>
          <w:rFonts w:ascii="宋体" w:hAnsi="宋体"/>
          <w:sz w:val="24"/>
        </w:rPr>
        <w:t>Pengfei</w:t>
      </w:r>
      <w:proofErr w:type="spellEnd"/>
      <w:proofErr w:type="gramEnd"/>
      <w:r w:rsidRPr="00EC73AB">
        <w:rPr>
          <w:rFonts w:ascii="宋体" w:hAnsi="宋体"/>
          <w:sz w:val="24"/>
        </w:rPr>
        <w:t xml:space="preserve"> </w:t>
      </w:r>
      <w:proofErr w:type="spellStart"/>
      <w:r w:rsidRPr="00EC73AB">
        <w:rPr>
          <w:rFonts w:ascii="宋体" w:hAnsi="宋体"/>
          <w:sz w:val="24"/>
        </w:rPr>
        <w:t>Li,Haitao</w:t>
      </w:r>
      <w:proofErr w:type="spellEnd"/>
      <w:r w:rsidRPr="00EC73AB">
        <w:rPr>
          <w:rFonts w:ascii="宋体" w:hAnsi="宋体"/>
          <w:sz w:val="24"/>
        </w:rPr>
        <w:t xml:space="preserve"> </w:t>
      </w:r>
      <w:proofErr w:type="spellStart"/>
      <w:r w:rsidRPr="00EC73AB">
        <w:rPr>
          <w:rFonts w:ascii="宋体" w:hAnsi="宋体"/>
          <w:sz w:val="24"/>
        </w:rPr>
        <w:t>Yan,Haojie</w:t>
      </w:r>
      <w:proofErr w:type="spellEnd"/>
      <w:r w:rsidRPr="00EC73AB">
        <w:rPr>
          <w:rFonts w:ascii="宋体" w:hAnsi="宋体"/>
          <w:sz w:val="24"/>
        </w:rPr>
        <w:t xml:space="preserve"> Zhang. Highly sensitive liquid level sensor based on an optical fiber Michelson interferometer with core-offset structure[J]. Optik,2018</w:t>
      </w:r>
    </w:p>
    <w:p w14:paraId="37708D1A" w14:textId="77777777" w:rsidR="00EC73AB" w:rsidRDefault="00EC73AB" w:rsidP="00EC73AB">
      <w:pPr>
        <w:spacing w:before="78" w:after="78"/>
        <w:rPr>
          <w:rFonts w:ascii="宋体" w:hAnsi="宋体"/>
          <w:sz w:val="24"/>
        </w:rPr>
      </w:pPr>
      <w:r w:rsidRPr="00EC73AB">
        <w:rPr>
          <w:rFonts w:ascii="宋体" w:hAnsi="宋体"/>
          <w:sz w:val="24"/>
        </w:rPr>
        <w:t>[</w:t>
      </w:r>
      <w:proofErr w:type="gramStart"/>
      <w:r w:rsidR="004F3340">
        <w:rPr>
          <w:rFonts w:ascii="宋体" w:hAnsi="宋体"/>
          <w:sz w:val="24"/>
        </w:rPr>
        <w:t>12</w:t>
      </w:r>
      <w:r w:rsidRPr="00EC73AB">
        <w:rPr>
          <w:rFonts w:ascii="宋体" w:hAnsi="宋体"/>
          <w:sz w:val="24"/>
        </w:rPr>
        <w:t>]</w:t>
      </w:r>
      <w:proofErr w:type="spellStart"/>
      <w:r w:rsidRPr="00EC73AB">
        <w:rPr>
          <w:rFonts w:ascii="宋体" w:hAnsi="宋体"/>
          <w:sz w:val="24"/>
        </w:rPr>
        <w:t>Wentao</w:t>
      </w:r>
      <w:proofErr w:type="spellEnd"/>
      <w:proofErr w:type="gramEnd"/>
      <w:r w:rsidRPr="00EC73AB">
        <w:rPr>
          <w:rFonts w:ascii="宋体" w:hAnsi="宋体"/>
          <w:sz w:val="24"/>
        </w:rPr>
        <w:t xml:space="preserve"> </w:t>
      </w:r>
      <w:proofErr w:type="spellStart"/>
      <w:r w:rsidRPr="00EC73AB">
        <w:rPr>
          <w:rFonts w:ascii="宋体" w:hAnsi="宋体"/>
          <w:sz w:val="24"/>
        </w:rPr>
        <w:t>Zhang,Yulin</w:t>
      </w:r>
      <w:proofErr w:type="spellEnd"/>
      <w:r w:rsidRPr="00EC73AB">
        <w:rPr>
          <w:rFonts w:ascii="宋体" w:hAnsi="宋体"/>
          <w:sz w:val="24"/>
        </w:rPr>
        <w:t xml:space="preserve"> </w:t>
      </w:r>
      <w:proofErr w:type="spellStart"/>
      <w:r w:rsidRPr="00EC73AB">
        <w:rPr>
          <w:rFonts w:ascii="宋体" w:hAnsi="宋体"/>
          <w:sz w:val="24"/>
        </w:rPr>
        <w:t>Wang,Hao</w:t>
      </w:r>
      <w:proofErr w:type="spellEnd"/>
      <w:r w:rsidRPr="00EC73AB">
        <w:rPr>
          <w:rFonts w:ascii="宋体" w:hAnsi="宋体"/>
          <w:sz w:val="24"/>
        </w:rPr>
        <w:t xml:space="preserve"> </w:t>
      </w:r>
      <w:proofErr w:type="spellStart"/>
      <w:r w:rsidRPr="00EC73AB">
        <w:rPr>
          <w:rFonts w:ascii="宋体" w:hAnsi="宋体"/>
          <w:sz w:val="24"/>
        </w:rPr>
        <w:t>Du,Qilin</w:t>
      </w:r>
      <w:proofErr w:type="spellEnd"/>
      <w:r w:rsidRPr="00EC73AB">
        <w:rPr>
          <w:rFonts w:ascii="宋体" w:hAnsi="宋体"/>
          <w:sz w:val="24"/>
        </w:rPr>
        <w:t xml:space="preserve"> </w:t>
      </w:r>
      <w:proofErr w:type="spellStart"/>
      <w:r w:rsidRPr="00EC73AB">
        <w:rPr>
          <w:rFonts w:ascii="宋体" w:hAnsi="宋体"/>
          <w:sz w:val="24"/>
        </w:rPr>
        <w:t>Zeng,Xianming</w:t>
      </w:r>
      <w:proofErr w:type="spellEnd"/>
      <w:r w:rsidRPr="00EC73AB">
        <w:rPr>
          <w:rFonts w:ascii="宋体" w:hAnsi="宋体"/>
          <w:sz w:val="24"/>
        </w:rPr>
        <w:t xml:space="preserve"> </w:t>
      </w:r>
      <w:proofErr w:type="spellStart"/>
      <w:r w:rsidRPr="00EC73AB">
        <w:rPr>
          <w:rFonts w:ascii="宋体" w:hAnsi="宋体"/>
          <w:sz w:val="24"/>
        </w:rPr>
        <w:t>Xiong</w:t>
      </w:r>
      <w:proofErr w:type="spellEnd"/>
      <w:r w:rsidRPr="00EC73AB">
        <w:rPr>
          <w:rFonts w:ascii="宋体" w:hAnsi="宋体"/>
          <w:sz w:val="24"/>
        </w:rPr>
        <w:t>. High-precision displacement measurement model for the grating interferometer system[J]. Optical Engineering,2020</w:t>
      </w:r>
    </w:p>
    <w:p w14:paraId="73E2004C" w14:textId="77777777" w:rsidR="007D0304" w:rsidRDefault="00921FC5" w:rsidP="00EC73AB">
      <w:pPr>
        <w:spacing w:before="78" w:after="78"/>
        <w:rPr>
          <w:rFonts w:ascii="宋体" w:hAnsi="宋体"/>
          <w:sz w:val="24"/>
        </w:rPr>
      </w:pPr>
      <w:r>
        <w:rPr>
          <w:rFonts w:ascii="宋体" w:hAnsi="宋体" w:hint="eastAsia"/>
          <w:sz w:val="24"/>
        </w:rPr>
        <w:lastRenderedPageBreak/>
        <w:t>[</w:t>
      </w:r>
      <w:proofErr w:type="gramStart"/>
      <w:r w:rsidR="004F3340">
        <w:rPr>
          <w:rFonts w:ascii="宋体" w:hAnsi="宋体"/>
          <w:sz w:val="24"/>
        </w:rPr>
        <w:t>13</w:t>
      </w:r>
      <w:r>
        <w:rPr>
          <w:rFonts w:ascii="宋体" w:hAnsi="宋体"/>
          <w:sz w:val="24"/>
        </w:rPr>
        <w:t>]</w:t>
      </w:r>
      <w:proofErr w:type="spellStart"/>
      <w:r w:rsidR="007D0304" w:rsidRPr="007D0304">
        <w:rPr>
          <w:rFonts w:ascii="宋体" w:hAnsi="宋体"/>
          <w:sz w:val="24"/>
        </w:rPr>
        <w:t>Ghazinoory</w:t>
      </w:r>
      <w:proofErr w:type="spellEnd"/>
      <w:proofErr w:type="gramEnd"/>
      <w:r w:rsidR="007D0304" w:rsidRPr="007D0304">
        <w:rPr>
          <w:rFonts w:ascii="宋体" w:hAnsi="宋体"/>
          <w:sz w:val="24"/>
        </w:rPr>
        <w:t xml:space="preserve"> S, </w:t>
      </w:r>
      <w:proofErr w:type="spellStart"/>
      <w:r w:rsidR="007D0304" w:rsidRPr="007D0304">
        <w:rPr>
          <w:rFonts w:ascii="宋体" w:hAnsi="宋体"/>
          <w:sz w:val="24"/>
        </w:rPr>
        <w:t>Divsalar</w:t>
      </w:r>
      <w:proofErr w:type="spellEnd"/>
      <w:r w:rsidR="007D0304" w:rsidRPr="007D0304">
        <w:rPr>
          <w:rFonts w:ascii="宋体" w:hAnsi="宋体"/>
          <w:sz w:val="24"/>
        </w:rPr>
        <w:t xml:space="preserve"> A, </w:t>
      </w:r>
      <w:proofErr w:type="spellStart"/>
      <w:r w:rsidR="007D0304" w:rsidRPr="007D0304">
        <w:rPr>
          <w:rFonts w:ascii="宋体" w:hAnsi="宋体"/>
          <w:sz w:val="24"/>
        </w:rPr>
        <w:t>Soofi</w:t>
      </w:r>
      <w:proofErr w:type="spellEnd"/>
      <w:r w:rsidR="007D0304" w:rsidRPr="007D0304">
        <w:rPr>
          <w:rFonts w:ascii="宋体" w:hAnsi="宋体"/>
          <w:sz w:val="24"/>
        </w:rPr>
        <w:t xml:space="preserve"> A S. A new definition and framework for the development of a na</w:t>
      </w:r>
      <w:r w:rsidR="007D0304">
        <w:rPr>
          <w:rFonts w:ascii="宋体" w:hAnsi="宋体" w:hint="eastAsia"/>
          <w:sz w:val="24"/>
        </w:rPr>
        <w:t>tional</w:t>
      </w:r>
      <w:r w:rsidR="007D0304">
        <w:rPr>
          <w:rFonts w:ascii="宋体" w:hAnsi="宋体"/>
          <w:sz w:val="24"/>
        </w:rPr>
        <w:t xml:space="preserve"> </w:t>
      </w:r>
      <w:r w:rsidR="007D0304" w:rsidRPr="007D0304">
        <w:rPr>
          <w:rFonts w:ascii="宋体" w:hAnsi="宋体"/>
          <w:sz w:val="24"/>
        </w:rPr>
        <w:t>technology</w:t>
      </w:r>
      <w:r>
        <w:rPr>
          <w:rFonts w:ascii="宋体" w:hAnsi="宋体"/>
          <w:sz w:val="24"/>
        </w:rPr>
        <w:t xml:space="preserve"> </w:t>
      </w:r>
      <w:r w:rsidR="007D0304" w:rsidRPr="007D0304">
        <w:rPr>
          <w:rFonts w:ascii="宋体" w:hAnsi="宋体"/>
          <w:sz w:val="24"/>
        </w:rPr>
        <w:t>strategy: The</w:t>
      </w:r>
      <w:r>
        <w:rPr>
          <w:rFonts w:ascii="宋体" w:hAnsi="宋体"/>
          <w:sz w:val="24"/>
        </w:rPr>
        <w:t xml:space="preserve"> </w:t>
      </w:r>
      <w:r w:rsidR="007D0304" w:rsidRPr="007D0304">
        <w:rPr>
          <w:rFonts w:ascii="宋体" w:hAnsi="宋体"/>
          <w:sz w:val="24"/>
        </w:rPr>
        <w:t>case of nanotechnology  for Iran[J]. Technological Forecasting and Soc</w:t>
      </w:r>
      <w:r>
        <w:rPr>
          <w:rFonts w:ascii="宋体" w:hAnsi="宋体" w:hint="eastAsia"/>
          <w:sz w:val="24"/>
        </w:rPr>
        <w:t>ial</w:t>
      </w:r>
      <w:r>
        <w:rPr>
          <w:rFonts w:ascii="宋体" w:hAnsi="宋体"/>
          <w:sz w:val="24"/>
        </w:rPr>
        <w:t xml:space="preserve"> </w:t>
      </w:r>
      <w:r w:rsidRPr="00921FC5">
        <w:rPr>
          <w:rFonts w:ascii="宋体" w:hAnsi="宋体"/>
          <w:sz w:val="24"/>
        </w:rPr>
        <w:t>Change,2009,76(6):835-848</w:t>
      </w:r>
    </w:p>
    <w:p w14:paraId="40326C5B" w14:textId="77777777" w:rsidR="00921FC5" w:rsidRPr="00921FC5" w:rsidRDefault="00921FC5" w:rsidP="00921FC5">
      <w:pPr>
        <w:spacing w:before="78" w:after="78"/>
        <w:rPr>
          <w:rFonts w:ascii="宋体" w:hAnsi="宋体"/>
          <w:sz w:val="24"/>
        </w:rPr>
      </w:pPr>
      <w:r>
        <w:rPr>
          <w:rFonts w:ascii="宋体" w:hAnsi="宋体" w:hint="eastAsia"/>
          <w:sz w:val="24"/>
        </w:rPr>
        <w:t>[</w:t>
      </w:r>
      <w:proofErr w:type="gramStart"/>
      <w:r>
        <w:rPr>
          <w:rFonts w:ascii="宋体" w:hAnsi="宋体"/>
          <w:sz w:val="24"/>
        </w:rPr>
        <w:t>1</w:t>
      </w:r>
      <w:r w:rsidR="004F3340">
        <w:rPr>
          <w:rFonts w:ascii="宋体" w:hAnsi="宋体"/>
          <w:sz w:val="24"/>
        </w:rPr>
        <w:t>4</w:t>
      </w:r>
      <w:r>
        <w:rPr>
          <w:rFonts w:ascii="宋体" w:hAnsi="宋体"/>
          <w:sz w:val="24"/>
        </w:rPr>
        <w:t>]</w:t>
      </w:r>
      <w:proofErr w:type="spellStart"/>
      <w:r w:rsidRPr="00921FC5">
        <w:rPr>
          <w:rFonts w:ascii="宋体" w:hAnsi="宋体"/>
          <w:sz w:val="24"/>
        </w:rPr>
        <w:t>Macoubrie</w:t>
      </w:r>
      <w:proofErr w:type="spellEnd"/>
      <w:proofErr w:type="gramEnd"/>
      <w:r w:rsidRPr="00921FC5">
        <w:rPr>
          <w:rFonts w:ascii="宋体" w:hAnsi="宋体"/>
          <w:sz w:val="24"/>
        </w:rPr>
        <w:t xml:space="preserve"> J. Nanotechnology: public concerns, reasoning and trust in  government[J]. Public </w:t>
      </w:r>
    </w:p>
    <w:p w14:paraId="6973A590" w14:textId="77777777" w:rsidR="00921FC5" w:rsidRDefault="00921FC5" w:rsidP="00921FC5">
      <w:pPr>
        <w:spacing w:before="78" w:after="78"/>
        <w:rPr>
          <w:rFonts w:ascii="宋体" w:hAnsi="宋体"/>
          <w:sz w:val="24"/>
        </w:rPr>
      </w:pPr>
      <w:r w:rsidRPr="00921FC5">
        <w:rPr>
          <w:rFonts w:ascii="宋体" w:hAnsi="宋体"/>
          <w:sz w:val="24"/>
        </w:rPr>
        <w:t>Understanding of Science,2006,15(2): 221-241.</w:t>
      </w:r>
    </w:p>
    <w:p w14:paraId="14A38298" w14:textId="77777777" w:rsidR="00921FC5" w:rsidRPr="00EC73AB" w:rsidRDefault="00921FC5" w:rsidP="00921FC5">
      <w:pPr>
        <w:spacing w:before="78" w:after="78"/>
        <w:rPr>
          <w:rFonts w:ascii="宋体" w:hAnsi="宋体" w:hint="eastAsia"/>
          <w:sz w:val="24"/>
        </w:rPr>
      </w:pPr>
      <w:r>
        <w:rPr>
          <w:rFonts w:ascii="宋体" w:hAnsi="宋体" w:hint="eastAsia"/>
          <w:sz w:val="24"/>
        </w:rPr>
        <w:t>[</w:t>
      </w:r>
      <w:r>
        <w:rPr>
          <w:rFonts w:ascii="宋体" w:hAnsi="宋体"/>
          <w:sz w:val="24"/>
        </w:rPr>
        <w:t>1</w:t>
      </w:r>
      <w:r w:rsidR="004F3340">
        <w:rPr>
          <w:rFonts w:ascii="宋体" w:hAnsi="宋体"/>
          <w:sz w:val="24"/>
        </w:rPr>
        <w:t>5</w:t>
      </w:r>
      <w:r>
        <w:rPr>
          <w:rFonts w:ascii="宋体" w:hAnsi="宋体"/>
          <w:sz w:val="24"/>
        </w:rPr>
        <w:t>]</w:t>
      </w:r>
      <w:r w:rsidRPr="00921FC5">
        <w:t xml:space="preserve"> </w:t>
      </w:r>
      <w:r w:rsidRPr="00921FC5">
        <w:rPr>
          <w:rFonts w:ascii="宋体" w:hAnsi="宋体"/>
          <w:sz w:val="24"/>
        </w:rPr>
        <w:t>Radhakrishnan V. Effect of stylus radius on the roughness values measured with tracing stylus instruments[J]. Wear, 1970, 16(5): 325-335.</w:t>
      </w:r>
    </w:p>
    <w:sectPr w:rsidR="00921FC5" w:rsidRPr="00EC73AB" w:rsidSect="00F3123D">
      <w:headerReference w:type="default" r:id="rId21"/>
      <w:pgSz w:w="11906" w:h="16838" w:code="9"/>
      <w:pgMar w:top="1531" w:right="1531" w:bottom="1531" w:left="1531"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CBF97" w14:textId="77777777" w:rsidR="00CD21DA" w:rsidRDefault="00CD21DA">
      <w:r>
        <w:separator/>
      </w:r>
    </w:p>
  </w:endnote>
  <w:endnote w:type="continuationSeparator" w:id="0">
    <w:p w14:paraId="2DB4880F" w14:textId="77777777" w:rsidR="00CD21DA" w:rsidRDefault="00CD2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中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Roman PS">
    <w:altName w:val="Times New Roman"/>
    <w:panose1 w:val="00000000000000000000"/>
    <w:charset w:val="00"/>
    <w:family w:val="roman"/>
    <w:notTrueType/>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EF4EDB" w14:textId="77777777" w:rsidR="00CD21DA" w:rsidRDefault="00CD21DA">
      <w:r>
        <w:separator/>
      </w:r>
    </w:p>
  </w:footnote>
  <w:footnote w:type="continuationSeparator" w:id="0">
    <w:p w14:paraId="782A853B" w14:textId="77777777" w:rsidR="00CD21DA" w:rsidRDefault="00CD21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5CC7" w14:textId="77777777" w:rsidR="002A4BAB" w:rsidRDefault="002A4BAB" w:rsidP="003A6938">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108B3"/>
    <w:multiLevelType w:val="hybridMultilevel"/>
    <w:tmpl w:val="5386AD3A"/>
    <w:lvl w:ilvl="0" w:tplc="8EEEDB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A5131CB"/>
    <w:multiLevelType w:val="hybridMultilevel"/>
    <w:tmpl w:val="DD76B128"/>
    <w:lvl w:ilvl="0" w:tplc="04090001">
      <w:start w:val="1"/>
      <w:numFmt w:val="bullet"/>
      <w:lvlText w:val=""/>
      <w:lvlJc w:val="left"/>
      <w:pPr>
        <w:tabs>
          <w:tab w:val="num" w:pos="980"/>
        </w:tabs>
        <w:ind w:left="98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2D816585"/>
    <w:multiLevelType w:val="hybridMultilevel"/>
    <w:tmpl w:val="05FE466C"/>
    <w:lvl w:ilvl="0" w:tplc="58C033C8">
      <w:start w:val="1"/>
      <w:numFmt w:val="decimal"/>
      <w:pStyle w:val="H"/>
      <w:lvlText w:val="[%1] "/>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410D61BF"/>
    <w:multiLevelType w:val="hybridMultilevel"/>
    <w:tmpl w:val="3D488486"/>
    <w:lvl w:ilvl="0" w:tplc="0409000F">
      <w:start w:val="1"/>
      <w:numFmt w:val="decimal"/>
      <w:lvlText w:val="%1."/>
      <w:lvlJc w:val="left"/>
      <w:pPr>
        <w:ind w:left="899" w:hanging="420"/>
      </w:pPr>
    </w:lvl>
    <w:lvl w:ilvl="1" w:tplc="04090019" w:tentative="1">
      <w:start w:val="1"/>
      <w:numFmt w:val="lowerLetter"/>
      <w:lvlText w:val="%2)"/>
      <w:lvlJc w:val="left"/>
      <w:pPr>
        <w:ind w:left="1319" w:hanging="420"/>
      </w:pPr>
    </w:lvl>
    <w:lvl w:ilvl="2" w:tplc="0409001B" w:tentative="1">
      <w:start w:val="1"/>
      <w:numFmt w:val="lowerRoman"/>
      <w:lvlText w:val="%3."/>
      <w:lvlJc w:val="right"/>
      <w:pPr>
        <w:ind w:left="1739" w:hanging="420"/>
      </w:pPr>
    </w:lvl>
    <w:lvl w:ilvl="3" w:tplc="0409000F" w:tentative="1">
      <w:start w:val="1"/>
      <w:numFmt w:val="decimal"/>
      <w:lvlText w:val="%4."/>
      <w:lvlJc w:val="left"/>
      <w:pPr>
        <w:ind w:left="2159" w:hanging="420"/>
      </w:pPr>
    </w:lvl>
    <w:lvl w:ilvl="4" w:tplc="04090019" w:tentative="1">
      <w:start w:val="1"/>
      <w:numFmt w:val="lowerLetter"/>
      <w:lvlText w:val="%5)"/>
      <w:lvlJc w:val="left"/>
      <w:pPr>
        <w:ind w:left="2579" w:hanging="420"/>
      </w:pPr>
    </w:lvl>
    <w:lvl w:ilvl="5" w:tplc="0409001B" w:tentative="1">
      <w:start w:val="1"/>
      <w:numFmt w:val="lowerRoman"/>
      <w:lvlText w:val="%6."/>
      <w:lvlJc w:val="right"/>
      <w:pPr>
        <w:ind w:left="2999" w:hanging="420"/>
      </w:pPr>
    </w:lvl>
    <w:lvl w:ilvl="6" w:tplc="0409000F" w:tentative="1">
      <w:start w:val="1"/>
      <w:numFmt w:val="decimal"/>
      <w:lvlText w:val="%7."/>
      <w:lvlJc w:val="left"/>
      <w:pPr>
        <w:ind w:left="3419" w:hanging="420"/>
      </w:pPr>
    </w:lvl>
    <w:lvl w:ilvl="7" w:tplc="04090019" w:tentative="1">
      <w:start w:val="1"/>
      <w:numFmt w:val="lowerLetter"/>
      <w:lvlText w:val="%8)"/>
      <w:lvlJc w:val="left"/>
      <w:pPr>
        <w:ind w:left="3839" w:hanging="420"/>
      </w:pPr>
    </w:lvl>
    <w:lvl w:ilvl="8" w:tplc="0409001B" w:tentative="1">
      <w:start w:val="1"/>
      <w:numFmt w:val="lowerRoman"/>
      <w:lvlText w:val="%9."/>
      <w:lvlJc w:val="right"/>
      <w:pPr>
        <w:ind w:left="4259" w:hanging="420"/>
      </w:pPr>
    </w:lvl>
  </w:abstractNum>
  <w:abstractNum w:abstractNumId="4" w15:restartNumberingAfterBreak="0">
    <w:nsid w:val="459D6234"/>
    <w:multiLevelType w:val="hybridMultilevel"/>
    <w:tmpl w:val="89B0C00C"/>
    <w:lvl w:ilvl="0" w:tplc="618CD532">
      <w:start w:val="9"/>
      <w:numFmt w:val="bullet"/>
      <w:lvlText w:val="□"/>
      <w:lvlJc w:val="left"/>
      <w:pPr>
        <w:tabs>
          <w:tab w:val="num" w:pos="360"/>
        </w:tabs>
        <w:ind w:left="360" w:hanging="360"/>
      </w:pPr>
      <w:rPr>
        <w:rFonts w:ascii="华文中宋" w:eastAsia="华文中宋" w:hAnsi="华文中宋" w:cs="Times New Roman"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74B87549"/>
    <w:multiLevelType w:val="hybridMultilevel"/>
    <w:tmpl w:val="722A4BBC"/>
    <w:lvl w:ilvl="0" w:tplc="13422D9E">
      <w:start w:val="1"/>
      <w:numFmt w:val="japaneseCounting"/>
      <w:lvlText w:val="%1、"/>
      <w:lvlJc w:val="left"/>
      <w:pPr>
        <w:tabs>
          <w:tab w:val="num" w:pos="960"/>
        </w:tabs>
        <w:ind w:left="960" w:hanging="48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16cid:durableId="1883521232">
    <w:abstractNumId w:val="4"/>
  </w:num>
  <w:num w:numId="2" w16cid:durableId="573399914">
    <w:abstractNumId w:val="5"/>
  </w:num>
  <w:num w:numId="3" w16cid:durableId="50281897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56569834">
    <w:abstractNumId w:val="2"/>
  </w:num>
  <w:num w:numId="5" w16cid:durableId="907032154">
    <w:abstractNumId w:val="3"/>
  </w:num>
  <w:num w:numId="6" w16cid:durableId="15405564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7D"/>
    <w:rsid w:val="00003F5C"/>
    <w:rsid w:val="0000549D"/>
    <w:rsid w:val="00005CB4"/>
    <w:rsid w:val="000107A1"/>
    <w:rsid w:val="00021940"/>
    <w:rsid w:val="00025CA7"/>
    <w:rsid w:val="00031EC9"/>
    <w:rsid w:val="00034DBF"/>
    <w:rsid w:val="00037DA7"/>
    <w:rsid w:val="00041657"/>
    <w:rsid w:val="00045FBC"/>
    <w:rsid w:val="00046D5D"/>
    <w:rsid w:val="0004783E"/>
    <w:rsid w:val="00052324"/>
    <w:rsid w:val="00062815"/>
    <w:rsid w:val="00077FC3"/>
    <w:rsid w:val="00080A44"/>
    <w:rsid w:val="00086060"/>
    <w:rsid w:val="000866DB"/>
    <w:rsid w:val="000878D2"/>
    <w:rsid w:val="0009336E"/>
    <w:rsid w:val="000936A5"/>
    <w:rsid w:val="000940C6"/>
    <w:rsid w:val="0009796D"/>
    <w:rsid w:val="000A02F8"/>
    <w:rsid w:val="000A241A"/>
    <w:rsid w:val="000A29F5"/>
    <w:rsid w:val="000B15C0"/>
    <w:rsid w:val="000B5434"/>
    <w:rsid w:val="000B56D9"/>
    <w:rsid w:val="000C4138"/>
    <w:rsid w:val="000C78BB"/>
    <w:rsid w:val="000D55E1"/>
    <w:rsid w:val="000E20FA"/>
    <w:rsid w:val="000E783D"/>
    <w:rsid w:val="000F02AB"/>
    <w:rsid w:val="000F38BE"/>
    <w:rsid w:val="000F6F3C"/>
    <w:rsid w:val="00100A73"/>
    <w:rsid w:val="00101B02"/>
    <w:rsid w:val="00103D4C"/>
    <w:rsid w:val="0011108F"/>
    <w:rsid w:val="00117E6D"/>
    <w:rsid w:val="0012693A"/>
    <w:rsid w:val="0013195A"/>
    <w:rsid w:val="00131B3C"/>
    <w:rsid w:val="00132DF7"/>
    <w:rsid w:val="0013364C"/>
    <w:rsid w:val="00134301"/>
    <w:rsid w:val="00136521"/>
    <w:rsid w:val="0014423D"/>
    <w:rsid w:val="00144962"/>
    <w:rsid w:val="00145410"/>
    <w:rsid w:val="00151329"/>
    <w:rsid w:val="001560EA"/>
    <w:rsid w:val="001568E3"/>
    <w:rsid w:val="00157A45"/>
    <w:rsid w:val="0016265F"/>
    <w:rsid w:val="00165CDC"/>
    <w:rsid w:val="00195E3A"/>
    <w:rsid w:val="001A114A"/>
    <w:rsid w:val="001C4F64"/>
    <w:rsid w:val="001C738E"/>
    <w:rsid w:val="001D03FB"/>
    <w:rsid w:val="001D1419"/>
    <w:rsid w:val="001D468B"/>
    <w:rsid w:val="001D62BD"/>
    <w:rsid w:val="001E05EB"/>
    <w:rsid w:val="001E404B"/>
    <w:rsid w:val="001F52AC"/>
    <w:rsid w:val="00201177"/>
    <w:rsid w:val="002132EF"/>
    <w:rsid w:val="00214BD0"/>
    <w:rsid w:val="00222E4B"/>
    <w:rsid w:val="002267BD"/>
    <w:rsid w:val="002417BC"/>
    <w:rsid w:val="0024514A"/>
    <w:rsid w:val="00251D50"/>
    <w:rsid w:val="00254729"/>
    <w:rsid w:val="00276063"/>
    <w:rsid w:val="00285FDE"/>
    <w:rsid w:val="002870AD"/>
    <w:rsid w:val="00290C94"/>
    <w:rsid w:val="002A0964"/>
    <w:rsid w:val="002A0A1F"/>
    <w:rsid w:val="002A4944"/>
    <w:rsid w:val="002A4BAB"/>
    <w:rsid w:val="002A505B"/>
    <w:rsid w:val="002B1753"/>
    <w:rsid w:val="002B37A4"/>
    <w:rsid w:val="002B4ABE"/>
    <w:rsid w:val="002B5B6F"/>
    <w:rsid w:val="002B6B7F"/>
    <w:rsid w:val="002C39B1"/>
    <w:rsid w:val="002E25D0"/>
    <w:rsid w:val="002F5C9F"/>
    <w:rsid w:val="00301EF7"/>
    <w:rsid w:val="00307A41"/>
    <w:rsid w:val="00311422"/>
    <w:rsid w:val="003228E6"/>
    <w:rsid w:val="00332FE0"/>
    <w:rsid w:val="0034020E"/>
    <w:rsid w:val="0034100A"/>
    <w:rsid w:val="00342702"/>
    <w:rsid w:val="00351D21"/>
    <w:rsid w:val="00355673"/>
    <w:rsid w:val="00376AA9"/>
    <w:rsid w:val="00384DEB"/>
    <w:rsid w:val="00387E4C"/>
    <w:rsid w:val="00396572"/>
    <w:rsid w:val="003A1B8E"/>
    <w:rsid w:val="003A4DB9"/>
    <w:rsid w:val="003A6938"/>
    <w:rsid w:val="003B697D"/>
    <w:rsid w:val="003C074D"/>
    <w:rsid w:val="003C1C4C"/>
    <w:rsid w:val="003C2EC2"/>
    <w:rsid w:val="003C64FF"/>
    <w:rsid w:val="003D239B"/>
    <w:rsid w:val="003D4662"/>
    <w:rsid w:val="003D5737"/>
    <w:rsid w:val="003E0845"/>
    <w:rsid w:val="003E5FC3"/>
    <w:rsid w:val="003F726B"/>
    <w:rsid w:val="00403138"/>
    <w:rsid w:val="00403F80"/>
    <w:rsid w:val="00405AB4"/>
    <w:rsid w:val="00413586"/>
    <w:rsid w:val="00413FC0"/>
    <w:rsid w:val="0042049F"/>
    <w:rsid w:val="00426601"/>
    <w:rsid w:val="00432E3B"/>
    <w:rsid w:val="004458D5"/>
    <w:rsid w:val="00445E0C"/>
    <w:rsid w:val="0045179D"/>
    <w:rsid w:val="004541C7"/>
    <w:rsid w:val="004545BD"/>
    <w:rsid w:val="004550A1"/>
    <w:rsid w:val="0045622B"/>
    <w:rsid w:val="00464686"/>
    <w:rsid w:val="00472259"/>
    <w:rsid w:val="0047226A"/>
    <w:rsid w:val="00472272"/>
    <w:rsid w:val="00484495"/>
    <w:rsid w:val="004A26B4"/>
    <w:rsid w:val="004A36A9"/>
    <w:rsid w:val="004A496E"/>
    <w:rsid w:val="004B098D"/>
    <w:rsid w:val="004B64A3"/>
    <w:rsid w:val="004C7171"/>
    <w:rsid w:val="004E52BA"/>
    <w:rsid w:val="004E5384"/>
    <w:rsid w:val="004F3340"/>
    <w:rsid w:val="005030C0"/>
    <w:rsid w:val="0050465F"/>
    <w:rsid w:val="005104EC"/>
    <w:rsid w:val="00511C90"/>
    <w:rsid w:val="00515BC6"/>
    <w:rsid w:val="00517603"/>
    <w:rsid w:val="00527378"/>
    <w:rsid w:val="0053107F"/>
    <w:rsid w:val="00543A9C"/>
    <w:rsid w:val="005549F0"/>
    <w:rsid w:val="0056081C"/>
    <w:rsid w:val="00565DFC"/>
    <w:rsid w:val="005675C0"/>
    <w:rsid w:val="00572202"/>
    <w:rsid w:val="00573FC1"/>
    <w:rsid w:val="00584BFF"/>
    <w:rsid w:val="0058661C"/>
    <w:rsid w:val="00590EF9"/>
    <w:rsid w:val="00592972"/>
    <w:rsid w:val="005976E2"/>
    <w:rsid w:val="00597E5C"/>
    <w:rsid w:val="005A2CB3"/>
    <w:rsid w:val="005A6577"/>
    <w:rsid w:val="005B27E7"/>
    <w:rsid w:val="005B5D42"/>
    <w:rsid w:val="005C2293"/>
    <w:rsid w:val="005C58F6"/>
    <w:rsid w:val="005C6578"/>
    <w:rsid w:val="005C7105"/>
    <w:rsid w:val="005D71B8"/>
    <w:rsid w:val="005E2248"/>
    <w:rsid w:val="005F13B2"/>
    <w:rsid w:val="00601A30"/>
    <w:rsid w:val="0060400A"/>
    <w:rsid w:val="00605768"/>
    <w:rsid w:val="00613539"/>
    <w:rsid w:val="00616B8C"/>
    <w:rsid w:val="00621AC7"/>
    <w:rsid w:val="0062282F"/>
    <w:rsid w:val="00624FE7"/>
    <w:rsid w:val="00626296"/>
    <w:rsid w:val="006302A6"/>
    <w:rsid w:val="00630A94"/>
    <w:rsid w:val="006342D0"/>
    <w:rsid w:val="0064138D"/>
    <w:rsid w:val="00643176"/>
    <w:rsid w:val="00645D8E"/>
    <w:rsid w:val="00646C6E"/>
    <w:rsid w:val="00650F6B"/>
    <w:rsid w:val="0065132B"/>
    <w:rsid w:val="006716BD"/>
    <w:rsid w:val="00681306"/>
    <w:rsid w:val="006814EF"/>
    <w:rsid w:val="00684220"/>
    <w:rsid w:val="00687BD4"/>
    <w:rsid w:val="006952F9"/>
    <w:rsid w:val="006A11C3"/>
    <w:rsid w:val="006A37A1"/>
    <w:rsid w:val="006A6B15"/>
    <w:rsid w:val="006C040E"/>
    <w:rsid w:val="006D405A"/>
    <w:rsid w:val="006E2931"/>
    <w:rsid w:val="006E7E31"/>
    <w:rsid w:val="006F0FCF"/>
    <w:rsid w:val="006F13F9"/>
    <w:rsid w:val="006F3713"/>
    <w:rsid w:val="006F49CC"/>
    <w:rsid w:val="007105A2"/>
    <w:rsid w:val="00731930"/>
    <w:rsid w:val="0073551A"/>
    <w:rsid w:val="00735663"/>
    <w:rsid w:val="00743DCC"/>
    <w:rsid w:val="00745704"/>
    <w:rsid w:val="00752771"/>
    <w:rsid w:val="007543F2"/>
    <w:rsid w:val="0075496D"/>
    <w:rsid w:val="00756501"/>
    <w:rsid w:val="0076086C"/>
    <w:rsid w:val="00764CCA"/>
    <w:rsid w:val="007655D2"/>
    <w:rsid w:val="007734F7"/>
    <w:rsid w:val="00775D5F"/>
    <w:rsid w:val="00777D51"/>
    <w:rsid w:val="007804D0"/>
    <w:rsid w:val="00781F96"/>
    <w:rsid w:val="0078399F"/>
    <w:rsid w:val="00796D35"/>
    <w:rsid w:val="00797559"/>
    <w:rsid w:val="007C43B7"/>
    <w:rsid w:val="007D0304"/>
    <w:rsid w:val="007D0BA8"/>
    <w:rsid w:val="007D132B"/>
    <w:rsid w:val="007E58C4"/>
    <w:rsid w:val="007F1754"/>
    <w:rsid w:val="007F4706"/>
    <w:rsid w:val="00811C79"/>
    <w:rsid w:val="0081775C"/>
    <w:rsid w:val="0082144E"/>
    <w:rsid w:val="00822EA7"/>
    <w:rsid w:val="0082784C"/>
    <w:rsid w:val="00841A79"/>
    <w:rsid w:val="00844032"/>
    <w:rsid w:val="00844FEB"/>
    <w:rsid w:val="0085134C"/>
    <w:rsid w:val="00851484"/>
    <w:rsid w:val="00855DD3"/>
    <w:rsid w:val="00862DBF"/>
    <w:rsid w:val="00870121"/>
    <w:rsid w:val="00870F8D"/>
    <w:rsid w:val="00871F8B"/>
    <w:rsid w:val="00874F76"/>
    <w:rsid w:val="00884CD2"/>
    <w:rsid w:val="00886B89"/>
    <w:rsid w:val="0089007B"/>
    <w:rsid w:val="00892C28"/>
    <w:rsid w:val="008A2D68"/>
    <w:rsid w:val="008A5509"/>
    <w:rsid w:val="008A65F2"/>
    <w:rsid w:val="008A7FD3"/>
    <w:rsid w:val="008C3C99"/>
    <w:rsid w:val="008C7C42"/>
    <w:rsid w:val="008D707F"/>
    <w:rsid w:val="008F28AB"/>
    <w:rsid w:val="00903191"/>
    <w:rsid w:val="0090553E"/>
    <w:rsid w:val="009118AF"/>
    <w:rsid w:val="00921628"/>
    <w:rsid w:val="00921FC5"/>
    <w:rsid w:val="00924E7C"/>
    <w:rsid w:val="00925882"/>
    <w:rsid w:val="00926666"/>
    <w:rsid w:val="00937AFC"/>
    <w:rsid w:val="00942FA3"/>
    <w:rsid w:val="00943112"/>
    <w:rsid w:val="009434EA"/>
    <w:rsid w:val="009442EE"/>
    <w:rsid w:val="00944840"/>
    <w:rsid w:val="00945A60"/>
    <w:rsid w:val="0095029A"/>
    <w:rsid w:val="00951492"/>
    <w:rsid w:val="00952CB2"/>
    <w:rsid w:val="00957E38"/>
    <w:rsid w:val="0096558E"/>
    <w:rsid w:val="00966512"/>
    <w:rsid w:val="009767C3"/>
    <w:rsid w:val="00976E34"/>
    <w:rsid w:val="009A6030"/>
    <w:rsid w:val="009C0DB9"/>
    <w:rsid w:val="009D5537"/>
    <w:rsid w:val="009D61F2"/>
    <w:rsid w:val="009E1BA7"/>
    <w:rsid w:val="009E68D5"/>
    <w:rsid w:val="009F2409"/>
    <w:rsid w:val="00A13362"/>
    <w:rsid w:val="00A309DB"/>
    <w:rsid w:val="00A37E7C"/>
    <w:rsid w:val="00A40F61"/>
    <w:rsid w:val="00A41451"/>
    <w:rsid w:val="00A449F1"/>
    <w:rsid w:val="00A50303"/>
    <w:rsid w:val="00A5169F"/>
    <w:rsid w:val="00A53B54"/>
    <w:rsid w:val="00A54954"/>
    <w:rsid w:val="00A57250"/>
    <w:rsid w:val="00A76D01"/>
    <w:rsid w:val="00A777BB"/>
    <w:rsid w:val="00A802F4"/>
    <w:rsid w:val="00A9169E"/>
    <w:rsid w:val="00A97A4A"/>
    <w:rsid w:val="00AA3785"/>
    <w:rsid w:val="00AA528F"/>
    <w:rsid w:val="00AC3298"/>
    <w:rsid w:val="00AC4980"/>
    <w:rsid w:val="00AC4D50"/>
    <w:rsid w:val="00AC7F16"/>
    <w:rsid w:val="00AD4131"/>
    <w:rsid w:val="00AD44F6"/>
    <w:rsid w:val="00AD6D30"/>
    <w:rsid w:val="00AE7CAB"/>
    <w:rsid w:val="00B025E2"/>
    <w:rsid w:val="00B072F9"/>
    <w:rsid w:val="00B11212"/>
    <w:rsid w:val="00B13B52"/>
    <w:rsid w:val="00B1492A"/>
    <w:rsid w:val="00B16E75"/>
    <w:rsid w:val="00B20233"/>
    <w:rsid w:val="00B23E6C"/>
    <w:rsid w:val="00B272CE"/>
    <w:rsid w:val="00B443C7"/>
    <w:rsid w:val="00B44891"/>
    <w:rsid w:val="00B45720"/>
    <w:rsid w:val="00B470AC"/>
    <w:rsid w:val="00B474A0"/>
    <w:rsid w:val="00B57BF5"/>
    <w:rsid w:val="00B604EF"/>
    <w:rsid w:val="00B60F1D"/>
    <w:rsid w:val="00B6733E"/>
    <w:rsid w:val="00B73829"/>
    <w:rsid w:val="00B73B24"/>
    <w:rsid w:val="00B771C9"/>
    <w:rsid w:val="00B7764A"/>
    <w:rsid w:val="00B840C3"/>
    <w:rsid w:val="00B87A95"/>
    <w:rsid w:val="00B90452"/>
    <w:rsid w:val="00B90E28"/>
    <w:rsid w:val="00BA0402"/>
    <w:rsid w:val="00BA0CCF"/>
    <w:rsid w:val="00BB2E55"/>
    <w:rsid w:val="00BB715A"/>
    <w:rsid w:val="00BC282A"/>
    <w:rsid w:val="00BC547F"/>
    <w:rsid w:val="00BC789B"/>
    <w:rsid w:val="00BD0A8E"/>
    <w:rsid w:val="00BE177A"/>
    <w:rsid w:val="00BE29CC"/>
    <w:rsid w:val="00BE5363"/>
    <w:rsid w:val="00BE629D"/>
    <w:rsid w:val="00BE6484"/>
    <w:rsid w:val="00BE7C7E"/>
    <w:rsid w:val="00BF40CB"/>
    <w:rsid w:val="00BF4201"/>
    <w:rsid w:val="00BF5042"/>
    <w:rsid w:val="00C0344D"/>
    <w:rsid w:val="00C160D0"/>
    <w:rsid w:val="00C17F42"/>
    <w:rsid w:val="00C24E1A"/>
    <w:rsid w:val="00C25EFE"/>
    <w:rsid w:val="00C26779"/>
    <w:rsid w:val="00C40178"/>
    <w:rsid w:val="00C43C9F"/>
    <w:rsid w:val="00C4426A"/>
    <w:rsid w:val="00C4529F"/>
    <w:rsid w:val="00C5562A"/>
    <w:rsid w:val="00C62538"/>
    <w:rsid w:val="00C72E08"/>
    <w:rsid w:val="00C74E50"/>
    <w:rsid w:val="00C865AF"/>
    <w:rsid w:val="00C86BD7"/>
    <w:rsid w:val="00C93A3D"/>
    <w:rsid w:val="00C95920"/>
    <w:rsid w:val="00C96C01"/>
    <w:rsid w:val="00CA5FB7"/>
    <w:rsid w:val="00CA7F5D"/>
    <w:rsid w:val="00CB2257"/>
    <w:rsid w:val="00CC131F"/>
    <w:rsid w:val="00CC3125"/>
    <w:rsid w:val="00CC5648"/>
    <w:rsid w:val="00CC5A54"/>
    <w:rsid w:val="00CC5C7D"/>
    <w:rsid w:val="00CD0FF0"/>
    <w:rsid w:val="00CD21DA"/>
    <w:rsid w:val="00CD583B"/>
    <w:rsid w:val="00CE17EF"/>
    <w:rsid w:val="00CE4072"/>
    <w:rsid w:val="00CE4E60"/>
    <w:rsid w:val="00CF4551"/>
    <w:rsid w:val="00CF486D"/>
    <w:rsid w:val="00CF4C69"/>
    <w:rsid w:val="00CF4D6B"/>
    <w:rsid w:val="00CF5C62"/>
    <w:rsid w:val="00D11151"/>
    <w:rsid w:val="00D126BD"/>
    <w:rsid w:val="00D135CA"/>
    <w:rsid w:val="00D265B6"/>
    <w:rsid w:val="00D3129A"/>
    <w:rsid w:val="00D370C1"/>
    <w:rsid w:val="00D37326"/>
    <w:rsid w:val="00D514BC"/>
    <w:rsid w:val="00D52EEE"/>
    <w:rsid w:val="00D53824"/>
    <w:rsid w:val="00D544B3"/>
    <w:rsid w:val="00D5501B"/>
    <w:rsid w:val="00D554D4"/>
    <w:rsid w:val="00D568D5"/>
    <w:rsid w:val="00D57CF9"/>
    <w:rsid w:val="00D63B7B"/>
    <w:rsid w:val="00D64E37"/>
    <w:rsid w:val="00D701CC"/>
    <w:rsid w:val="00D70608"/>
    <w:rsid w:val="00D7170B"/>
    <w:rsid w:val="00D76FC1"/>
    <w:rsid w:val="00D81DA4"/>
    <w:rsid w:val="00D81F6B"/>
    <w:rsid w:val="00D842E9"/>
    <w:rsid w:val="00D94DA7"/>
    <w:rsid w:val="00DA016B"/>
    <w:rsid w:val="00DA03B2"/>
    <w:rsid w:val="00DA2491"/>
    <w:rsid w:val="00DA2FDE"/>
    <w:rsid w:val="00DA3DD0"/>
    <w:rsid w:val="00DA4745"/>
    <w:rsid w:val="00DA4886"/>
    <w:rsid w:val="00DA5BA4"/>
    <w:rsid w:val="00DA6FC1"/>
    <w:rsid w:val="00DB1374"/>
    <w:rsid w:val="00DB3725"/>
    <w:rsid w:val="00DB37A7"/>
    <w:rsid w:val="00DB67AB"/>
    <w:rsid w:val="00DB7B4F"/>
    <w:rsid w:val="00DC7D7B"/>
    <w:rsid w:val="00DD4586"/>
    <w:rsid w:val="00DD5AE7"/>
    <w:rsid w:val="00DE0EDB"/>
    <w:rsid w:val="00DF4C16"/>
    <w:rsid w:val="00DF61A4"/>
    <w:rsid w:val="00E07D46"/>
    <w:rsid w:val="00E1509A"/>
    <w:rsid w:val="00E15294"/>
    <w:rsid w:val="00E16372"/>
    <w:rsid w:val="00E266E6"/>
    <w:rsid w:val="00E26BEA"/>
    <w:rsid w:val="00E30444"/>
    <w:rsid w:val="00E3203A"/>
    <w:rsid w:val="00E321FF"/>
    <w:rsid w:val="00E34615"/>
    <w:rsid w:val="00E3729D"/>
    <w:rsid w:val="00E4221E"/>
    <w:rsid w:val="00E45A67"/>
    <w:rsid w:val="00E47277"/>
    <w:rsid w:val="00E52ED5"/>
    <w:rsid w:val="00E6014D"/>
    <w:rsid w:val="00E61DFA"/>
    <w:rsid w:val="00E71C40"/>
    <w:rsid w:val="00E735EE"/>
    <w:rsid w:val="00E80E19"/>
    <w:rsid w:val="00E83C09"/>
    <w:rsid w:val="00E9048D"/>
    <w:rsid w:val="00E970EE"/>
    <w:rsid w:val="00EA786D"/>
    <w:rsid w:val="00EB1CD6"/>
    <w:rsid w:val="00EB25C6"/>
    <w:rsid w:val="00EC0B71"/>
    <w:rsid w:val="00EC2764"/>
    <w:rsid w:val="00EC38A5"/>
    <w:rsid w:val="00EC73AB"/>
    <w:rsid w:val="00EC7D28"/>
    <w:rsid w:val="00ED49C5"/>
    <w:rsid w:val="00ED54BB"/>
    <w:rsid w:val="00ED5B89"/>
    <w:rsid w:val="00EE2DC7"/>
    <w:rsid w:val="00EE5810"/>
    <w:rsid w:val="00EE586D"/>
    <w:rsid w:val="00EF0FEC"/>
    <w:rsid w:val="00EF473C"/>
    <w:rsid w:val="00EF64C6"/>
    <w:rsid w:val="00EF7CAC"/>
    <w:rsid w:val="00F11839"/>
    <w:rsid w:val="00F16B96"/>
    <w:rsid w:val="00F24185"/>
    <w:rsid w:val="00F2787F"/>
    <w:rsid w:val="00F3123D"/>
    <w:rsid w:val="00F318C5"/>
    <w:rsid w:val="00F3392A"/>
    <w:rsid w:val="00F36F1B"/>
    <w:rsid w:val="00F40B61"/>
    <w:rsid w:val="00F424D7"/>
    <w:rsid w:val="00F475E2"/>
    <w:rsid w:val="00F50625"/>
    <w:rsid w:val="00F5069D"/>
    <w:rsid w:val="00F53BE7"/>
    <w:rsid w:val="00F673E3"/>
    <w:rsid w:val="00F7154D"/>
    <w:rsid w:val="00F763CA"/>
    <w:rsid w:val="00F8008B"/>
    <w:rsid w:val="00F800D1"/>
    <w:rsid w:val="00F87125"/>
    <w:rsid w:val="00F92A5B"/>
    <w:rsid w:val="00F934B9"/>
    <w:rsid w:val="00F9578E"/>
    <w:rsid w:val="00F95F8C"/>
    <w:rsid w:val="00FA4236"/>
    <w:rsid w:val="00FB2CDF"/>
    <w:rsid w:val="00FB5168"/>
    <w:rsid w:val="00FD313B"/>
    <w:rsid w:val="00FD7A8D"/>
    <w:rsid w:val="00FF1768"/>
    <w:rsid w:val="00FF72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2"/>
    </o:shapelayout>
  </w:shapeDefaults>
  <w:decimalSymbol w:val="."/>
  <w:listSeparator w:val=","/>
  <w14:docId w14:val="443561F9"/>
  <w15:chartTrackingRefBased/>
  <w15:docId w15:val="{2DFDE1BE-B2AF-4E12-8A61-6DC652D6C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387E4C"/>
    <w:pPr>
      <w:keepNext/>
      <w:keepLines/>
      <w:spacing w:before="340" w:after="330" w:line="578" w:lineRule="auto"/>
      <w:outlineLvl w:val="0"/>
    </w:pPr>
    <w:rPr>
      <w:b/>
      <w:bCs/>
      <w:kern w:val="44"/>
      <w:sz w:val="44"/>
      <w:szCs w:val="44"/>
    </w:rPr>
  </w:style>
  <w:style w:type="paragraph" w:styleId="3">
    <w:name w:val="heading 3"/>
    <w:basedOn w:val="a"/>
    <w:next w:val="a"/>
    <w:qFormat/>
    <w:rsid w:val="00387E4C"/>
    <w:pPr>
      <w:keepNext/>
      <w:keepLines/>
      <w:spacing w:before="260" w:after="260" w:line="416" w:lineRule="auto"/>
      <w:outlineLvl w:val="2"/>
    </w:pPr>
    <w:rPr>
      <w:b/>
      <w:bCs/>
      <w:sz w:val="32"/>
      <w:szCs w:val="3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Body Text Indent"/>
    <w:basedOn w:val="a"/>
    <w:pPr>
      <w:ind w:firstLineChars="150" w:firstLine="420"/>
    </w:pPr>
    <w:rPr>
      <w:sz w:val="28"/>
    </w:rPr>
  </w:style>
  <w:style w:type="paragraph" w:styleId="2">
    <w:name w:val="Body Text Indent 2"/>
    <w:basedOn w:val="a"/>
    <w:pPr>
      <w:ind w:firstLine="600"/>
    </w:pPr>
    <w:rPr>
      <w:sz w:val="28"/>
    </w:rPr>
  </w:style>
  <w:style w:type="paragraph" w:styleId="a4">
    <w:name w:val="Salutation"/>
    <w:basedOn w:val="a"/>
    <w:next w:val="a"/>
    <w:rPr>
      <w:rFonts w:ascii="宋体" w:hAnsi="宋体"/>
      <w:sz w:val="24"/>
    </w:rPr>
  </w:style>
  <w:style w:type="paragraph" w:styleId="a5">
    <w:name w:val="Closing"/>
    <w:basedOn w:val="a"/>
    <w:pPr>
      <w:ind w:leftChars="2100" w:left="100"/>
    </w:pPr>
    <w:rPr>
      <w:rFonts w:ascii="宋体" w:hAnsi="宋体"/>
      <w:sz w:val="24"/>
    </w:rPr>
  </w:style>
  <w:style w:type="paragraph" w:styleId="a6">
    <w:name w:val="Date"/>
    <w:basedOn w:val="a"/>
    <w:next w:val="a"/>
    <w:pPr>
      <w:ind w:leftChars="2500" w:left="100"/>
    </w:pPr>
    <w:rPr>
      <w:sz w:val="28"/>
    </w:rPr>
  </w:style>
  <w:style w:type="paragraph" w:styleId="a7">
    <w:name w:val="footer"/>
    <w:basedOn w:val="a"/>
    <w:pPr>
      <w:tabs>
        <w:tab w:val="center" w:pos="4153"/>
        <w:tab w:val="right" w:pos="8306"/>
      </w:tabs>
      <w:snapToGrid w:val="0"/>
      <w:jc w:val="left"/>
    </w:pPr>
    <w:rPr>
      <w:sz w:val="18"/>
      <w:szCs w:val="18"/>
    </w:rPr>
  </w:style>
  <w:style w:type="character" w:styleId="a8">
    <w:name w:val="page number"/>
    <w:basedOn w:val="a0"/>
  </w:style>
  <w:style w:type="paragraph" w:styleId="a9">
    <w:name w:val="header"/>
    <w:basedOn w:val="a"/>
    <w:pPr>
      <w:pBdr>
        <w:bottom w:val="single" w:sz="6" w:space="1" w:color="auto"/>
      </w:pBdr>
      <w:tabs>
        <w:tab w:val="center" w:pos="4153"/>
        <w:tab w:val="right" w:pos="8306"/>
      </w:tabs>
      <w:snapToGrid w:val="0"/>
      <w:jc w:val="center"/>
    </w:pPr>
    <w:rPr>
      <w:sz w:val="18"/>
      <w:szCs w:val="18"/>
    </w:rPr>
  </w:style>
  <w:style w:type="paragraph" w:styleId="30">
    <w:name w:val="Body Text Indent 3"/>
    <w:basedOn w:val="a"/>
    <w:pPr>
      <w:adjustRightInd w:val="0"/>
      <w:snapToGrid w:val="0"/>
      <w:spacing w:line="288" w:lineRule="auto"/>
      <w:ind w:firstLineChars="200" w:firstLine="560"/>
    </w:pPr>
    <w:rPr>
      <w:sz w:val="28"/>
    </w:rPr>
  </w:style>
  <w:style w:type="character" w:styleId="aa">
    <w:name w:val="Hyperlink"/>
    <w:rPr>
      <w:color w:val="0000FF"/>
      <w:u w:val="single"/>
    </w:rPr>
  </w:style>
  <w:style w:type="paragraph" w:styleId="ab">
    <w:name w:val="Balloon Text"/>
    <w:basedOn w:val="a"/>
    <w:semiHidden/>
    <w:rPr>
      <w:sz w:val="18"/>
      <w:szCs w:val="18"/>
    </w:rPr>
  </w:style>
  <w:style w:type="paragraph" w:customStyle="1" w:styleId="ac">
    <w:basedOn w:val="a"/>
    <w:next w:val="30"/>
    <w:pPr>
      <w:adjustRightInd w:val="0"/>
      <w:snapToGrid w:val="0"/>
      <w:spacing w:line="288" w:lineRule="auto"/>
      <w:ind w:firstLineChars="200" w:firstLine="560"/>
    </w:pPr>
    <w:rPr>
      <w:sz w:val="28"/>
    </w:rPr>
  </w:style>
  <w:style w:type="paragraph" w:styleId="ad">
    <w:name w:val="Body Text"/>
    <w:basedOn w:val="a"/>
    <w:rsid w:val="00C95920"/>
    <w:pPr>
      <w:spacing w:after="120"/>
    </w:pPr>
  </w:style>
  <w:style w:type="paragraph" w:styleId="ae">
    <w:name w:val="Plain Text"/>
    <w:basedOn w:val="a"/>
    <w:rsid w:val="00B474A0"/>
    <w:rPr>
      <w:rFonts w:ascii="宋体" w:hAnsi="Courier New"/>
      <w:szCs w:val="20"/>
    </w:rPr>
  </w:style>
  <w:style w:type="table" w:styleId="af">
    <w:name w:val="Table Grid"/>
    <w:basedOn w:val="a1"/>
    <w:rsid w:val="00B474A0"/>
    <w:pPr>
      <w:widowControl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Normal (Web)"/>
    <w:basedOn w:val="a"/>
    <w:rsid w:val="00DA5BA4"/>
    <w:pPr>
      <w:widowControl/>
      <w:spacing w:before="100" w:beforeAutospacing="1" w:after="100" w:afterAutospacing="1"/>
      <w:jc w:val="left"/>
    </w:pPr>
    <w:rPr>
      <w:rFonts w:ascii="宋体" w:hAnsi="宋体" w:cs="宋体"/>
      <w:kern w:val="0"/>
      <w:sz w:val="24"/>
    </w:rPr>
  </w:style>
  <w:style w:type="paragraph" w:customStyle="1" w:styleId="p0">
    <w:name w:val="p0"/>
    <w:basedOn w:val="a"/>
    <w:rsid w:val="009767C3"/>
    <w:pPr>
      <w:widowControl/>
    </w:pPr>
    <w:rPr>
      <w:kern w:val="0"/>
      <w:szCs w:val="21"/>
    </w:rPr>
  </w:style>
  <w:style w:type="paragraph" w:customStyle="1" w:styleId="af1">
    <w:name w:val="样式 (中文) 黑体 小二 居中"/>
    <w:basedOn w:val="a"/>
    <w:rsid w:val="002A4BAB"/>
    <w:pPr>
      <w:snapToGrid w:val="0"/>
      <w:spacing w:before="400" w:after="200" w:line="300" w:lineRule="auto"/>
      <w:jc w:val="center"/>
    </w:pPr>
    <w:rPr>
      <w:rFonts w:eastAsia="黑体" w:cs="宋体"/>
      <w:sz w:val="36"/>
      <w:szCs w:val="20"/>
    </w:rPr>
  </w:style>
  <w:style w:type="paragraph" w:customStyle="1" w:styleId="af2">
    <w:name w:val="节"/>
    <w:basedOn w:val="a"/>
    <w:rsid w:val="002A4BAB"/>
    <w:pPr>
      <w:snapToGrid w:val="0"/>
      <w:spacing w:beforeLines="50" w:afterLines="50" w:line="300" w:lineRule="auto"/>
    </w:pPr>
    <w:rPr>
      <w:rFonts w:eastAsia="黑体"/>
      <w:sz w:val="30"/>
    </w:rPr>
  </w:style>
  <w:style w:type="paragraph" w:customStyle="1" w:styleId="af3">
    <w:name w:val="条"/>
    <w:basedOn w:val="a"/>
    <w:rsid w:val="002A4BAB"/>
    <w:pPr>
      <w:snapToGrid w:val="0"/>
      <w:spacing w:beforeLines="50" w:afterLines="50" w:line="300" w:lineRule="auto"/>
    </w:pPr>
    <w:rPr>
      <w:rFonts w:eastAsia="黑体"/>
      <w:sz w:val="28"/>
    </w:rPr>
  </w:style>
  <w:style w:type="paragraph" w:customStyle="1" w:styleId="af4">
    <w:name w:val="款"/>
    <w:basedOn w:val="a"/>
    <w:rsid w:val="002A4BAB"/>
    <w:pPr>
      <w:snapToGrid w:val="0"/>
      <w:spacing w:line="300" w:lineRule="auto"/>
    </w:pPr>
    <w:rPr>
      <w:rFonts w:eastAsia="黑体"/>
      <w:sz w:val="24"/>
    </w:rPr>
  </w:style>
  <w:style w:type="paragraph" w:customStyle="1" w:styleId="074150505">
    <w:name w:val="样式 样式 小四 首行缩进:  0.74 厘米 行距: 1.5 倍行距 + 段前: 0.5 行 段后: 0.5 行"/>
    <w:basedOn w:val="a"/>
    <w:rsid w:val="002A4BAB"/>
    <w:pPr>
      <w:spacing w:beforeLines="50" w:afterLines="50" w:line="300" w:lineRule="auto"/>
    </w:pPr>
    <w:rPr>
      <w:rFonts w:eastAsia="黑体" w:cs="宋体"/>
      <w:sz w:val="28"/>
      <w:szCs w:val="20"/>
    </w:rPr>
  </w:style>
  <w:style w:type="table" w:styleId="31">
    <w:name w:val="Table Colorful 3"/>
    <w:basedOn w:val="a1"/>
    <w:rsid w:val="00FA4236"/>
    <w:pPr>
      <w:keepLines/>
      <w:widowControl w:val="0"/>
      <w:spacing w:line="300" w:lineRule="auto"/>
      <w:ind w:left="482" w:firstLineChars="200" w:firstLine="48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customStyle="1" w:styleId="H">
    <w:name w:val="H参考文献"/>
    <w:basedOn w:val="a"/>
    <w:rsid w:val="00FA4236"/>
    <w:pPr>
      <w:numPr>
        <w:numId w:val="4"/>
      </w:numPr>
      <w:snapToGrid w:val="0"/>
      <w:spacing w:line="300" w:lineRule="auto"/>
    </w:pPr>
    <w:rPr>
      <w:kern w:val="0"/>
      <w:sz w:val="24"/>
    </w:rPr>
  </w:style>
  <w:style w:type="character" w:styleId="af5">
    <w:name w:val="annotation reference"/>
    <w:rsid w:val="00100A73"/>
    <w:rPr>
      <w:sz w:val="21"/>
      <w:szCs w:val="21"/>
    </w:rPr>
  </w:style>
  <w:style w:type="paragraph" w:styleId="af6">
    <w:name w:val="annotation text"/>
    <w:basedOn w:val="a"/>
    <w:link w:val="af7"/>
    <w:rsid w:val="00100A73"/>
    <w:pPr>
      <w:jc w:val="left"/>
    </w:pPr>
  </w:style>
  <w:style w:type="character" w:customStyle="1" w:styleId="af7">
    <w:name w:val="批注文字 字符"/>
    <w:link w:val="af6"/>
    <w:rsid w:val="00100A73"/>
    <w:rPr>
      <w:kern w:val="2"/>
      <w:sz w:val="21"/>
      <w:szCs w:val="24"/>
    </w:rPr>
  </w:style>
  <w:style w:type="paragraph" w:styleId="af8">
    <w:name w:val="annotation subject"/>
    <w:basedOn w:val="af6"/>
    <w:next w:val="af6"/>
    <w:link w:val="af9"/>
    <w:rsid w:val="00100A73"/>
    <w:rPr>
      <w:b/>
      <w:bCs/>
    </w:rPr>
  </w:style>
  <w:style w:type="character" w:customStyle="1" w:styleId="af9">
    <w:name w:val="批注主题 字符"/>
    <w:link w:val="af8"/>
    <w:rsid w:val="00100A73"/>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83257">
      <w:bodyDiv w:val="1"/>
      <w:marLeft w:val="0"/>
      <w:marRight w:val="0"/>
      <w:marTop w:val="0"/>
      <w:marBottom w:val="0"/>
      <w:divBdr>
        <w:top w:val="none" w:sz="0" w:space="0" w:color="auto"/>
        <w:left w:val="none" w:sz="0" w:space="0" w:color="auto"/>
        <w:bottom w:val="none" w:sz="0" w:space="0" w:color="auto"/>
        <w:right w:val="none" w:sz="0" w:space="0" w:color="auto"/>
      </w:divBdr>
    </w:div>
    <w:div w:id="169413015">
      <w:bodyDiv w:val="1"/>
      <w:marLeft w:val="0"/>
      <w:marRight w:val="0"/>
      <w:marTop w:val="0"/>
      <w:marBottom w:val="0"/>
      <w:divBdr>
        <w:top w:val="none" w:sz="0" w:space="0" w:color="auto"/>
        <w:left w:val="none" w:sz="0" w:space="0" w:color="auto"/>
        <w:bottom w:val="none" w:sz="0" w:space="0" w:color="auto"/>
        <w:right w:val="none" w:sz="0" w:space="0" w:color="auto"/>
      </w:divBdr>
    </w:div>
    <w:div w:id="184755062">
      <w:bodyDiv w:val="1"/>
      <w:marLeft w:val="0"/>
      <w:marRight w:val="0"/>
      <w:marTop w:val="0"/>
      <w:marBottom w:val="0"/>
      <w:divBdr>
        <w:top w:val="none" w:sz="0" w:space="0" w:color="auto"/>
        <w:left w:val="none" w:sz="0" w:space="0" w:color="auto"/>
        <w:bottom w:val="none" w:sz="0" w:space="0" w:color="auto"/>
        <w:right w:val="none" w:sz="0" w:space="0" w:color="auto"/>
      </w:divBdr>
    </w:div>
    <w:div w:id="316999871">
      <w:bodyDiv w:val="1"/>
      <w:marLeft w:val="0"/>
      <w:marRight w:val="0"/>
      <w:marTop w:val="0"/>
      <w:marBottom w:val="0"/>
      <w:divBdr>
        <w:top w:val="none" w:sz="0" w:space="0" w:color="auto"/>
        <w:left w:val="none" w:sz="0" w:space="0" w:color="auto"/>
        <w:bottom w:val="none" w:sz="0" w:space="0" w:color="auto"/>
        <w:right w:val="none" w:sz="0" w:space="0" w:color="auto"/>
      </w:divBdr>
    </w:div>
    <w:div w:id="529412990">
      <w:bodyDiv w:val="1"/>
      <w:marLeft w:val="0"/>
      <w:marRight w:val="0"/>
      <w:marTop w:val="0"/>
      <w:marBottom w:val="0"/>
      <w:divBdr>
        <w:top w:val="none" w:sz="0" w:space="0" w:color="auto"/>
        <w:left w:val="none" w:sz="0" w:space="0" w:color="auto"/>
        <w:bottom w:val="none" w:sz="0" w:space="0" w:color="auto"/>
        <w:right w:val="none" w:sz="0" w:space="0" w:color="auto"/>
      </w:divBdr>
    </w:div>
    <w:div w:id="533738934">
      <w:bodyDiv w:val="1"/>
      <w:marLeft w:val="0"/>
      <w:marRight w:val="0"/>
      <w:marTop w:val="0"/>
      <w:marBottom w:val="0"/>
      <w:divBdr>
        <w:top w:val="none" w:sz="0" w:space="0" w:color="auto"/>
        <w:left w:val="none" w:sz="0" w:space="0" w:color="auto"/>
        <w:bottom w:val="none" w:sz="0" w:space="0" w:color="auto"/>
        <w:right w:val="none" w:sz="0" w:space="0" w:color="auto"/>
      </w:divBdr>
    </w:div>
    <w:div w:id="695691947">
      <w:bodyDiv w:val="1"/>
      <w:marLeft w:val="0"/>
      <w:marRight w:val="0"/>
      <w:marTop w:val="0"/>
      <w:marBottom w:val="0"/>
      <w:divBdr>
        <w:top w:val="none" w:sz="0" w:space="0" w:color="auto"/>
        <w:left w:val="none" w:sz="0" w:space="0" w:color="auto"/>
        <w:bottom w:val="none" w:sz="0" w:space="0" w:color="auto"/>
        <w:right w:val="none" w:sz="0" w:space="0" w:color="auto"/>
      </w:divBdr>
    </w:div>
    <w:div w:id="743800284">
      <w:bodyDiv w:val="1"/>
      <w:marLeft w:val="0"/>
      <w:marRight w:val="0"/>
      <w:marTop w:val="0"/>
      <w:marBottom w:val="0"/>
      <w:divBdr>
        <w:top w:val="none" w:sz="0" w:space="0" w:color="auto"/>
        <w:left w:val="none" w:sz="0" w:space="0" w:color="auto"/>
        <w:bottom w:val="none" w:sz="0" w:space="0" w:color="auto"/>
        <w:right w:val="none" w:sz="0" w:space="0" w:color="auto"/>
      </w:divBdr>
    </w:div>
    <w:div w:id="751120164">
      <w:bodyDiv w:val="1"/>
      <w:marLeft w:val="0"/>
      <w:marRight w:val="0"/>
      <w:marTop w:val="0"/>
      <w:marBottom w:val="0"/>
      <w:divBdr>
        <w:top w:val="none" w:sz="0" w:space="0" w:color="auto"/>
        <w:left w:val="none" w:sz="0" w:space="0" w:color="auto"/>
        <w:bottom w:val="none" w:sz="0" w:space="0" w:color="auto"/>
        <w:right w:val="none" w:sz="0" w:space="0" w:color="auto"/>
      </w:divBdr>
    </w:div>
    <w:div w:id="782966885">
      <w:bodyDiv w:val="1"/>
      <w:marLeft w:val="0"/>
      <w:marRight w:val="0"/>
      <w:marTop w:val="0"/>
      <w:marBottom w:val="0"/>
      <w:divBdr>
        <w:top w:val="none" w:sz="0" w:space="0" w:color="auto"/>
        <w:left w:val="none" w:sz="0" w:space="0" w:color="auto"/>
        <w:bottom w:val="none" w:sz="0" w:space="0" w:color="auto"/>
        <w:right w:val="none" w:sz="0" w:space="0" w:color="auto"/>
      </w:divBdr>
    </w:div>
    <w:div w:id="794834237">
      <w:bodyDiv w:val="1"/>
      <w:marLeft w:val="0"/>
      <w:marRight w:val="0"/>
      <w:marTop w:val="0"/>
      <w:marBottom w:val="0"/>
      <w:divBdr>
        <w:top w:val="none" w:sz="0" w:space="0" w:color="auto"/>
        <w:left w:val="none" w:sz="0" w:space="0" w:color="auto"/>
        <w:bottom w:val="none" w:sz="0" w:space="0" w:color="auto"/>
        <w:right w:val="none" w:sz="0" w:space="0" w:color="auto"/>
      </w:divBdr>
    </w:div>
    <w:div w:id="833494251">
      <w:bodyDiv w:val="1"/>
      <w:marLeft w:val="0"/>
      <w:marRight w:val="0"/>
      <w:marTop w:val="0"/>
      <w:marBottom w:val="0"/>
      <w:divBdr>
        <w:top w:val="none" w:sz="0" w:space="0" w:color="auto"/>
        <w:left w:val="none" w:sz="0" w:space="0" w:color="auto"/>
        <w:bottom w:val="none" w:sz="0" w:space="0" w:color="auto"/>
        <w:right w:val="none" w:sz="0" w:space="0" w:color="auto"/>
      </w:divBdr>
    </w:div>
    <w:div w:id="892086455">
      <w:bodyDiv w:val="1"/>
      <w:marLeft w:val="0"/>
      <w:marRight w:val="0"/>
      <w:marTop w:val="0"/>
      <w:marBottom w:val="0"/>
      <w:divBdr>
        <w:top w:val="none" w:sz="0" w:space="0" w:color="auto"/>
        <w:left w:val="none" w:sz="0" w:space="0" w:color="auto"/>
        <w:bottom w:val="none" w:sz="0" w:space="0" w:color="auto"/>
        <w:right w:val="none" w:sz="0" w:space="0" w:color="auto"/>
      </w:divBdr>
    </w:div>
    <w:div w:id="929697932">
      <w:bodyDiv w:val="1"/>
      <w:marLeft w:val="0"/>
      <w:marRight w:val="0"/>
      <w:marTop w:val="0"/>
      <w:marBottom w:val="0"/>
      <w:divBdr>
        <w:top w:val="none" w:sz="0" w:space="0" w:color="auto"/>
        <w:left w:val="none" w:sz="0" w:space="0" w:color="auto"/>
        <w:bottom w:val="none" w:sz="0" w:space="0" w:color="auto"/>
        <w:right w:val="none" w:sz="0" w:space="0" w:color="auto"/>
      </w:divBdr>
    </w:div>
    <w:div w:id="959872874">
      <w:bodyDiv w:val="1"/>
      <w:marLeft w:val="0"/>
      <w:marRight w:val="0"/>
      <w:marTop w:val="0"/>
      <w:marBottom w:val="0"/>
      <w:divBdr>
        <w:top w:val="none" w:sz="0" w:space="0" w:color="auto"/>
        <w:left w:val="none" w:sz="0" w:space="0" w:color="auto"/>
        <w:bottom w:val="none" w:sz="0" w:space="0" w:color="auto"/>
        <w:right w:val="none" w:sz="0" w:space="0" w:color="auto"/>
      </w:divBdr>
    </w:div>
    <w:div w:id="1002196356">
      <w:bodyDiv w:val="1"/>
      <w:marLeft w:val="0"/>
      <w:marRight w:val="0"/>
      <w:marTop w:val="0"/>
      <w:marBottom w:val="0"/>
      <w:divBdr>
        <w:top w:val="none" w:sz="0" w:space="0" w:color="auto"/>
        <w:left w:val="none" w:sz="0" w:space="0" w:color="auto"/>
        <w:bottom w:val="none" w:sz="0" w:space="0" w:color="auto"/>
        <w:right w:val="none" w:sz="0" w:space="0" w:color="auto"/>
      </w:divBdr>
    </w:div>
    <w:div w:id="1040593128">
      <w:bodyDiv w:val="1"/>
      <w:marLeft w:val="0"/>
      <w:marRight w:val="0"/>
      <w:marTop w:val="0"/>
      <w:marBottom w:val="0"/>
      <w:divBdr>
        <w:top w:val="none" w:sz="0" w:space="0" w:color="auto"/>
        <w:left w:val="none" w:sz="0" w:space="0" w:color="auto"/>
        <w:bottom w:val="none" w:sz="0" w:space="0" w:color="auto"/>
        <w:right w:val="none" w:sz="0" w:space="0" w:color="auto"/>
      </w:divBdr>
    </w:div>
    <w:div w:id="1110778745">
      <w:bodyDiv w:val="1"/>
      <w:marLeft w:val="0"/>
      <w:marRight w:val="0"/>
      <w:marTop w:val="0"/>
      <w:marBottom w:val="0"/>
      <w:divBdr>
        <w:top w:val="none" w:sz="0" w:space="0" w:color="auto"/>
        <w:left w:val="none" w:sz="0" w:space="0" w:color="auto"/>
        <w:bottom w:val="none" w:sz="0" w:space="0" w:color="auto"/>
        <w:right w:val="none" w:sz="0" w:space="0" w:color="auto"/>
      </w:divBdr>
    </w:div>
    <w:div w:id="1111818646">
      <w:bodyDiv w:val="1"/>
      <w:marLeft w:val="0"/>
      <w:marRight w:val="0"/>
      <w:marTop w:val="0"/>
      <w:marBottom w:val="0"/>
      <w:divBdr>
        <w:top w:val="none" w:sz="0" w:space="0" w:color="auto"/>
        <w:left w:val="none" w:sz="0" w:space="0" w:color="auto"/>
        <w:bottom w:val="none" w:sz="0" w:space="0" w:color="auto"/>
        <w:right w:val="none" w:sz="0" w:space="0" w:color="auto"/>
      </w:divBdr>
    </w:div>
    <w:div w:id="1146434490">
      <w:bodyDiv w:val="1"/>
      <w:marLeft w:val="0"/>
      <w:marRight w:val="0"/>
      <w:marTop w:val="0"/>
      <w:marBottom w:val="0"/>
      <w:divBdr>
        <w:top w:val="none" w:sz="0" w:space="0" w:color="auto"/>
        <w:left w:val="none" w:sz="0" w:space="0" w:color="auto"/>
        <w:bottom w:val="none" w:sz="0" w:space="0" w:color="auto"/>
        <w:right w:val="none" w:sz="0" w:space="0" w:color="auto"/>
      </w:divBdr>
    </w:div>
    <w:div w:id="1186670661">
      <w:bodyDiv w:val="1"/>
      <w:marLeft w:val="0"/>
      <w:marRight w:val="0"/>
      <w:marTop w:val="0"/>
      <w:marBottom w:val="0"/>
      <w:divBdr>
        <w:top w:val="none" w:sz="0" w:space="0" w:color="auto"/>
        <w:left w:val="none" w:sz="0" w:space="0" w:color="auto"/>
        <w:bottom w:val="none" w:sz="0" w:space="0" w:color="auto"/>
        <w:right w:val="none" w:sz="0" w:space="0" w:color="auto"/>
      </w:divBdr>
    </w:div>
    <w:div w:id="1248270017">
      <w:bodyDiv w:val="1"/>
      <w:marLeft w:val="0"/>
      <w:marRight w:val="0"/>
      <w:marTop w:val="0"/>
      <w:marBottom w:val="0"/>
      <w:divBdr>
        <w:top w:val="none" w:sz="0" w:space="0" w:color="auto"/>
        <w:left w:val="none" w:sz="0" w:space="0" w:color="auto"/>
        <w:bottom w:val="none" w:sz="0" w:space="0" w:color="auto"/>
        <w:right w:val="none" w:sz="0" w:space="0" w:color="auto"/>
      </w:divBdr>
    </w:div>
    <w:div w:id="1348366706">
      <w:bodyDiv w:val="1"/>
      <w:marLeft w:val="0"/>
      <w:marRight w:val="0"/>
      <w:marTop w:val="0"/>
      <w:marBottom w:val="0"/>
      <w:divBdr>
        <w:top w:val="none" w:sz="0" w:space="0" w:color="auto"/>
        <w:left w:val="none" w:sz="0" w:space="0" w:color="auto"/>
        <w:bottom w:val="none" w:sz="0" w:space="0" w:color="auto"/>
        <w:right w:val="none" w:sz="0" w:space="0" w:color="auto"/>
      </w:divBdr>
    </w:div>
    <w:div w:id="1428304806">
      <w:bodyDiv w:val="1"/>
      <w:marLeft w:val="0"/>
      <w:marRight w:val="0"/>
      <w:marTop w:val="0"/>
      <w:marBottom w:val="0"/>
      <w:divBdr>
        <w:top w:val="none" w:sz="0" w:space="0" w:color="auto"/>
        <w:left w:val="none" w:sz="0" w:space="0" w:color="auto"/>
        <w:bottom w:val="none" w:sz="0" w:space="0" w:color="auto"/>
        <w:right w:val="none" w:sz="0" w:space="0" w:color="auto"/>
      </w:divBdr>
    </w:div>
    <w:div w:id="1463618497">
      <w:bodyDiv w:val="1"/>
      <w:marLeft w:val="0"/>
      <w:marRight w:val="0"/>
      <w:marTop w:val="0"/>
      <w:marBottom w:val="0"/>
      <w:divBdr>
        <w:top w:val="none" w:sz="0" w:space="0" w:color="auto"/>
        <w:left w:val="none" w:sz="0" w:space="0" w:color="auto"/>
        <w:bottom w:val="none" w:sz="0" w:space="0" w:color="auto"/>
        <w:right w:val="none" w:sz="0" w:space="0" w:color="auto"/>
      </w:divBdr>
    </w:div>
    <w:div w:id="1801342045">
      <w:bodyDiv w:val="1"/>
      <w:marLeft w:val="0"/>
      <w:marRight w:val="0"/>
      <w:marTop w:val="0"/>
      <w:marBottom w:val="0"/>
      <w:divBdr>
        <w:top w:val="none" w:sz="0" w:space="0" w:color="auto"/>
        <w:left w:val="none" w:sz="0" w:space="0" w:color="auto"/>
        <w:bottom w:val="none" w:sz="0" w:space="0" w:color="auto"/>
        <w:right w:val="none" w:sz="0" w:space="0" w:color="auto"/>
      </w:divBdr>
    </w:div>
    <w:div w:id="1859615506">
      <w:bodyDiv w:val="1"/>
      <w:marLeft w:val="0"/>
      <w:marRight w:val="0"/>
      <w:marTop w:val="0"/>
      <w:marBottom w:val="0"/>
      <w:divBdr>
        <w:top w:val="none" w:sz="0" w:space="0" w:color="auto"/>
        <w:left w:val="none" w:sz="0" w:space="0" w:color="auto"/>
        <w:bottom w:val="none" w:sz="0" w:space="0" w:color="auto"/>
        <w:right w:val="none" w:sz="0" w:space="0" w:color="auto"/>
      </w:divBdr>
    </w:div>
    <w:div w:id="1924024894">
      <w:bodyDiv w:val="1"/>
      <w:marLeft w:val="0"/>
      <w:marRight w:val="0"/>
      <w:marTop w:val="0"/>
      <w:marBottom w:val="0"/>
      <w:divBdr>
        <w:top w:val="none" w:sz="0" w:space="0" w:color="auto"/>
        <w:left w:val="none" w:sz="0" w:space="0" w:color="auto"/>
        <w:bottom w:val="none" w:sz="0" w:space="0" w:color="auto"/>
        <w:right w:val="none" w:sz="0" w:space="0" w:color="auto"/>
      </w:divBdr>
    </w:div>
    <w:div w:id="1936786972">
      <w:bodyDiv w:val="1"/>
      <w:marLeft w:val="0"/>
      <w:marRight w:val="0"/>
      <w:marTop w:val="0"/>
      <w:marBottom w:val="0"/>
      <w:divBdr>
        <w:top w:val="none" w:sz="0" w:space="0" w:color="auto"/>
        <w:left w:val="none" w:sz="0" w:space="0" w:color="auto"/>
        <w:bottom w:val="none" w:sz="0" w:space="0" w:color="auto"/>
        <w:right w:val="none" w:sz="0" w:space="0" w:color="auto"/>
      </w:divBdr>
    </w:div>
    <w:div w:id="1943418590">
      <w:bodyDiv w:val="1"/>
      <w:marLeft w:val="0"/>
      <w:marRight w:val="0"/>
      <w:marTop w:val="0"/>
      <w:marBottom w:val="0"/>
      <w:divBdr>
        <w:top w:val="none" w:sz="0" w:space="0" w:color="auto"/>
        <w:left w:val="none" w:sz="0" w:space="0" w:color="auto"/>
        <w:bottom w:val="none" w:sz="0" w:space="0" w:color="auto"/>
        <w:right w:val="none" w:sz="0" w:space="0" w:color="auto"/>
      </w:divBdr>
    </w:div>
    <w:div w:id="204119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Microsoft_Visio_Drawing.vsdx"/><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theme" Target="theme/theme1.xml"/><Relationship Id="rId10" Type="http://schemas.openxmlformats.org/officeDocument/2006/relationships/image" Target="https://th.bing.com/th/id/OIP.HzL5WUxq7RyhxEabAnrRYQAAAA?w=188&amp;h=163&amp;c=7&amp;r=0&amp;o=5&amp;pid=1.7"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703A1-4F0B-4CF0-990D-4469634F7D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3780</Words>
  <Characters>1501</Characters>
  <Application>Microsoft Office Word</Application>
  <DocSecurity>0</DocSecurity>
  <Lines>12</Lines>
  <Paragraphs>10</Paragraphs>
  <ScaleCrop>false</ScaleCrop>
  <Company>hit</Company>
  <LinksUpToDate>false</LinksUpToDate>
  <CharactersWithSpaces>5271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xhw</dc:creator>
  <cp:keywords/>
  <dc:description/>
  <cp:lastModifiedBy>马清源</cp:lastModifiedBy>
  <cp:revision>2</cp:revision>
  <cp:lastPrinted>2014-04-15T07:22:00Z</cp:lastPrinted>
  <dcterms:created xsi:type="dcterms:W3CDTF">2022-06-09T04:43:00Z</dcterms:created>
  <dcterms:modified xsi:type="dcterms:W3CDTF">2022-06-09T04:43:00Z</dcterms:modified>
</cp:coreProperties>
</file>