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71DC" w:rsidRDefault="00907DE9">
      <w:r>
        <w:t>Оглавление:</w:t>
      </w:r>
    </w:p>
    <w:p w:rsidR="00907DE9" w:rsidRDefault="00907DE9">
      <w:r>
        <w:t>Введение</w:t>
      </w:r>
    </w:p>
    <w:p w:rsidR="00907DE9" w:rsidRDefault="00907DE9" w:rsidP="00907DE9">
      <w:pPr>
        <w:pStyle w:val="a3"/>
        <w:numPr>
          <w:ilvl w:val="0"/>
          <w:numId w:val="1"/>
        </w:numPr>
        <w:rPr>
          <w:lang w:val="en-US"/>
        </w:rPr>
      </w:pPr>
      <w:r>
        <w:t>Что такое</w:t>
      </w:r>
      <w:r w:rsidRPr="00907DE9">
        <w:rPr>
          <w:lang w:val="en-US"/>
        </w:rPr>
        <w:t xml:space="preserve"> </w:t>
      </w:r>
      <w:r>
        <w:rPr>
          <w:lang w:val="en-US"/>
        </w:rPr>
        <w:t>Arduino</w:t>
      </w:r>
    </w:p>
    <w:p w:rsidR="00907DE9" w:rsidRPr="00907DE9" w:rsidRDefault="00907DE9" w:rsidP="00907DE9">
      <w:pPr>
        <w:pStyle w:val="a3"/>
        <w:numPr>
          <w:ilvl w:val="0"/>
          <w:numId w:val="1"/>
        </w:numPr>
        <w:rPr>
          <w:lang w:val="en-US"/>
        </w:rPr>
      </w:pPr>
      <w:r>
        <w:t>Виды алгоритмов</w:t>
      </w:r>
    </w:p>
    <w:p w:rsidR="00907DE9" w:rsidRPr="00907DE9" w:rsidRDefault="00907DE9" w:rsidP="00907DE9">
      <w:pPr>
        <w:pStyle w:val="a3"/>
        <w:numPr>
          <w:ilvl w:val="0"/>
          <w:numId w:val="1"/>
        </w:numPr>
        <w:rPr>
          <w:lang w:val="en-US"/>
        </w:rPr>
      </w:pPr>
      <w:r>
        <w:t>Основные законы электричества</w:t>
      </w:r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Изучение первых слов для </w:t>
      </w:r>
      <w:r>
        <w:rPr>
          <w:lang w:val="en-US"/>
        </w:rPr>
        <w:t>Arduino</w:t>
      </w:r>
    </w:p>
    <w:p w:rsidR="00907DE9" w:rsidRDefault="00907DE9" w:rsidP="00907DE9">
      <w:pPr>
        <w:pStyle w:val="a3"/>
        <w:numPr>
          <w:ilvl w:val="1"/>
          <w:numId w:val="1"/>
        </w:numPr>
      </w:pPr>
      <w:r>
        <w:t>Английский алфавит</w:t>
      </w:r>
    </w:p>
    <w:p w:rsidR="00907DE9" w:rsidRDefault="00907DE9" w:rsidP="00907DE9">
      <w:pPr>
        <w:pStyle w:val="a3"/>
        <w:numPr>
          <w:ilvl w:val="1"/>
          <w:numId w:val="1"/>
        </w:numPr>
      </w:pPr>
      <w:r>
        <w:t>Тренировка печати на английской раскладке клавиатуры</w:t>
      </w:r>
    </w:p>
    <w:p w:rsidR="00907DE9" w:rsidRDefault="00907DE9" w:rsidP="00907DE9">
      <w:pPr>
        <w:pStyle w:val="a3"/>
        <w:numPr>
          <w:ilvl w:val="1"/>
          <w:numId w:val="1"/>
        </w:numPr>
      </w:pPr>
      <w:r>
        <w:t xml:space="preserve">Слова на языке </w:t>
      </w:r>
      <w:r>
        <w:rPr>
          <w:lang w:val="en-US"/>
        </w:rPr>
        <w:t>C</w:t>
      </w:r>
      <w:r w:rsidRPr="00907DE9">
        <w:t>/</w:t>
      </w:r>
      <w:r>
        <w:rPr>
          <w:lang w:val="en-US"/>
        </w:rPr>
        <w:t>C</w:t>
      </w:r>
      <w:r w:rsidRPr="00907DE9">
        <w:t>++</w:t>
      </w:r>
      <w:r>
        <w:t xml:space="preserve"> для первой программы</w:t>
      </w:r>
    </w:p>
    <w:p w:rsidR="00907DE9" w:rsidRPr="00907DE9" w:rsidRDefault="00907DE9" w:rsidP="00907DE9">
      <w:pPr>
        <w:pStyle w:val="a3"/>
        <w:numPr>
          <w:ilvl w:val="0"/>
          <w:numId w:val="1"/>
        </w:numPr>
      </w:pPr>
      <w:r>
        <w:t xml:space="preserve">Знакомство с интерфейсом программы </w:t>
      </w:r>
      <w:r>
        <w:rPr>
          <w:lang w:val="en-US"/>
        </w:rPr>
        <w:t>Arduino</w:t>
      </w:r>
      <w:r w:rsidRPr="00907DE9">
        <w:t xml:space="preserve"> </w:t>
      </w:r>
      <w:r>
        <w:rPr>
          <w:lang w:val="en-US"/>
        </w:rPr>
        <w:t>IDE</w:t>
      </w:r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Строение </w:t>
      </w:r>
      <w:r>
        <w:rPr>
          <w:lang w:val="en-US"/>
        </w:rPr>
        <w:t>Arduino</w:t>
      </w:r>
    </w:p>
    <w:p w:rsidR="00907DE9" w:rsidRDefault="00907DE9" w:rsidP="00907DE9">
      <w:r>
        <w:t>Основные функции</w:t>
      </w:r>
    </w:p>
    <w:p w:rsidR="00907DE9" w:rsidRPr="00907DE9" w:rsidRDefault="00907DE9" w:rsidP="00907DE9">
      <w:pPr>
        <w:pStyle w:val="a3"/>
        <w:numPr>
          <w:ilvl w:val="0"/>
          <w:numId w:val="1"/>
        </w:numPr>
      </w:pPr>
      <w:r>
        <w:rPr>
          <w:lang w:val="en-US"/>
        </w:rPr>
        <w:t xml:space="preserve">loop </w:t>
      </w:r>
      <w:r>
        <w:t xml:space="preserve">и </w:t>
      </w:r>
      <w:r>
        <w:rPr>
          <w:lang w:val="en-US"/>
        </w:rPr>
        <w:t>setup</w:t>
      </w:r>
    </w:p>
    <w:p w:rsidR="00907DE9" w:rsidRPr="00907DE9" w:rsidRDefault="00907DE9" w:rsidP="00907DE9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pinMode</w:t>
      </w:r>
      <w:proofErr w:type="spellEnd"/>
    </w:p>
    <w:p w:rsidR="00907DE9" w:rsidRPr="00907DE9" w:rsidRDefault="00907DE9" w:rsidP="00907DE9">
      <w:pPr>
        <w:pStyle w:val="a3"/>
        <w:numPr>
          <w:ilvl w:val="0"/>
          <w:numId w:val="1"/>
        </w:numPr>
      </w:pPr>
      <w:proofErr w:type="spellStart"/>
      <w:proofErr w:type="gramStart"/>
      <w:r>
        <w:rPr>
          <w:lang w:val="en-US"/>
        </w:rPr>
        <w:t>digitalWrite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>)</w:t>
      </w:r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)</w:t>
      </w:r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)</w:t>
      </w:r>
    </w:p>
    <w:p w:rsidR="00907DE9" w:rsidRDefault="00907DE9" w:rsidP="00907DE9">
      <w:pPr>
        <w:pStyle w:val="a3"/>
        <w:numPr>
          <w:ilvl w:val="0"/>
          <w:numId w:val="1"/>
        </w:numPr>
      </w:pPr>
      <w:r>
        <w:t>#</w:t>
      </w:r>
      <w:proofErr w:type="spellStart"/>
      <w:r>
        <w:t>define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r>
        <w:t>delay</w:t>
      </w:r>
      <w:proofErr w:type="spellEnd"/>
      <w:r>
        <w:t xml:space="preserve"> и </w:t>
      </w:r>
      <w:proofErr w:type="spellStart"/>
      <w:r>
        <w:t>millis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r>
        <w:t>tone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proofErr w:type="spellStart"/>
      <w:r>
        <w:t>map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Монитор порта </w:t>
      </w:r>
      <w:proofErr w:type="spellStart"/>
      <w:r>
        <w:t>Arduino</w:t>
      </w:r>
      <w:proofErr w:type="spellEnd"/>
      <w:r>
        <w:t xml:space="preserve"> IDE</w:t>
      </w:r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Логические операторы </w:t>
      </w:r>
      <w:proofErr w:type="spellStart"/>
      <w:r>
        <w:t>if</w:t>
      </w:r>
      <w:proofErr w:type="spellEnd"/>
      <w:r>
        <w:t xml:space="preserve"> …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Arduino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Оператор выбора </w:t>
      </w:r>
      <w:proofErr w:type="spellStart"/>
      <w:r>
        <w:t>switch</w:t>
      </w:r>
      <w:proofErr w:type="spellEnd"/>
      <w:r>
        <w:t xml:space="preserve"> …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Arduino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Циклы </w:t>
      </w:r>
      <w:proofErr w:type="spellStart"/>
      <w:r>
        <w:t>for</w:t>
      </w:r>
      <w:proofErr w:type="spellEnd"/>
      <w:r>
        <w:t xml:space="preserve"> и </w:t>
      </w:r>
      <w:proofErr w:type="spellStart"/>
      <w:r>
        <w:t>while</w:t>
      </w:r>
      <w:proofErr w:type="spellEnd"/>
      <w:r>
        <w:t xml:space="preserve"> в </w:t>
      </w:r>
      <w:proofErr w:type="spellStart"/>
      <w:r>
        <w:t>Ардуино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Генерация случайных чисел </w:t>
      </w:r>
      <w:proofErr w:type="spellStart"/>
      <w:r>
        <w:t>random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Математические операции в </w:t>
      </w:r>
      <w:proofErr w:type="spellStart"/>
      <w:r>
        <w:t>Arduino</w:t>
      </w:r>
      <w:proofErr w:type="spellEnd"/>
    </w:p>
    <w:p w:rsidR="00907DE9" w:rsidRDefault="00907DE9" w:rsidP="00907DE9">
      <w:pPr>
        <w:pStyle w:val="a3"/>
        <w:numPr>
          <w:ilvl w:val="0"/>
          <w:numId w:val="1"/>
        </w:numPr>
      </w:pPr>
      <w:r>
        <w:t xml:space="preserve">Внешние прерывания в </w:t>
      </w:r>
      <w:proofErr w:type="spellStart"/>
      <w:r>
        <w:t>Arduino</w:t>
      </w:r>
      <w:proofErr w:type="spellEnd"/>
    </w:p>
    <w:p w:rsidR="00900E52" w:rsidRDefault="00713B1F" w:rsidP="00900E52">
      <w:r>
        <w:t>Программы первого уровня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Подключение светодиода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Мигание светодиода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 xml:space="preserve">Управление </w:t>
      </w:r>
      <w:r>
        <w:rPr>
          <w:lang w:val="en-US"/>
        </w:rPr>
        <w:t>RGB</w:t>
      </w:r>
      <w:r>
        <w:t xml:space="preserve"> светодиодом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Гирлянда одноцветная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Работа с кнопкой и светодиодом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Аналоговый и цифровой выход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>Подключение потенциометра</w:t>
      </w:r>
    </w:p>
    <w:p w:rsidR="00713B1F" w:rsidRDefault="00713B1F" w:rsidP="00713B1F">
      <w:pPr>
        <w:pStyle w:val="a3"/>
        <w:numPr>
          <w:ilvl w:val="0"/>
          <w:numId w:val="1"/>
        </w:numPr>
      </w:pPr>
      <w:r>
        <w:t xml:space="preserve">Подключение датчика </w:t>
      </w:r>
      <w:r w:rsidRPr="00713B1F">
        <w:t>температуры LM35</w:t>
      </w:r>
    </w:p>
    <w:p w:rsidR="00D67FAE" w:rsidRDefault="00D67FAE" w:rsidP="00713B1F">
      <w:pPr>
        <w:pStyle w:val="a3"/>
        <w:numPr>
          <w:ilvl w:val="0"/>
          <w:numId w:val="1"/>
        </w:numPr>
      </w:pPr>
      <w:r>
        <w:t>Подключение транзистора</w:t>
      </w:r>
    </w:p>
    <w:p w:rsidR="00D67FAE" w:rsidRDefault="00D67FAE" w:rsidP="00713B1F">
      <w:pPr>
        <w:pStyle w:val="a3"/>
        <w:numPr>
          <w:ilvl w:val="0"/>
          <w:numId w:val="1"/>
        </w:numPr>
      </w:pPr>
      <w:r>
        <w:t>Подключение мотора</w:t>
      </w:r>
    </w:p>
    <w:p w:rsidR="00D67FAE" w:rsidRDefault="00D67FAE" w:rsidP="00713B1F">
      <w:pPr>
        <w:pStyle w:val="a3"/>
        <w:numPr>
          <w:ilvl w:val="0"/>
          <w:numId w:val="1"/>
        </w:numPr>
      </w:pPr>
      <w:r>
        <w:t xml:space="preserve">Подключение </w:t>
      </w:r>
      <w:proofErr w:type="spellStart"/>
      <w:r>
        <w:t>семисегментного</w:t>
      </w:r>
      <w:proofErr w:type="spellEnd"/>
      <w:r>
        <w:t xml:space="preserve"> индикатора</w:t>
      </w:r>
    </w:p>
    <w:p w:rsidR="00D67FAE" w:rsidRDefault="00D67FAE" w:rsidP="00713B1F">
      <w:pPr>
        <w:pStyle w:val="a3"/>
        <w:numPr>
          <w:ilvl w:val="0"/>
          <w:numId w:val="1"/>
        </w:numPr>
      </w:pPr>
      <w:r>
        <w:t>Подключение сдвигового регистра</w:t>
      </w:r>
    </w:p>
    <w:p w:rsidR="00D67FAE" w:rsidRDefault="00D67FAE" w:rsidP="00713B1F">
      <w:pPr>
        <w:pStyle w:val="a3"/>
        <w:numPr>
          <w:ilvl w:val="0"/>
          <w:numId w:val="1"/>
        </w:numPr>
      </w:pPr>
      <w:r>
        <w:t>Подключение ч</w:t>
      </w:r>
      <w:r w:rsidRPr="00D67FAE">
        <w:t>етырехразрядн</w:t>
      </w:r>
      <w:r>
        <w:t>ого</w:t>
      </w:r>
      <w:r w:rsidRPr="00D67FAE">
        <w:t xml:space="preserve"> </w:t>
      </w:r>
      <w:proofErr w:type="spellStart"/>
      <w:r w:rsidRPr="00D67FAE">
        <w:t>семисегментн</w:t>
      </w:r>
      <w:r>
        <w:t>ого</w:t>
      </w:r>
      <w:proofErr w:type="spellEnd"/>
      <w:r w:rsidRPr="00D67FAE">
        <w:t xml:space="preserve"> индикатор</w:t>
      </w:r>
    </w:p>
    <w:p w:rsidR="00D67FAE" w:rsidRDefault="00D67FAE" w:rsidP="00D67FAE">
      <w:r>
        <w:t>Программы второго уровня</w:t>
      </w:r>
    </w:p>
    <w:p w:rsidR="00D67FAE" w:rsidRDefault="00D67FAE" w:rsidP="00D67FAE">
      <w:pPr>
        <w:pStyle w:val="a3"/>
        <w:numPr>
          <w:ilvl w:val="0"/>
          <w:numId w:val="1"/>
        </w:numPr>
      </w:pPr>
      <w:r>
        <w:lastRenderedPageBreak/>
        <w:t>Подключение датчика звука</w:t>
      </w:r>
    </w:p>
    <w:p w:rsidR="00D67FAE" w:rsidRDefault="00D67FAE" w:rsidP="00D67FAE">
      <w:pPr>
        <w:pStyle w:val="a3"/>
        <w:numPr>
          <w:ilvl w:val="0"/>
          <w:numId w:val="1"/>
        </w:numPr>
      </w:pPr>
      <w:r w:rsidRPr="00D67FAE">
        <w:t>Подключение IR приемника и пульта</w:t>
      </w:r>
    </w:p>
    <w:p w:rsidR="00D67FAE" w:rsidRDefault="00D67FAE" w:rsidP="00D67FAE">
      <w:pPr>
        <w:pStyle w:val="a3"/>
        <w:numPr>
          <w:ilvl w:val="0"/>
          <w:numId w:val="1"/>
        </w:numPr>
      </w:pPr>
      <w:r>
        <w:t>П</w:t>
      </w:r>
      <w:r w:rsidRPr="00D67FAE">
        <w:t>одключ</w:t>
      </w:r>
      <w:r>
        <w:t>ение</w:t>
      </w:r>
      <w:r w:rsidRPr="00D67FAE">
        <w:t xml:space="preserve"> ультразвуково</w:t>
      </w:r>
      <w:r>
        <w:t>го</w:t>
      </w:r>
      <w:r w:rsidRPr="00D67FAE">
        <w:t xml:space="preserve"> датчик</w:t>
      </w:r>
      <w:r>
        <w:t>а</w:t>
      </w:r>
    </w:p>
    <w:p w:rsidR="00D67FAE" w:rsidRPr="00D67FAE" w:rsidRDefault="00D67FAE" w:rsidP="00D67FAE">
      <w:pPr>
        <w:pStyle w:val="a3"/>
        <w:numPr>
          <w:ilvl w:val="0"/>
          <w:numId w:val="1"/>
        </w:numPr>
      </w:pPr>
      <w:r w:rsidRPr="00D67FAE">
        <w:t>Датчики DHT11 / DHT22</w:t>
      </w:r>
    </w:p>
    <w:sectPr w:rsidR="00D67FAE" w:rsidRPr="00D67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3D7290"/>
    <w:multiLevelType w:val="hybridMultilevel"/>
    <w:tmpl w:val="53486598"/>
    <w:lvl w:ilvl="0" w:tplc="63A2DD24">
      <w:start w:val="57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E9"/>
    <w:rsid w:val="006F71DC"/>
    <w:rsid w:val="00713B1F"/>
    <w:rsid w:val="00900E52"/>
    <w:rsid w:val="00907DE9"/>
    <w:rsid w:val="00A127FA"/>
    <w:rsid w:val="00D6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8F91"/>
  <w15:chartTrackingRefBased/>
  <w15:docId w15:val="{B007C5B2-EDF4-4F92-92BA-A4A64BF8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0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rob</dc:creator>
  <cp:keywords/>
  <dc:description/>
  <cp:lastModifiedBy>rob rob</cp:lastModifiedBy>
  <cp:revision>2</cp:revision>
  <dcterms:created xsi:type="dcterms:W3CDTF">2026-03-13T23:48:00Z</dcterms:created>
  <dcterms:modified xsi:type="dcterms:W3CDTF">2026-03-14T00:40:00Z</dcterms:modified>
</cp:coreProperties>
</file>