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63" w:rsidRDefault="002563A4" w:rsidP="00256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DISTRIBUTED SYSTEMS</w:t>
      </w:r>
    </w:p>
    <w:p w:rsidR="002563A4" w:rsidRDefault="002563A4" w:rsidP="00256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4</w:t>
      </w:r>
    </w:p>
    <w:p w:rsidR="002563A4" w:rsidRDefault="002563A4" w:rsidP="00256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Oriented Distributed Systems</w:t>
      </w:r>
    </w:p>
    <w:p w:rsidR="002563A4" w:rsidRDefault="002563A4" w:rsidP="00256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A4: SOA web services</w:t>
      </w:r>
    </w:p>
    <w:p w:rsidR="002563A4" w:rsidRDefault="002563A4" w:rsidP="00256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63A4" w:rsidRDefault="002563A4" w:rsidP="00256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Conceptual architecture of the distributed system</w:t>
      </w:r>
    </w:p>
    <w:p w:rsidR="002563A4" w:rsidRDefault="00A36AB3" w:rsidP="002563A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-815340</wp:posOffset>
            </wp:positionH>
            <wp:positionV relativeFrom="paragraph">
              <wp:posOffset>1358265</wp:posOffset>
            </wp:positionV>
            <wp:extent cx="7338060" cy="43694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8B7">
        <w:rPr>
          <w:rFonts w:ascii="Times New Roman" w:hAnsi="Times New Roman" w:cs="Times New Roman"/>
          <w:sz w:val="20"/>
          <w:szCs w:val="20"/>
        </w:rPr>
        <w:t xml:space="preserve">The distributed system is conceptually split into three components: the front-end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UserApp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, composed of the servlets that handle user interaction and input-output. There are four main servlets: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LoginServlet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 (handles login),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RegisterServlet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 (handles user registration),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UserServlet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 (handles user input) and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AdminServlet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 (handles admin input). The next component is the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DeliveryClient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 part, composed of the </w:t>
      </w:r>
      <w:proofErr w:type="spellStart"/>
      <w:r w:rsidR="008408B7">
        <w:rPr>
          <w:rFonts w:ascii="Times New Roman" w:hAnsi="Times New Roman" w:cs="Times New Roman"/>
          <w:sz w:val="20"/>
          <w:szCs w:val="20"/>
        </w:rPr>
        <w:t>ClientService</w:t>
      </w:r>
      <w:proofErr w:type="spellEnd"/>
      <w:r w:rsidR="008408B7">
        <w:rPr>
          <w:rFonts w:ascii="Times New Roman" w:hAnsi="Times New Roman" w:cs="Times New Roman"/>
          <w:sz w:val="20"/>
          <w:szCs w:val="20"/>
        </w:rPr>
        <w:t xml:space="preserve"> class which exposes and implements the services </w:t>
      </w:r>
      <w:r>
        <w:rPr>
          <w:rFonts w:ascii="Times New Roman" w:hAnsi="Times New Roman" w:cs="Times New Roman"/>
          <w:sz w:val="20"/>
          <w:szCs w:val="20"/>
        </w:rPr>
        <w:t xml:space="preserve">exposed to regular users. This part is implemented in C#. The final component is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DeliveryAdmin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exposes and implements the services available to the admin, using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PackageDAO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PackageTrackingDAO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classes to access the database.</w:t>
      </w:r>
    </w:p>
    <w:p w:rsidR="00A36AB3" w:rsidRDefault="00A36AB3" w:rsidP="00A36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diagram:</w:t>
      </w:r>
    </w:p>
    <w:p w:rsidR="00A36AB3" w:rsidRDefault="00A36AB3" w:rsidP="00A36AB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database is composed of three tables: the user table stores all the users of the system, the package table stores the packages (which have references to the sender and receiver, both users) while the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package_tracking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 is used to composed the route of a package. Entries in the last table have references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349885</wp:posOffset>
            </wp:positionV>
            <wp:extent cx="7559040" cy="3004185"/>
            <wp:effectExtent l="0" t="0" r="381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to the package table.</w:t>
      </w:r>
    </w:p>
    <w:p w:rsidR="00A36AB3" w:rsidRDefault="00A36AB3" w:rsidP="00A36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 diagram:</w:t>
      </w:r>
    </w:p>
    <w:p w:rsidR="00A36AB3" w:rsidRDefault="0019777A" w:rsidP="00A36AB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1027430</wp:posOffset>
            </wp:positionV>
            <wp:extent cx="7519670" cy="3497580"/>
            <wp:effectExtent l="0" t="0" r="508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381" cy="351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The administrator uses a browser from their computer to access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application which resides on yet another computer. The application then</w:t>
      </w:r>
      <w:r>
        <w:rPr>
          <w:rFonts w:ascii="Times New Roman" w:hAnsi="Times New Roman" w:cs="Times New Roman"/>
          <w:sz w:val="20"/>
          <w:szCs w:val="20"/>
        </w:rPr>
        <w:t xml:space="preserve"> calls one of the two available web services, each residing on different computers: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Both these service access a database which could be stored remotely. Currently, </w:t>
      </w:r>
      <w:proofErr w:type="spellStart"/>
      <w:r>
        <w:rPr>
          <w:rFonts w:ascii="Times New Roman" w:hAnsi="Times New Roman" w:cs="Times New Roman"/>
          <w:sz w:val="20"/>
          <w:szCs w:val="20"/>
        </w:rPr>
        <w:t>everthing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runs on the same machine but this could easily be changed with minimal effort.</w:t>
      </w:r>
    </w:p>
    <w:p w:rsidR="0019777A" w:rsidRDefault="0019777A" w:rsidP="00197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and execution considerations</w:t>
      </w:r>
    </w:p>
    <w:p w:rsidR="0019777A" w:rsidRDefault="0019777A" w:rsidP="00197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app:</w:t>
      </w:r>
    </w:p>
    <w:p w:rsidR="008552A0" w:rsidRDefault="008552A0" w:rsidP="00855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Visual Studio</w:t>
      </w:r>
    </w:p>
    <w:p w:rsidR="008552A0" w:rsidRDefault="008552A0" w:rsidP="00855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| Project/Solution</w:t>
      </w:r>
    </w:p>
    <w:p w:rsidR="008552A0" w:rsidRDefault="008552A0" w:rsidP="00855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Browse and select the project</w:t>
      </w:r>
    </w:p>
    <w:p w:rsidR="008552A0" w:rsidRDefault="00AA53E8" w:rsidP="00855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ClientService.cs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AA53E8" w:rsidRDefault="00AA53E8" w:rsidP="00855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“IIS Express”</w:t>
      </w:r>
    </w:p>
    <w:p w:rsidR="0019777A" w:rsidRDefault="0019777A" w:rsidP="00197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DeliveryAdmin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app:</w:t>
      </w:r>
    </w:p>
    <w:p w:rsidR="00AA53E8" w:rsidRDefault="00AA53E8" w:rsidP="00AA5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IntelliJ IDEA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| Open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and select the directory containing the project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“Open”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pom.xml file, double click to open it and right click on the editor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Maven | Reimport to make sure that all the required libraries are included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the hibernate.cfg.xml file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/main/resources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module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Modify the appropriate fields with the data required to access the database schema</w:t>
      </w:r>
    </w:p>
    <w:p w:rsidR="00AA53E8" w:rsidRDefault="00AA53E8" w:rsidP="00AA5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AdminServicePublish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AA53E8" w:rsidRDefault="00AA53E8" w:rsidP="00AA5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| Run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AdminServicePublish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19777A" w:rsidRDefault="0019777A" w:rsidP="00197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application:</w:t>
      </w:r>
    </w:p>
    <w:p w:rsidR="00AA53E8" w:rsidRDefault="00AA53E8" w:rsidP="00AA5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Navigate to the “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LoginServlet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class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module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Run | Edit Configurations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on the Green plus (+)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dropdown list, select Tomcat Server | Local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(Optional) Assign a name to the run configuration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the field from Open browser to “</w:t>
      </w:r>
      <w:r w:rsidRPr="00171A43">
        <w:rPr>
          <w:rFonts w:ascii="Times New Roman" w:hAnsi="Times New Roman" w:cs="Times New Roman"/>
          <w:sz w:val="20"/>
          <w:szCs w:val="20"/>
        </w:rPr>
        <w:t>http://localhost:8080/admin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on the “Fix” button from bottom right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(Project name):war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“Ok”</w:t>
      </w:r>
    </w:p>
    <w:p w:rsid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Run | Run (Configuration name) – first option</w:t>
      </w:r>
    </w:p>
    <w:p w:rsidR="00AA53E8" w:rsidRPr="00AA53E8" w:rsidRDefault="00AA53E8" w:rsidP="00AA53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browser page should automatically open with the default URL (</w:t>
      </w:r>
      <w:hyperlink r:id="rId10" w:history="1">
        <w:r w:rsidRPr="00A74933">
          <w:rPr>
            <w:rStyle w:val="Hyperlink"/>
            <w:rFonts w:ascii="Times New Roman" w:hAnsi="Times New Roman" w:cs="Times New Roman"/>
            <w:sz w:val="20"/>
            <w:szCs w:val="20"/>
          </w:rPr>
          <w:t>http://localhost:8080/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is default). If not, open a browser and go to the aforementioned URL.</w:t>
      </w:r>
      <w:bookmarkStart w:id="0" w:name="_GoBack"/>
      <w:bookmarkEnd w:id="0"/>
    </w:p>
    <w:sectPr w:rsidR="00AA53E8" w:rsidRPr="00AA53E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FBF" w:rsidRDefault="00354FBF" w:rsidP="002563A4">
      <w:pPr>
        <w:spacing w:after="0" w:line="240" w:lineRule="auto"/>
      </w:pPr>
      <w:r>
        <w:separator/>
      </w:r>
    </w:p>
  </w:endnote>
  <w:endnote w:type="continuationSeparator" w:id="0">
    <w:p w:rsidR="00354FBF" w:rsidRDefault="00354FBF" w:rsidP="0025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FBF" w:rsidRDefault="00354FBF" w:rsidP="002563A4">
      <w:pPr>
        <w:spacing w:after="0" w:line="240" w:lineRule="auto"/>
      </w:pPr>
      <w:r>
        <w:separator/>
      </w:r>
    </w:p>
  </w:footnote>
  <w:footnote w:type="continuationSeparator" w:id="0">
    <w:p w:rsidR="00354FBF" w:rsidRDefault="00354FBF" w:rsidP="0025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3A4" w:rsidRDefault="002563A4" w:rsidP="002563A4">
    <w:pPr>
      <w:pStyle w:val="Header"/>
      <w:jc w:val="right"/>
    </w:pPr>
    <w:proofErr w:type="spellStart"/>
    <w:r>
      <w:t>Supuran</w:t>
    </w:r>
    <w:proofErr w:type="spellEnd"/>
    <w:r>
      <w:t xml:space="preserve"> Marius</w:t>
    </w:r>
  </w:p>
  <w:p w:rsidR="002563A4" w:rsidRDefault="002563A4" w:rsidP="002563A4">
    <w:pPr>
      <w:pStyle w:val="Header"/>
      <w:jc w:val="right"/>
    </w:pPr>
    <w:r>
      <w:t>30444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5139E"/>
    <w:multiLevelType w:val="hybridMultilevel"/>
    <w:tmpl w:val="7E587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D764B"/>
    <w:multiLevelType w:val="hybridMultilevel"/>
    <w:tmpl w:val="39A84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A4"/>
    <w:rsid w:val="00007A63"/>
    <w:rsid w:val="0019777A"/>
    <w:rsid w:val="002563A4"/>
    <w:rsid w:val="00354FBF"/>
    <w:rsid w:val="008408B7"/>
    <w:rsid w:val="008552A0"/>
    <w:rsid w:val="00A36AB3"/>
    <w:rsid w:val="00AA53E8"/>
    <w:rsid w:val="00B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E8B8"/>
  <w15:chartTrackingRefBased/>
  <w15:docId w15:val="{FE230407-3A4F-4979-8A4A-192A0F4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3A4"/>
  </w:style>
  <w:style w:type="paragraph" w:styleId="Footer">
    <w:name w:val="footer"/>
    <w:basedOn w:val="Normal"/>
    <w:link w:val="FooterChar"/>
    <w:uiPriority w:val="99"/>
    <w:unhideWhenUsed/>
    <w:rsid w:val="0025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3A4"/>
  </w:style>
  <w:style w:type="paragraph" w:styleId="ListParagraph">
    <w:name w:val="List Paragraph"/>
    <w:basedOn w:val="Normal"/>
    <w:uiPriority w:val="34"/>
    <w:qFormat/>
    <w:rsid w:val="00256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2</cp:revision>
  <dcterms:created xsi:type="dcterms:W3CDTF">2018-12-08T17:54:00Z</dcterms:created>
  <dcterms:modified xsi:type="dcterms:W3CDTF">2018-12-08T19:13:00Z</dcterms:modified>
</cp:coreProperties>
</file>