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272BBA79" w14:textId="7944531A" w:rsidR="000A7591" w:rsidRDefault="001317DC" w:rsidP="00554537">
      <w:pPr>
        <w:jc w:val="center"/>
        <w:rPr>
          <w:rFonts w:ascii="Calibri" w:eastAsia="Calibri" w:hAnsi="Calibri" w:cs="Calibri"/>
          <w:bCs/>
          <w:iCs/>
          <w:color w:val="7F7F7F"/>
        </w:rPr>
      </w:pPr>
      <w:r>
        <w:rPr>
          <w:rFonts w:ascii="Calibri" w:eastAsia="Calibri" w:hAnsi="Calibri" w:cs="Calibri"/>
          <w:bCs/>
          <w:i/>
          <w:color w:val="7F7F7F"/>
        </w:rPr>
        <w:t xml:space="preserve">AI Strategy &amp; Technical </w:t>
      </w:r>
      <w:r w:rsidR="00E77CD5">
        <w:rPr>
          <w:rFonts w:ascii="Calibri" w:eastAsia="Calibri" w:hAnsi="Calibri" w:cs="Calibri"/>
          <w:bCs/>
          <w:i/>
          <w:color w:val="7F7F7F"/>
        </w:rPr>
        <w:t>Implementation</w:t>
      </w:r>
      <w:r>
        <w:rPr>
          <w:rFonts w:ascii="Calibri" w:eastAsia="Calibri" w:hAnsi="Calibri" w:cs="Calibri"/>
          <w:bCs/>
          <w:i/>
          <w:color w:val="7F7F7F"/>
        </w:rPr>
        <w:t xml:space="preserve"> Leader</w:t>
      </w:r>
      <w:r w:rsidR="000A7591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>| +1-712-898-2341 |</w:t>
      </w:r>
    </w:p>
    <w:p w14:paraId="32160FDA" w14:textId="32F61FB9" w:rsidR="00C35843" w:rsidRPr="00554537" w:rsidRDefault="00C35843" w:rsidP="00554537">
      <w:pPr>
        <w:jc w:val="center"/>
        <w:rPr>
          <w:rFonts w:ascii="Calibri" w:eastAsia="Calibri" w:hAnsi="Calibri" w:cs="Calibri"/>
          <w:bCs/>
        </w:rPr>
      </w:pPr>
      <w:r w:rsidRPr="00144F1E">
        <w:rPr>
          <w:rFonts w:ascii="Calibri" w:eastAsia="Calibri" w:hAnsi="Calibri" w:cs="Calibri"/>
          <w:bCs/>
          <w:iCs/>
          <w:color w:val="7F7F7F"/>
        </w:rPr>
        <w:t xml:space="preserve"> </w:t>
      </w:r>
      <w:hyperlink r:id="rId8" w:history="1">
        <w:r w:rsidRPr="00144F1E">
          <w:rPr>
            <w:rStyle w:val="Hyperlink"/>
            <w:rFonts w:ascii="Calibri" w:eastAsia="Calibri" w:hAnsi="Calibri" w:cs="Calibri"/>
            <w:bCs/>
            <w:iCs/>
          </w:rPr>
          <w:t>mara@strategic-corp.com</w:t>
        </w:r>
      </w:hyperlink>
      <w:r w:rsidRPr="00144F1E">
        <w:rPr>
          <w:rFonts w:ascii="Calibri" w:eastAsia="Calibri" w:hAnsi="Calibri" w:cs="Calibri"/>
          <w:bCs/>
          <w:iCs/>
          <w:color w:val="7F7F7F"/>
        </w:rPr>
        <w:t xml:space="preserve"> | </w:t>
      </w:r>
      <w:hyperlink r:id="rId9">
        <w:r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48E95698" w14:textId="1C1C3959" w:rsidR="000A7591" w:rsidRDefault="001317DC" w:rsidP="001317DC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Technical Product Leader and AI Strategist specializing in de-risking AI investments for executives. I bridge the gap between AI hype and business reality by taking organizations from </w:t>
      </w:r>
      <w:r w:rsidR="00343628">
        <w:rPr>
          <w:rFonts w:ascii="Calibri" w:eastAsia="Calibri" w:hAnsi="Calibri" w:cs="Calibri"/>
          <w:sz w:val="20"/>
          <w:szCs w:val="20"/>
        </w:rPr>
        <w:t>“</w:t>
      </w:r>
      <w:r w:rsidRPr="001317DC">
        <w:rPr>
          <w:rFonts w:ascii="Calibri" w:eastAsia="Calibri" w:hAnsi="Calibri" w:cs="Calibri"/>
          <w:b/>
          <w:bCs/>
          <w:sz w:val="20"/>
          <w:szCs w:val="20"/>
        </w:rPr>
        <w:t>0 to functional prototype</w:t>
      </w:r>
      <w:r w:rsidR="00343628">
        <w:rPr>
          <w:rFonts w:ascii="Calibri" w:eastAsia="Calibri" w:hAnsi="Calibri" w:cs="Calibri"/>
          <w:b/>
          <w:bCs/>
          <w:sz w:val="20"/>
          <w:szCs w:val="20"/>
        </w:rPr>
        <w:t>”</w:t>
      </w:r>
      <w:r w:rsidRPr="001317DC">
        <w:rPr>
          <w:rFonts w:ascii="Calibri" w:eastAsia="Calibri" w:hAnsi="Calibri" w:cs="Calibri"/>
          <w:b/>
          <w:bCs/>
          <w:sz w:val="20"/>
          <w:szCs w:val="20"/>
        </w:rPr>
        <w:t xml:space="preserve"> in 90 days</w:t>
      </w:r>
      <w:r>
        <w:rPr>
          <w:rFonts w:ascii="Calibri" w:eastAsia="Calibri" w:hAnsi="Calibri" w:cs="Calibri"/>
          <w:sz w:val="20"/>
          <w:szCs w:val="20"/>
        </w:rPr>
        <w:t xml:space="preserve">. Expert at identifying high-ROI use cases in complex industries, such as logistics, commodity trading, and </w:t>
      </w: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>. Leverages an agentic tech stack to build at 10x the speed of traditional engineering teams. Proven track record of aligning technical innovation with strict regulator, security, and compliance standards.</w:t>
      </w:r>
    </w:p>
    <w:p w14:paraId="6C29502F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11166B72" w14:textId="4132F632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218FA68D" w14:textId="104CB79F" w:rsidR="00A90002" w:rsidRDefault="00805A2E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AI Product Strategy &amp;</w:t>
      </w:r>
      <w:r w:rsidR="00A9000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Leadership</w:t>
      </w:r>
    </w:p>
    <w:p w14:paraId="4636D368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4F801144" w14:textId="28821A88" w:rsidR="001317DC" w:rsidRPr="001317DC" w:rsidRDefault="001317D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1317DC">
        <w:rPr>
          <w:rFonts w:ascii="Calibri" w:eastAsia="Calibri" w:hAnsi="Calibri" w:cs="Calibri"/>
          <w:sz w:val="20"/>
          <w:szCs w:val="20"/>
        </w:rPr>
        <w:t xml:space="preserve">AI </w:t>
      </w:r>
      <w:proofErr w:type="spellStart"/>
      <w:r w:rsidRPr="001317DC">
        <w:rPr>
          <w:rFonts w:ascii="Calibri" w:eastAsia="Calibri" w:hAnsi="Calibri" w:cs="Calibri"/>
          <w:sz w:val="20"/>
          <w:szCs w:val="20"/>
        </w:rPr>
        <w:t>Roadmapping</w:t>
      </w:r>
      <w:proofErr w:type="spellEnd"/>
      <w:r w:rsidRPr="001317DC">
        <w:rPr>
          <w:rFonts w:ascii="Calibri" w:eastAsia="Calibri" w:hAnsi="Calibri" w:cs="Calibri"/>
          <w:sz w:val="20"/>
          <w:szCs w:val="20"/>
        </w:rPr>
        <w:t xml:space="preserve"> (90-day and beyond)</w:t>
      </w:r>
    </w:p>
    <w:p w14:paraId="2329BF41" w14:textId="61C7481F" w:rsidR="001317DC" w:rsidRPr="001317DC" w:rsidRDefault="001317D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1317DC">
        <w:rPr>
          <w:rFonts w:ascii="Calibri" w:eastAsia="Calibri" w:hAnsi="Calibri" w:cs="Calibri"/>
          <w:sz w:val="20"/>
          <w:szCs w:val="20"/>
        </w:rPr>
        <w:t>Executive Advisory</w:t>
      </w:r>
    </w:p>
    <w:p w14:paraId="2BC7C9DD" w14:textId="19E819AA" w:rsidR="001317DC" w:rsidRPr="001317DC" w:rsidRDefault="001317D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1317DC">
        <w:rPr>
          <w:rFonts w:ascii="Calibri" w:eastAsia="Calibri" w:hAnsi="Calibri" w:cs="Calibri"/>
          <w:sz w:val="20"/>
          <w:szCs w:val="20"/>
        </w:rPr>
        <w:t>“Build vs. Buy” Analysis</w:t>
      </w:r>
    </w:p>
    <w:p w14:paraId="20D966CE" w14:textId="2889F4C6" w:rsidR="00C35843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Product Lifecycle Ownership</w:t>
      </w:r>
    </w:p>
    <w:p w14:paraId="0A6F8AFF" w14:textId="2500C28D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Responsible AI Posture</w:t>
      </w:r>
    </w:p>
    <w:p w14:paraId="586B274D" w14:textId="54120DFF" w:rsidR="00805A2E" w:rsidRPr="002251DF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Best Practices Mentor</w:t>
      </w:r>
    </w:p>
    <w:p w14:paraId="137FF143" w14:textId="38277192" w:rsidR="002251DF" w:rsidRPr="00E313AE" w:rsidRDefault="002251D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Enterprise Product Strategy</w:t>
      </w:r>
    </w:p>
    <w:p w14:paraId="405922D5" w14:textId="3C8A1ACD" w:rsidR="002251DF" w:rsidRDefault="002251DF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2251DF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3CA450B8" w14:textId="77777777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62B01F4A" w14:textId="1F25A5FF" w:rsidR="00A90002" w:rsidRPr="00805A2E" w:rsidRDefault="001317DC" w:rsidP="00805A2E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RPr="00805A2E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AI Implementation</w:t>
      </w:r>
    </w:p>
    <w:p w14:paraId="66A00E36" w14:textId="4D62E9D1" w:rsidR="001317DC" w:rsidRDefault="001317DC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Agentic Workflows</w:t>
      </w:r>
    </w:p>
    <w:p w14:paraId="28769EAE" w14:textId="0C5D116D" w:rsidR="001317DC" w:rsidRDefault="001317DC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LLM Orchestration</w:t>
      </w:r>
    </w:p>
    <w:p w14:paraId="5D326CD7" w14:textId="6CB652FB" w:rsidR="001317DC" w:rsidRDefault="001317DC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Rapid Prototyping</w:t>
      </w:r>
    </w:p>
    <w:p w14:paraId="64F21E01" w14:textId="2B1AEFDE" w:rsidR="001317DC" w:rsidRDefault="001317DC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Predictive Analytics</w:t>
      </w:r>
    </w:p>
    <w:p w14:paraId="5CC2530A" w14:textId="5786D9C5" w:rsidR="001317DC" w:rsidRDefault="001317DC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AI-Driven Market Targeting</w:t>
      </w:r>
    </w:p>
    <w:p w14:paraId="19AD3885" w14:textId="365D6386" w:rsidR="00E313AE" w:rsidRPr="00BD2303" w:rsidRDefault="00E313AE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E313AE" w:rsidRPr="00BD2303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91A7FFA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&amp; </w:t>
      </w:r>
      <w:r w:rsidR="006D3DC3">
        <w:rPr>
          <w:rFonts w:ascii="Calibri" w:eastAsia="Calibri" w:hAnsi="Calibri" w:cs="Calibri"/>
          <w:b/>
          <w:bCs/>
          <w:sz w:val="20"/>
          <w:szCs w:val="20"/>
          <w:u w:val="single"/>
        </w:rPr>
        <w:t>Tool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2B4582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76CCADAB" w14:textId="0CAB99C1" w:rsidR="00805A2E" w:rsidRPr="001317DC" w:rsidRDefault="001317DC" w:rsidP="001317D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Product &amp; </w:t>
      </w:r>
      <w:r w:rsidR="00805A2E" w:rsidRPr="00805A2E">
        <w:rPr>
          <w:rFonts w:ascii="Calibri" w:eastAsia="Calibri" w:hAnsi="Calibri" w:cs="Calibri"/>
          <w:b/>
          <w:bCs/>
          <w:sz w:val="20"/>
          <w:szCs w:val="20"/>
        </w:rPr>
        <w:t>Industr</w:t>
      </w:r>
      <w:r>
        <w:rPr>
          <w:rFonts w:ascii="Calibri" w:eastAsia="Calibri" w:hAnsi="Calibri" w:cs="Calibri"/>
          <w:b/>
          <w:bCs/>
          <w:sz w:val="20"/>
          <w:szCs w:val="20"/>
        </w:rPr>
        <w:t>y</w:t>
      </w:r>
      <w:r w:rsidR="00805A2E" w:rsidRPr="00805A2E">
        <w:rPr>
          <w:rFonts w:ascii="Calibri" w:eastAsia="Calibri" w:hAnsi="Calibri" w:cs="Calibri"/>
          <w:sz w:val="20"/>
          <w:szCs w:val="20"/>
        </w:rPr>
        <w:t xml:space="preserve">: </w:t>
      </w:r>
      <w:r w:rsidR="006D3DC3">
        <w:rPr>
          <w:rFonts w:ascii="Calibri" w:eastAsia="Calibri" w:hAnsi="Calibri" w:cs="Calibri"/>
          <w:sz w:val="20"/>
          <w:szCs w:val="20"/>
        </w:rPr>
        <w:t xml:space="preserve">B2B SaaS, B2B2C SaaS, Enterprise, </w:t>
      </w:r>
      <w:r w:rsidR="00A859ED">
        <w:rPr>
          <w:rFonts w:ascii="Calibri" w:eastAsia="Calibri" w:hAnsi="Calibri" w:cs="Calibri"/>
          <w:sz w:val="20"/>
          <w:szCs w:val="20"/>
        </w:rPr>
        <w:t>Logistics</w:t>
      </w:r>
      <w:r w:rsidR="006D3DC3">
        <w:rPr>
          <w:rFonts w:ascii="Calibri" w:eastAsia="Calibri" w:hAnsi="Calibri" w:cs="Calibri"/>
          <w:sz w:val="20"/>
          <w:szCs w:val="20"/>
        </w:rPr>
        <w:t xml:space="preserve"> insurance &amp; compliance, </w:t>
      </w:r>
      <w:r w:rsidR="00A859ED">
        <w:rPr>
          <w:rFonts w:ascii="Calibri" w:eastAsia="Calibri" w:hAnsi="Calibri" w:cs="Calibri"/>
          <w:sz w:val="20"/>
          <w:szCs w:val="20"/>
        </w:rPr>
        <w:t xml:space="preserve">customer ops, </w:t>
      </w:r>
      <w:proofErr w:type="spellStart"/>
      <w:r w:rsidR="006D3DC3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6D3DC3">
        <w:rPr>
          <w:rFonts w:ascii="Calibri" w:eastAsia="Calibri" w:hAnsi="Calibri" w:cs="Calibri"/>
          <w:sz w:val="20"/>
          <w:szCs w:val="20"/>
        </w:rPr>
        <w:t>, Logistics Tech</w:t>
      </w:r>
      <w:r>
        <w:rPr>
          <w:rFonts w:ascii="Calibri" w:eastAsia="Calibri" w:hAnsi="Calibri" w:cs="Calibri"/>
          <w:sz w:val="20"/>
          <w:szCs w:val="20"/>
        </w:rPr>
        <w:t xml:space="preserve">, PII/SOC2/Compliance, </w:t>
      </w:r>
      <w:r w:rsidR="00E77CD5">
        <w:rPr>
          <w:rFonts w:ascii="Calibri" w:eastAsia="Calibri" w:hAnsi="Calibri" w:cs="Calibri"/>
          <w:sz w:val="20"/>
          <w:szCs w:val="20"/>
        </w:rPr>
        <w:t>General Manager</w:t>
      </w:r>
      <w:r w:rsidR="00E77CD5">
        <w:rPr>
          <w:rFonts w:ascii="Calibri" w:eastAsia="Calibri" w:hAnsi="Calibri" w:cs="Calibri"/>
          <w:sz w:val="20"/>
          <w:szCs w:val="20"/>
        </w:rPr>
        <w:t xml:space="preserve"> Style Leader, </w:t>
      </w:r>
      <w:r>
        <w:rPr>
          <w:rFonts w:ascii="Calibri" w:eastAsia="Calibri" w:hAnsi="Calibri" w:cs="Calibri"/>
          <w:sz w:val="20"/>
          <w:szCs w:val="20"/>
        </w:rPr>
        <w:t>Design Sprints</w:t>
      </w:r>
      <w:r w:rsidR="00C35843" w:rsidRPr="001317DC">
        <w:rPr>
          <w:rFonts w:ascii="Calibri" w:eastAsia="Calibri" w:hAnsi="Calibri" w:cs="Calibri"/>
          <w:sz w:val="20"/>
          <w:szCs w:val="20"/>
        </w:rPr>
        <w:t xml:space="preserve"> </w:t>
      </w:r>
    </w:p>
    <w:p w14:paraId="3A50CFB4" w14:textId="5EAF450C" w:rsidR="00C35843" w:rsidRDefault="001317D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Modern Tech Stack</w:t>
      </w:r>
      <w:r w:rsidR="00805A2E" w:rsidRPr="00805A2E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00805A2E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Azure AI Foundry, n8n, </w:t>
      </w:r>
      <w:r w:rsidR="00B66807">
        <w:rPr>
          <w:rFonts w:ascii="Calibri" w:eastAsia="Calibri" w:hAnsi="Calibri" w:cs="Calibri"/>
          <w:sz w:val="20"/>
          <w:szCs w:val="20"/>
        </w:rPr>
        <w:t>OpenAI/</w:t>
      </w:r>
      <w:r w:rsidR="00805A2E">
        <w:rPr>
          <w:rFonts w:ascii="Calibri" w:eastAsia="Calibri" w:hAnsi="Calibri" w:cs="Calibri"/>
          <w:sz w:val="20"/>
          <w:szCs w:val="20"/>
        </w:rPr>
        <w:t>ChatGPT, Claude, Gemin</w:t>
      </w:r>
      <w:r w:rsidR="00796A44">
        <w:rPr>
          <w:rFonts w:ascii="Calibri" w:eastAsia="Calibri" w:hAnsi="Calibri" w:cs="Calibri"/>
          <w:sz w:val="20"/>
          <w:szCs w:val="20"/>
        </w:rPr>
        <w:t>i</w:t>
      </w:r>
      <w:r w:rsidR="00805A2E">
        <w:rPr>
          <w:rFonts w:ascii="Calibri" w:eastAsia="Calibri" w:hAnsi="Calibri" w:cs="Calibri"/>
          <w:sz w:val="20"/>
          <w:szCs w:val="20"/>
        </w:rPr>
        <w:t>, Perplexity, Cursor, v0, Bolt, agents, workflows</w:t>
      </w:r>
    </w:p>
    <w:p w14:paraId="028D3388" w14:textId="7FDC6AC8" w:rsidR="001317DC" w:rsidRDefault="006D3DC3" w:rsidP="001317D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Data</w:t>
      </w:r>
      <w:r w:rsidR="00E77CD5">
        <w:rPr>
          <w:rFonts w:ascii="Calibri" w:eastAsia="Calibri" w:hAnsi="Calibri" w:cs="Calibri"/>
          <w:b/>
          <w:bCs/>
          <w:sz w:val="20"/>
          <w:szCs w:val="20"/>
        </w:rPr>
        <w:t>, AI Infrastructure,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 ML Tools: </w:t>
      </w:r>
      <w:r w:rsidRPr="006D3DC3">
        <w:rPr>
          <w:rFonts w:ascii="Calibri" w:eastAsia="Calibri" w:hAnsi="Calibri" w:cs="Calibri"/>
          <w:sz w:val="20"/>
          <w:szCs w:val="20"/>
        </w:rPr>
        <w:t xml:space="preserve">Python, SQL, </w:t>
      </w:r>
      <w:r w:rsidR="00805A2E" w:rsidRPr="006D3DC3">
        <w:rPr>
          <w:rFonts w:ascii="Calibri" w:eastAsia="Calibri" w:hAnsi="Calibri" w:cs="Calibri"/>
          <w:sz w:val="20"/>
          <w:szCs w:val="20"/>
        </w:rPr>
        <w:t>APIs, iPaaS, ETL, Data Warehousing</w:t>
      </w:r>
      <w:r w:rsidR="00E77CD5">
        <w:rPr>
          <w:rFonts w:ascii="Calibri" w:eastAsia="Calibri" w:hAnsi="Calibri" w:cs="Calibri"/>
          <w:sz w:val="20"/>
          <w:szCs w:val="20"/>
        </w:rPr>
        <w:t>, Knowledge Retrieval (RAG), Vector Database Strategy, Data Stubbing &amp; Feasibility Testing</w:t>
      </w:r>
      <w:r w:rsidR="00805A2E">
        <w:rPr>
          <w:rFonts w:ascii="Calibri" w:eastAsia="Calibri" w:hAnsi="Calibri" w:cs="Calibri"/>
          <w:sz w:val="20"/>
          <w:szCs w:val="20"/>
        </w:rPr>
        <w:t xml:space="preserve"> </w:t>
      </w:r>
    </w:p>
    <w:p w14:paraId="2E4ED186" w14:textId="77777777" w:rsidR="00343628" w:rsidRPr="00343628" w:rsidRDefault="00343628" w:rsidP="00343628">
      <w:pPr>
        <w:rPr>
          <w:rFonts w:ascii="Calibri" w:eastAsia="Calibri" w:hAnsi="Calibri" w:cs="Calibri"/>
          <w:sz w:val="20"/>
          <w:szCs w:val="20"/>
        </w:rPr>
      </w:pPr>
    </w:p>
    <w:p w14:paraId="14125AFF" w14:textId="6371EF0E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550C608E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CEO, </w:t>
      </w:r>
      <w:r w:rsidR="001317DC">
        <w:rPr>
          <w:rFonts w:ascii="Calibri" w:eastAsia="Calibri" w:hAnsi="Calibri" w:cs="Calibri"/>
          <w:b/>
          <w:i/>
          <w:color w:val="5A8071"/>
          <w:sz w:val="20"/>
          <w:szCs w:val="20"/>
        </w:rPr>
        <w:t>AI &amp; Technical Implementation Strategist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6EC1C1BE" w14:textId="72CAAF92" w:rsidR="001317DC" w:rsidRDefault="001317DC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1317DC">
        <w:rPr>
          <w:rFonts w:ascii="Calibri" w:eastAsia="Calibri" w:hAnsi="Calibri" w:cs="Calibri"/>
          <w:b/>
          <w:bCs/>
          <w:sz w:val="20"/>
          <w:szCs w:val="20"/>
        </w:rPr>
        <w:t>90-Day AI Accelerator</w:t>
      </w:r>
      <w:r>
        <w:rPr>
          <w:rFonts w:ascii="Calibri" w:eastAsia="Calibri" w:hAnsi="Calibri" w:cs="Calibri"/>
          <w:sz w:val="20"/>
          <w:szCs w:val="20"/>
        </w:rPr>
        <w:t xml:space="preserve"> - Developed and executes a 3-phase framework to move senior leaders to a functional AI pilot</w:t>
      </w:r>
    </w:p>
    <w:p w14:paraId="25321C25" w14:textId="74ADFE6F" w:rsidR="001317DC" w:rsidRDefault="001317DC" w:rsidP="001317DC">
      <w:pPr>
        <w:pStyle w:val="ListParagraph"/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1317DC">
        <w:rPr>
          <w:rFonts w:ascii="Calibri" w:eastAsia="Calibri" w:hAnsi="Calibri" w:cs="Calibri"/>
          <w:b/>
          <w:bCs/>
          <w:sz w:val="20"/>
          <w:szCs w:val="20"/>
        </w:rPr>
        <w:t xml:space="preserve">Phase 1 (Assessment &amp; Alignment) </w:t>
      </w:r>
      <w:r>
        <w:rPr>
          <w:rFonts w:ascii="Calibri" w:eastAsia="Calibri" w:hAnsi="Calibri" w:cs="Calibri"/>
          <w:sz w:val="20"/>
          <w:szCs w:val="20"/>
        </w:rPr>
        <w:t>- Identify high-value AI opportunities and “stub out” data requirements to bypass infrastructure bottlenecks</w:t>
      </w:r>
    </w:p>
    <w:p w14:paraId="5B61964D" w14:textId="77777777" w:rsidR="001317DC" w:rsidRDefault="001317DC" w:rsidP="001317DC">
      <w:pPr>
        <w:pStyle w:val="ListParagraph"/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1317DC">
        <w:rPr>
          <w:rFonts w:ascii="Calibri" w:eastAsia="Calibri" w:hAnsi="Calibri" w:cs="Calibri"/>
          <w:b/>
          <w:bCs/>
          <w:sz w:val="20"/>
          <w:szCs w:val="20"/>
        </w:rPr>
        <w:t>Phase 2 (Prototyping &amp; Validation)</w:t>
      </w:r>
      <w:r>
        <w:rPr>
          <w:rFonts w:ascii="Calibri" w:eastAsia="Calibri" w:hAnsi="Calibri" w:cs="Calibri"/>
          <w:sz w:val="20"/>
          <w:szCs w:val="20"/>
        </w:rPr>
        <w:t xml:space="preserve"> – Build functional applications (not just mockups) using agentic workflows and LLMS to validate core assumptions</w:t>
      </w:r>
    </w:p>
    <w:p w14:paraId="6F83F143" w14:textId="0D756C7C" w:rsidR="00531DD9" w:rsidRDefault="001317DC" w:rsidP="001317DC">
      <w:pPr>
        <w:pStyle w:val="ListParagraph"/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1317DC">
        <w:rPr>
          <w:rFonts w:ascii="Calibri" w:eastAsia="Calibri" w:hAnsi="Calibri" w:cs="Calibri"/>
          <w:b/>
          <w:bCs/>
          <w:sz w:val="20"/>
          <w:szCs w:val="20"/>
        </w:rPr>
        <w:t>Phase 3 (Roadmap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 Operationalize</w:t>
      </w:r>
      <w:r w:rsidRPr="001317DC">
        <w:rPr>
          <w:rFonts w:ascii="Calibri" w:eastAsia="Calibri" w:hAnsi="Calibri" w:cs="Calibri"/>
          <w:b/>
          <w:bCs/>
          <w:sz w:val="20"/>
          <w:szCs w:val="20"/>
        </w:rPr>
        <w:t>)</w:t>
      </w:r>
      <w:r>
        <w:rPr>
          <w:rFonts w:ascii="Calibri" w:eastAsia="Calibri" w:hAnsi="Calibri" w:cs="Calibri"/>
          <w:sz w:val="20"/>
          <w:szCs w:val="20"/>
        </w:rPr>
        <w:t xml:space="preserve"> – Establish </w:t>
      </w:r>
      <w:r w:rsidR="00E77CD5">
        <w:rPr>
          <w:rFonts w:ascii="Calibri" w:eastAsia="Calibri" w:hAnsi="Calibri" w:cs="Calibri"/>
          <w:sz w:val="20"/>
          <w:szCs w:val="20"/>
        </w:rPr>
        <w:t>6–12-month</w:t>
      </w:r>
      <w:r>
        <w:rPr>
          <w:rFonts w:ascii="Calibri" w:eastAsia="Calibri" w:hAnsi="Calibri" w:cs="Calibri"/>
          <w:sz w:val="20"/>
          <w:szCs w:val="20"/>
        </w:rPr>
        <w:t xml:space="preserve"> production roadmap for full scale-implementation, create adoption plans, and begin prototype integration into the business workflow </w:t>
      </w:r>
    </w:p>
    <w:p w14:paraId="62172015" w14:textId="421BE335" w:rsidR="00E77CD5" w:rsidRDefault="00E77CD5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Leverages a “</w:t>
      </w:r>
      <w:proofErr w:type="gramStart"/>
      <w:r>
        <w:rPr>
          <w:rFonts w:ascii="Calibri" w:eastAsia="Calibri" w:hAnsi="Calibri" w:cs="Calibri"/>
          <w:sz w:val="20"/>
          <w:szCs w:val="20"/>
        </w:rPr>
        <w:t>next-gen</w:t>
      </w:r>
      <w:proofErr w:type="gramEnd"/>
      <w:r>
        <w:rPr>
          <w:rFonts w:ascii="Calibri" w:eastAsia="Calibri" w:hAnsi="Calibri" w:cs="Calibri"/>
          <w:sz w:val="20"/>
          <w:szCs w:val="20"/>
        </w:rPr>
        <w:t>” tech stack including automated engineers and coding tools to deliver logic and functional pilots at a fraction of the time and cost of traditional engineers</w:t>
      </w:r>
    </w:p>
    <w:p w14:paraId="3EE8C0E6" w14:textId="764A74D2" w:rsidR="001317DC" w:rsidRDefault="00E77CD5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Consults with</w:t>
      </w:r>
      <w:r w:rsidR="001317DC">
        <w:rPr>
          <w:rFonts w:ascii="Calibri" w:eastAsia="Calibri" w:hAnsi="Calibri" w:cs="Calibri"/>
          <w:sz w:val="20"/>
          <w:szCs w:val="20"/>
        </w:rPr>
        <w:t xml:space="preserve"> executives</w:t>
      </w:r>
      <w:r>
        <w:rPr>
          <w:rFonts w:ascii="Calibri" w:eastAsia="Calibri" w:hAnsi="Calibri" w:cs="Calibri"/>
          <w:sz w:val="20"/>
          <w:szCs w:val="20"/>
        </w:rPr>
        <w:t>, such as VPs of Logistics or CTOs,</w:t>
      </w:r>
      <w:r w:rsidR="001317DC">
        <w:rPr>
          <w:rFonts w:ascii="Calibri" w:eastAsia="Calibri" w:hAnsi="Calibri" w:cs="Calibri"/>
          <w:sz w:val="20"/>
          <w:szCs w:val="20"/>
        </w:rPr>
        <w:t xml:space="preserve"> to identify AI use-cases that provide immediate </w:t>
      </w:r>
      <w:r>
        <w:rPr>
          <w:rFonts w:ascii="Calibri" w:eastAsia="Calibri" w:hAnsi="Calibri" w:cs="Calibri"/>
          <w:sz w:val="20"/>
          <w:szCs w:val="20"/>
        </w:rPr>
        <w:t>value (ROI, increased profitability, cost savings, or efficiency gains)</w:t>
      </w:r>
    </w:p>
    <w:p w14:paraId="4118744D" w14:textId="75EC5900" w:rsidR="00E77CD5" w:rsidRPr="00E77CD5" w:rsidRDefault="00E77CD5" w:rsidP="00E77CD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Architects and deploys predictive AI engines for high-value client use cases, such as market optimization or customer service</w:t>
      </w:r>
    </w:p>
    <w:p w14:paraId="77819F98" w14:textId="15E1DF18" w:rsidR="001317DC" w:rsidRPr="001317DC" w:rsidRDefault="00BF27D5" w:rsidP="001317DC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Spearheads the development of</w:t>
      </w:r>
      <w:r w:rsidR="001317DC">
        <w:rPr>
          <w:rFonts w:ascii="Calibri" w:eastAsia="Calibri" w:hAnsi="Calibri" w:cs="Calibri"/>
          <w:sz w:val="20"/>
          <w:szCs w:val="20"/>
        </w:rPr>
        <w:t xml:space="preserve"> multi-year product roadmaps integrating advanced technologies, including AI/ML for predictive analytics, into existing enterprise ecosystems to enhance customer value and profitability</w:t>
      </w:r>
    </w:p>
    <w:p w14:paraId="7A71917C" w14:textId="0A04DC3C" w:rsidR="00FF0DA3" w:rsidRDefault="00F0361D" w:rsidP="00307AB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Leads executive stakeholders through complex</w:t>
      </w:r>
      <w:r w:rsidR="00531DD9" w:rsidRPr="005F45ED">
        <w:rPr>
          <w:rFonts w:ascii="Calibri" w:eastAsia="Calibri" w:hAnsi="Calibri" w:cs="Calibri"/>
          <w:sz w:val="20"/>
          <w:szCs w:val="20"/>
        </w:rPr>
        <w:t xml:space="preserve"> “build vs. buy”</w:t>
      </w:r>
      <w:r w:rsidR="00E313AE" w:rsidRPr="005F45ED">
        <w:rPr>
          <w:rFonts w:ascii="Calibri" w:eastAsia="Calibri" w:hAnsi="Calibri" w:cs="Calibri"/>
          <w:sz w:val="20"/>
          <w:szCs w:val="20"/>
        </w:rPr>
        <w:t xml:space="preserve">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decisions, providing </w:t>
      </w:r>
      <w:r>
        <w:rPr>
          <w:rFonts w:ascii="Calibri" w:eastAsia="Calibri" w:hAnsi="Calibri" w:cs="Calibri"/>
          <w:sz w:val="20"/>
          <w:szCs w:val="20"/>
        </w:rPr>
        <w:t xml:space="preserve">rigorous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economic analysis and </w:t>
      </w:r>
      <w:r>
        <w:rPr>
          <w:rFonts w:ascii="Calibri" w:eastAsia="Calibri" w:hAnsi="Calibri" w:cs="Calibri"/>
          <w:sz w:val="20"/>
          <w:szCs w:val="20"/>
        </w:rPr>
        <w:t xml:space="preserve">strategic </w:t>
      </w:r>
      <w:r w:rsidR="005F45ED" w:rsidRPr="005F45ED">
        <w:rPr>
          <w:rFonts w:ascii="Calibri" w:eastAsia="Calibri" w:hAnsi="Calibri" w:cs="Calibri"/>
          <w:sz w:val="20"/>
          <w:szCs w:val="20"/>
        </w:rPr>
        <w:t>recommendations</w:t>
      </w:r>
    </w:p>
    <w:p w14:paraId="053DB157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</w:t>
      </w:r>
      <w:proofErr w:type="spellStart"/>
      <w:r w:rsidRPr="00F6201C">
        <w:rPr>
          <w:rFonts w:ascii="Calibri" w:eastAsia="Calibri" w:hAnsi="Calibri" w:cs="Calibri"/>
          <w:color w:val="5A8071"/>
          <w:sz w:val="20"/>
          <w:szCs w:val="20"/>
        </w:rPr>
        <w:t>Kontango</w:t>
      </w:r>
      <w:proofErr w:type="spellEnd"/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04685229" w14:textId="593467C7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Owned the product roadmap for the freight platform, leading the integration of a new predictive</w:t>
      </w:r>
      <w:r w:rsidR="005F45ED">
        <w:rPr>
          <w:rFonts w:ascii="Calibri" w:eastAsia="Calibri" w:hAnsi="Calibri" w:cs="Calibri"/>
          <w:sz w:val="20"/>
          <w:szCs w:val="20"/>
        </w:rPr>
        <w:t xml:space="preserve"> machine learning for</w:t>
      </w:r>
      <w:r>
        <w:rPr>
          <w:rFonts w:ascii="Calibri" w:eastAsia="Calibri" w:hAnsi="Calibri" w:cs="Calibri"/>
          <w:sz w:val="20"/>
          <w:szCs w:val="20"/>
        </w:rPr>
        <w:t xml:space="preserve"> freight </w:t>
      </w:r>
      <w:r w:rsidR="005F45ED">
        <w:rPr>
          <w:rFonts w:ascii="Calibri" w:eastAsia="Calibri" w:hAnsi="Calibri" w:cs="Calibri"/>
          <w:sz w:val="20"/>
          <w:szCs w:val="20"/>
        </w:rPr>
        <w:t>optimization that blended SaaS with domain-specific data</w:t>
      </w:r>
    </w:p>
    <w:p w14:paraId="042BB536" w14:textId="20123798" w:rsidR="002251DF" w:rsidRPr="002251DF" w:rsidRDefault="002251DF" w:rsidP="002251D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2251DF">
        <w:rPr>
          <w:rFonts w:ascii="Calibri" w:eastAsia="Calibri" w:hAnsi="Calibri" w:cs="Calibri"/>
          <w:sz w:val="20"/>
          <w:szCs w:val="20"/>
        </w:rPr>
        <w:t>Owned end-to-end customer operations, including the entire onboarding process from strategy to successful implementations</w:t>
      </w:r>
    </w:p>
    <w:p w14:paraId="3611BBEA" w14:textId="56B08487" w:rsidR="002251DF" w:rsidRDefault="002251DF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2251DF">
        <w:rPr>
          <w:rFonts w:ascii="Calibri" w:eastAsia="Calibri" w:hAnsi="Calibri" w:cs="Calibri"/>
          <w:sz w:val="20"/>
          <w:szCs w:val="20"/>
        </w:rPr>
        <w:t>Served as the primary customer-facing advisor to executive stakeholders, collaborating closely with the CEO to make strategic product decisions for the platform</w:t>
      </w:r>
    </w:p>
    <w:p w14:paraId="18725698" w14:textId="72B9778C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Leveraged AI coding assistants to rapidly engineer and deploy quick internal tools and agentic automations, boosting team productivity and streamlining data analysis</w:t>
      </w:r>
    </w:p>
    <w:p w14:paraId="27A64BAF" w14:textId="76796E13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Drove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rigorous </w:t>
      </w:r>
      <w:r w:rsidR="00F0361D">
        <w:rPr>
          <w:rFonts w:ascii="Calibri" w:eastAsia="Calibri" w:hAnsi="Calibri" w:cs="Calibri"/>
          <w:sz w:val="20"/>
          <w:szCs w:val="20"/>
        </w:rPr>
        <w:t>discovery</w:t>
      </w:r>
      <w:r>
        <w:rPr>
          <w:rFonts w:ascii="Calibri" w:eastAsia="Calibri" w:hAnsi="Calibri" w:cs="Calibri"/>
          <w:sz w:val="20"/>
          <w:szCs w:val="20"/>
        </w:rPr>
        <w:t xml:space="preserve"> research</w:t>
      </w:r>
      <w:r w:rsidR="00F0361D">
        <w:rPr>
          <w:rFonts w:ascii="Calibri" w:eastAsia="Calibri" w:hAnsi="Calibri" w:cs="Calibri"/>
          <w:sz w:val="20"/>
          <w:szCs w:val="20"/>
        </w:rPr>
        <w:t>, A/B testing, and customer journey analysis to define</w:t>
      </w:r>
      <w:r>
        <w:rPr>
          <w:rFonts w:ascii="Calibri" w:eastAsia="Calibri" w:hAnsi="Calibri" w:cs="Calibri"/>
          <w:sz w:val="20"/>
          <w:szCs w:val="20"/>
        </w:rPr>
        <w:t xml:space="preserve"> MVP concepts, prioritizing features that maximized </w:t>
      </w:r>
      <w:r w:rsidR="00F0361D">
        <w:rPr>
          <w:rFonts w:ascii="Calibri" w:eastAsia="Calibri" w:hAnsi="Calibri" w:cs="Calibri"/>
          <w:sz w:val="20"/>
          <w:szCs w:val="20"/>
        </w:rPr>
        <w:t>engagement and ROI</w:t>
      </w:r>
    </w:p>
    <w:p w14:paraId="458D0AF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9" w14:textId="2358D16C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16B41C59" w14:textId="6CC2E0BE" w:rsidR="00DF659C" w:rsidRDefault="00DF659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Led the design and launch of onRamp, a secure onboarding platform for logistics partners, ensuring compliance with PII, CCPA, and SOC2</w:t>
      </w:r>
    </w:p>
    <w:p w14:paraId="4D8A0ED4" w14:textId="0170EEEB" w:rsidR="002251DF" w:rsidRPr="002251DF" w:rsidRDefault="002251DF" w:rsidP="002251D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Ran design sprints and iterative discovery cycles with customers and internal teams to define onboarding workflows, run validation, and prioritize compliance onboarding features</w:t>
      </w:r>
    </w:p>
    <w:p w14:paraId="2DDBA639" w14:textId="37D67D49" w:rsidR="00DF659C" w:rsidRDefault="00DF659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Integrated with the FMCSA (Federal Motor Carrier Safety Administrator) and external insurance data sources</w:t>
      </w:r>
    </w:p>
    <w:p w14:paraId="12C3FBED" w14:textId="77777777" w:rsidR="002251DF" w:rsidRDefault="00DF659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Owned the P&amp;L for the onboarding and compliance product line</w:t>
      </w:r>
      <w:r w:rsidR="002251DF">
        <w:rPr>
          <w:rFonts w:ascii="Calibri" w:eastAsia="Calibri" w:hAnsi="Calibri" w:cs="Calibri"/>
          <w:color w:val="000000"/>
          <w:sz w:val="20"/>
          <w:szCs w:val="20"/>
        </w:rPr>
        <w:t xml:space="preserve"> (onRamp)</w:t>
      </w:r>
      <w:r>
        <w:rPr>
          <w:rFonts w:ascii="Calibri" w:eastAsia="Calibri" w:hAnsi="Calibri" w:cs="Calibri"/>
          <w:color w:val="000000"/>
          <w:sz w:val="20"/>
          <w:szCs w:val="20"/>
        </w:rPr>
        <w:t>, aligning strategy with executive stakeholders from out JV partners</w:t>
      </w:r>
      <w:r w:rsidR="002251DF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0250DC58" w14:textId="57D605D0" w:rsidR="00DF659C" w:rsidRDefault="002251DF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Increased platform revenue by ~20% in under 12 months of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onRamp’s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launch</w:t>
      </w:r>
    </w:p>
    <w:p w14:paraId="0C498E20" w14:textId="5CAE8739" w:rsidR="00DF659C" w:rsidRDefault="00DF659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Partnered with engineering, design, and legal to plan for data segregation and retention policies, ensuring sensitive carrier and insurance data remained isolated from identifiable user information</w:t>
      </w:r>
    </w:p>
    <w:p w14:paraId="2EA66086" w14:textId="5AEFF63E" w:rsidR="00296BF9" w:rsidRDefault="00DF659C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Championed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continuous discovery with business stakeholders </w:t>
      </w:r>
      <w:r>
        <w:rPr>
          <w:rFonts w:ascii="Calibri" w:eastAsia="Calibri" w:hAnsi="Calibri" w:cs="Calibri"/>
          <w:color w:val="000000"/>
          <w:sz w:val="20"/>
          <w:szCs w:val="20"/>
        </w:rPr>
        <w:t>and customers to identify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 xml:space="preserve"> high-value use for logistics platform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features</w:t>
      </w:r>
    </w:p>
    <w:p w14:paraId="3BCB2743" w14:textId="77777777" w:rsidR="00864CB1" w:rsidRPr="00864CB1" w:rsidRDefault="00864CB1" w:rsidP="00864C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02F4BCA5" w14:textId="793716D6" w:rsidR="00FF0DA3" w:rsidRDefault="00E313AE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enterprise digital transformation by creating</w:t>
      </w:r>
      <w:r w:rsidR="00FF0DA3">
        <w:rPr>
          <w:rFonts w:ascii="Calibri" w:eastAsia="Calibri" w:hAnsi="Calibri" w:cs="Calibri"/>
          <w:sz w:val="20"/>
          <w:szCs w:val="20"/>
        </w:rPr>
        <w:t xml:space="preserve"> multi-year product roadmaps for integration and platform modernization projects</w:t>
      </w:r>
    </w:p>
    <w:p w14:paraId="18B519AF" w14:textId="5C398425" w:rsidR="00FF0DA3" w:rsidRPr="00296BF9" w:rsidRDefault="00FF0DA3" w:rsidP="00296BF9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product and engineering teams in</w:t>
      </w:r>
      <w:r w:rsidR="00296BF9">
        <w:rPr>
          <w:rFonts w:ascii="Calibri" w:eastAsia="Calibri" w:hAnsi="Calibri" w:cs="Calibri"/>
          <w:sz w:val="20"/>
          <w:szCs w:val="20"/>
        </w:rPr>
        <w:t xml:space="preserve"> complex ERP integrations and implementations (including SAP) for ag and commodities clients, creating the foundation for future AI/ML applications</w:t>
      </w:r>
    </w:p>
    <w:p w14:paraId="73322AD3" w14:textId="3F6869E8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primary consultant for business stakeholders, translating their needs into technical requirement</w:t>
      </w:r>
      <w:r w:rsidR="00296BF9">
        <w:rPr>
          <w:rFonts w:ascii="Calibri" w:eastAsia="Calibri" w:hAnsi="Calibri" w:cs="Calibri"/>
          <w:sz w:val="20"/>
          <w:szCs w:val="20"/>
        </w:rPr>
        <w:t>s for enterprise modernization initiatives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60A6012B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011E7B49" w14:textId="1FC13FC1" w:rsidR="00F6201C" w:rsidRDefault="002339E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Defined</w:t>
      </w:r>
      <w:r w:rsidR="00F6201C">
        <w:rPr>
          <w:rFonts w:ascii="Calibri" w:eastAsia="Calibri" w:hAnsi="Calibri" w:cs="Calibri"/>
          <w:sz w:val="20"/>
          <w:szCs w:val="20"/>
        </w:rPr>
        <w:t xml:space="preserve"> requirements for modern systems with legacy ERP and mainframe applications</w:t>
      </w:r>
    </w:p>
    <w:p w14:paraId="2FF9BB9E" w14:textId="524045EB" w:rsidR="00F6201C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 w:rsidR="002339EF">
        <w:rPr>
          <w:rFonts w:ascii="Calibri" w:eastAsia="Calibri" w:hAnsi="Calibri" w:cs="Calibri"/>
          <w:sz w:val="20"/>
          <w:szCs w:val="20"/>
        </w:rPr>
        <w:t>systems</w:t>
      </w:r>
      <w:r>
        <w:rPr>
          <w:rFonts w:ascii="Calibri" w:eastAsia="Calibri" w:hAnsi="Calibri" w:cs="Calibri"/>
          <w:sz w:val="20"/>
          <w:szCs w:val="20"/>
        </w:rPr>
        <w:t xml:space="preserve"> that enhanced data flow between critical business systems, directly improving a </w:t>
      </w:r>
      <w:proofErr w:type="gramStart"/>
      <w:r>
        <w:rPr>
          <w:rFonts w:ascii="Calibri" w:eastAsia="Calibri" w:hAnsi="Calibri" w:cs="Calibri"/>
          <w:sz w:val="20"/>
          <w:szCs w:val="20"/>
        </w:rPr>
        <w:t xml:space="preserve">complex </w:t>
      </w:r>
      <w:r w:rsidR="00BF27D5">
        <w:rPr>
          <w:rFonts w:ascii="Calibri" w:eastAsia="Calibri" w:hAnsi="Calibri" w:cs="Calibri"/>
          <w:sz w:val="20"/>
          <w:szCs w:val="20"/>
        </w:rPr>
        <w:t>ag systems</w:t>
      </w:r>
      <w:proofErr w:type="gramEnd"/>
    </w:p>
    <w:p w14:paraId="11CD4F88" w14:textId="39CBCA15" w:rsidR="002251DF" w:rsidRDefault="002251D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 integrations and reporting platforms for highly regulated USDA reporting</w:t>
      </w:r>
    </w:p>
    <w:p w14:paraId="1DA2F29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196F4A38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Engineered robust software for the leading agricultural chemical manufacturer, focusing on business-critical applications in SAP and ensuring data integrity</w:t>
      </w:r>
    </w:p>
    <w:p w14:paraId="28FA95CE" w14:textId="25896B2C" w:rsidR="002251DF" w:rsidRDefault="002251DF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2251DF">
        <w:rPr>
          <w:rFonts w:ascii="Calibri" w:eastAsia="Calibri" w:hAnsi="Calibri" w:cs="Calibri"/>
          <w:sz w:val="20"/>
          <w:szCs w:val="20"/>
        </w:rPr>
        <w:t>Led risk analysis, remediation, and mitigation for Sarbanes/Oxley</w:t>
      </w:r>
      <w:r>
        <w:rPr>
          <w:rFonts w:ascii="Calibri" w:eastAsia="Calibri" w:hAnsi="Calibri" w:cs="Calibri"/>
          <w:sz w:val="20"/>
          <w:szCs w:val="20"/>
        </w:rPr>
        <w:t xml:space="preserve"> (SOX)</w:t>
      </w:r>
      <w:r w:rsidRPr="002251DF">
        <w:rPr>
          <w:rFonts w:ascii="Calibri" w:eastAsia="Calibri" w:hAnsi="Calibri" w:cs="Calibri"/>
          <w:sz w:val="20"/>
          <w:szCs w:val="20"/>
        </w:rPr>
        <w:t xml:space="preserve"> compliance as a CISSP, ensuring robust security and regulatory adherence</w:t>
      </w:r>
    </w:p>
    <w:p w14:paraId="2595B9C1" w14:textId="6299124B" w:rsidR="00F6201C" w:rsidRPr="00D61C9B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Gained foundational experience in analyzing complex system dependencies and collaborating with business users 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BCB48" w14:textId="77777777" w:rsidR="005209C6" w:rsidRDefault="005209C6">
      <w:r>
        <w:separator/>
      </w:r>
    </w:p>
  </w:endnote>
  <w:endnote w:type="continuationSeparator" w:id="0">
    <w:p w14:paraId="6A2993C6" w14:textId="77777777" w:rsidR="005209C6" w:rsidRDefault="00520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4AF11" w14:textId="77777777" w:rsidR="005209C6" w:rsidRDefault="005209C6">
      <w:r>
        <w:separator/>
      </w:r>
    </w:p>
  </w:footnote>
  <w:footnote w:type="continuationSeparator" w:id="0">
    <w:p w14:paraId="383912E1" w14:textId="77777777" w:rsidR="005209C6" w:rsidRDefault="005209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07015"/>
    <w:rsid w:val="00055489"/>
    <w:rsid w:val="000A0204"/>
    <w:rsid w:val="000A7591"/>
    <w:rsid w:val="001074DE"/>
    <w:rsid w:val="00120676"/>
    <w:rsid w:val="001317DC"/>
    <w:rsid w:val="00132DAD"/>
    <w:rsid w:val="00144F1E"/>
    <w:rsid w:val="0016202C"/>
    <w:rsid w:val="00174081"/>
    <w:rsid w:val="0017625C"/>
    <w:rsid w:val="001909C8"/>
    <w:rsid w:val="00211FB9"/>
    <w:rsid w:val="002251DF"/>
    <w:rsid w:val="0023254B"/>
    <w:rsid w:val="002339EF"/>
    <w:rsid w:val="00272EA2"/>
    <w:rsid w:val="002818BE"/>
    <w:rsid w:val="002866D9"/>
    <w:rsid w:val="00296BF9"/>
    <w:rsid w:val="002A20DE"/>
    <w:rsid w:val="002D7969"/>
    <w:rsid w:val="003240A9"/>
    <w:rsid w:val="00330EDB"/>
    <w:rsid w:val="00335C23"/>
    <w:rsid w:val="00343628"/>
    <w:rsid w:val="00396478"/>
    <w:rsid w:val="003A174D"/>
    <w:rsid w:val="003A1828"/>
    <w:rsid w:val="003B0FF6"/>
    <w:rsid w:val="0044028B"/>
    <w:rsid w:val="00441E28"/>
    <w:rsid w:val="0044631A"/>
    <w:rsid w:val="00454E91"/>
    <w:rsid w:val="004C198E"/>
    <w:rsid w:val="004D7F81"/>
    <w:rsid w:val="004E1493"/>
    <w:rsid w:val="005209C6"/>
    <w:rsid w:val="00531DD9"/>
    <w:rsid w:val="00554537"/>
    <w:rsid w:val="00561B19"/>
    <w:rsid w:val="005E0DBD"/>
    <w:rsid w:val="005E347B"/>
    <w:rsid w:val="005F45ED"/>
    <w:rsid w:val="006020BD"/>
    <w:rsid w:val="00622746"/>
    <w:rsid w:val="006B3AF1"/>
    <w:rsid w:val="006B49A7"/>
    <w:rsid w:val="006C08D9"/>
    <w:rsid w:val="006C4425"/>
    <w:rsid w:val="006C6FEF"/>
    <w:rsid w:val="006D3DC3"/>
    <w:rsid w:val="006F2DE5"/>
    <w:rsid w:val="006F5D18"/>
    <w:rsid w:val="00741387"/>
    <w:rsid w:val="00796A44"/>
    <w:rsid w:val="007A556B"/>
    <w:rsid w:val="0080543F"/>
    <w:rsid w:val="00805A2E"/>
    <w:rsid w:val="00820A25"/>
    <w:rsid w:val="008600F7"/>
    <w:rsid w:val="00864CB1"/>
    <w:rsid w:val="00871189"/>
    <w:rsid w:val="00902E95"/>
    <w:rsid w:val="009241EB"/>
    <w:rsid w:val="00925BCD"/>
    <w:rsid w:val="009309E9"/>
    <w:rsid w:val="00933F7B"/>
    <w:rsid w:val="009469B7"/>
    <w:rsid w:val="009517F3"/>
    <w:rsid w:val="00953DB3"/>
    <w:rsid w:val="0096569F"/>
    <w:rsid w:val="00A13881"/>
    <w:rsid w:val="00A32015"/>
    <w:rsid w:val="00A429F9"/>
    <w:rsid w:val="00A677FC"/>
    <w:rsid w:val="00A859ED"/>
    <w:rsid w:val="00A86618"/>
    <w:rsid w:val="00A90002"/>
    <w:rsid w:val="00B66807"/>
    <w:rsid w:val="00BD2303"/>
    <w:rsid w:val="00BF27D5"/>
    <w:rsid w:val="00C35843"/>
    <w:rsid w:val="00C50705"/>
    <w:rsid w:val="00C7660D"/>
    <w:rsid w:val="00C778E2"/>
    <w:rsid w:val="00CD4830"/>
    <w:rsid w:val="00D145B7"/>
    <w:rsid w:val="00D61C9B"/>
    <w:rsid w:val="00DF659C"/>
    <w:rsid w:val="00E129E1"/>
    <w:rsid w:val="00E313AE"/>
    <w:rsid w:val="00E331B9"/>
    <w:rsid w:val="00E77CD5"/>
    <w:rsid w:val="00E81CAE"/>
    <w:rsid w:val="00F02DBE"/>
    <w:rsid w:val="00F0361D"/>
    <w:rsid w:val="00F6201C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@strategic-cor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1337</Words>
  <Characters>5847</Characters>
  <Application>Microsoft Office Word</Application>
  <DocSecurity>0</DocSecurity>
  <Lines>194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6</cp:revision>
  <cp:lastPrinted>2026-01-03T21:11:00Z</cp:lastPrinted>
  <dcterms:created xsi:type="dcterms:W3CDTF">2025-10-08T22:29:00Z</dcterms:created>
  <dcterms:modified xsi:type="dcterms:W3CDTF">2026-01-03T21:11:00Z</dcterms:modified>
</cp:coreProperties>
</file>