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5F77" w14:textId="77777777" w:rsidR="00C35843" w:rsidRDefault="00C35843" w:rsidP="00C35843">
      <w:pPr>
        <w:jc w:val="center"/>
        <w:rPr>
          <w:rFonts w:ascii="Calibri" w:eastAsia="Calibri" w:hAnsi="Calibri" w:cs="Calibri"/>
          <w:b/>
          <w:sz w:val="32"/>
          <w:szCs w:val="32"/>
        </w:rPr>
      </w:pPr>
      <w:r>
        <w:rPr>
          <w:rFonts w:ascii="Calibri" w:eastAsia="Calibri" w:hAnsi="Calibri" w:cs="Calibri"/>
          <w:b/>
          <w:sz w:val="32"/>
          <w:szCs w:val="32"/>
        </w:rPr>
        <w:t>MARA JORGENSEN</w:t>
      </w:r>
    </w:p>
    <w:p w14:paraId="32160FDA" w14:textId="27C82AA2" w:rsidR="00C35843" w:rsidRPr="00554537" w:rsidRDefault="001317DC" w:rsidP="00554537">
      <w:pPr>
        <w:jc w:val="center"/>
        <w:rPr>
          <w:rFonts w:ascii="Calibri" w:eastAsia="Calibri" w:hAnsi="Calibri" w:cs="Calibri"/>
          <w:bCs/>
        </w:rPr>
      </w:pPr>
      <w:r w:rsidRPr="005919C0">
        <w:rPr>
          <w:rFonts w:ascii="Calibri" w:eastAsia="Calibri" w:hAnsi="Calibri" w:cs="Calibri"/>
          <w:b/>
          <w:i/>
          <w:color w:val="7F7F7F"/>
        </w:rPr>
        <w:t xml:space="preserve">AI Strategy &amp; </w:t>
      </w:r>
      <w:r w:rsidR="005919C0" w:rsidRPr="005919C0">
        <w:rPr>
          <w:rFonts w:ascii="Calibri" w:eastAsia="Calibri" w:hAnsi="Calibri" w:cs="Calibri"/>
          <w:b/>
          <w:i/>
          <w:color w:val="7F7F7F"/>
        </w:rPr>
        <w:t>Digital Transformation</w:t>
      </w:r>
      <w:r w:rsidRPr="005919C0">
        <w:rPr>
          <w:rFonts w:ascii="Calibri" w:eastAsia="Calibri" w:hAnsi="Calibri" w:cs="Calibri"/>
          <w:b/>
          <w:i/>
          <w:color w:val="7F7F7F"/>
        </w:rPr>
        <w:t xml:space="preserve"> Leader</w:t>
      </w:r>
      <w:r w:rsidR="000A7591" w:rsidRPr="005919C0">
        <w:rPr>
          <w:rFonts w:ascii="Calibri" w:eastAsia="Calibri" w:hAnsi="Calibri" w:cs="Calibri"/>
          <w:b/>
          <w:i/>
          <w:color w:val="7F7F7F"/>
        </w:rPr>
        <w:t xml:space="preserve"> </w:t>
      </w:r>
      <w:r w:rsidR="00C35843" w:rsidRPr="005919C0">
        <w:rPr>
          <w:rFonts w:ascii="Calibri" w:eastAsia="Calibri" w:hAnsi="Calibri" w:cs="Calibri"/>
          <w:b/>
          <w:i/>
          <w:color w:val="7F7F7F"/>
        </w:rPr>
        <w:t>|</w:t>
      </w:r>
      <w:r w:rsidR="005919C0" w:rsidRPr="005919C0">
        <w:rPr>
          <w:rFonts w:ascii="Calibri" w:eastAsia="Calibri" w:hAnsi="Calibri" w:cs="Calibri"/>
          <w:b/>
          <w:i/>
          <w:color w:val="7F7F7F"/>
        </w:rPr>
        <w:t xml:space="preserve"> AgTech, Logistics &amp; Commodities Trading </w:t>
      </w:r>
      <w:r w:rsidR="005919C0">
        <w:rPr>
          <w:rFonts w:ascii="Calibri" w:eastAsia="Calibri" w:hAnsi="Calibri" w:cs="Calibri"/>
          <w:bCs/>
          <w:iCs/>
          <w:color w:val="7F7F7F"/>
        </w:rPr>
        <w:br/>
      </w:r>
      <w:r w:rsidR="00C35843" w:rsidRPr="00144F1E">
        <w:rPr>
          <w:rFonts w:ascii="Calibri" w:eastAsia="Calibri" w:hAnsi="Calibri" w:cs="Calibri"/>
          <w:bCs/>
          <w:iCs/>
          <w:color w:val="7F7F7F"/>
        </w:rPr>
        <w:t xml:space="preserve"> +1-712-898-2341 | </w:t>
      </w:r>
      <w:hyperlink r:id="rId8" w:history="1">
        <w:r w:rsidR="00C35843" w:rsidRPr="00144F1E">
          <w:rPr>
            <w:rStyle w:val="Hyperlink"/>
            <w:rFonts w:ascii="Calibri" w:eastAsia="Calibri" w:hAnsi="Calibri" w:cs="Calibri"/>
            <w:bCs/>
            <w:iCs/>
          </w:rPr>
          <w:t>mara@strategic-corp.com</w:t>
        </w:r>
      </w:hyperlink>
      <w:r w:rsidR="00C35843" w:rsidRPr="00144F1E">
        <w:rPr>
          <w:rFonts w:ascii="Calibri" w:eastAsia="Calibri" w:hAnsi="Calibri" w:cs="Calibri"/>
          <w:bCs/>
          <w:iCs/>
          <w:color w:val="7F7F7F"/>
        </w:rPr>
        <w:t xml:space="preserve"> | </w:t>
      </w:r>
      <w:hyperlink r:id="rId9">
        <w:r w:rsidR="00C35843" w:rsidRPr="00144F1E">
          <w:rPr>
            <w:rFonts w:ascii="Calibri" w:eastAsia="Calibri" w:hAnsi="Calibri" w:cs="Calibri"/>
            <w:bCs/>
            <w:color w:val="0000FF"/>
            <w:u w:val="single"/>
          </w:rPr>
          <w:t>LinkedIn</w:t>
        </w:r>
      </w:hyperlink>
    </w:p>
    <w:p w14:paraId="2A8259AE" w14:textId="77777777" w:rsidR="00C35843" w:rsidRDefault="00C35843" w:rsidP="00C35843">
      <w:pPr>
        <w:pBdr>
          <w:bottom w:val="single" w:sz="12" w:space="1" w:color="auto"/>
        </w:pBdr>
        <w:ind w:left="1440" w:hanging="1440"/>
        <w:jc w:val="center"/>
        <w:rPr>
          <w:rFonts w:ascii="Calibri" w:eastAsia="Calibri" w:hAnsi="Calibri" w:cs="Calibri"/>
          <w:b/>
          <w:sz w:val="20"/>
          <w:szCs w:val="20"/>
        </w:rPr>
      </w:pPr>
    </w:p>
    <w:p w14:paraId="54B014AE" w14:textId="20063DEC" w:rsidR="00272EA2" w:rsidRPr="00F6201C" w:rsidRDefault="00000000" w:rsidP="00C35843">
      <w:pPr>
        <w:pBdr>
          <w:bottom w:val="single" w:sz="12" w:space="1" w:color="auto"/>
        </w:pBdr>
        <w:ind w:left="1440" w:hanging="1440"/>
        <w:jc w:val="center"/>
        <w:rPr>
          <w:rFonts w:ascii="Calibri" w:eastAsia="Calibri" w:hAnsi="Calibri" w:cs="Calibri"/>
          <w:b/>
        </w:rPr>
      </w:pPr>
      <w:r w:rsidRPr="00F6201C">
        <w:rPr>
          <w:rFonts w:ascii="Calibri" w:eastAsia="Calibri" w:hAnsi="Calibri" w:cs="Calibri"/>
          <w:b/>
        </w:rPr>
        <w:t>Summary</w:t>
      </w:r>
    </w:p>
    <w:p w14:paraId="48E95698" w14:textId="39102D06" w:rsidR="000A7591" w:rsidRDefault="001317DC" w:rsidP="001317DC">
      <w:pPr>
        <w:rPr>
          <w:rFonts w:ascii="Calibri" w:eastAsia="Calibri" w:hAnsi="Calibri" w:cs="Calibri"/>
          <w:sz w:val="20"/>
          <w:szCs w:val="20"/>
        </w:rPr>
      </w:pPr>
      <w:r>
        <w:rPr>
          <w:rFonts w:ascii="Calibri" w:eastAsia="Calibri" w:hAnsi="Calibri" w:cs="Calibri"/>
          <w:sz w:val="20"/>
          <w:szCs w:val="20"/>
        </w:rPr>
        <w:t xml:space="preserve">Technical Product Leader and AI Strategist specializing in </w:t>
      </w:r>
      <w:r w:rsidR="00207F07">
        <w:rPr>
          <w:rFonts w:ascii="Calibri" w:eastAsia="Calibri" w:hAnsi="Calibri" w:cs="Calibri"/>
          <w:sz w:val="20"/>
          <w:szCs w:val="20"/>
        </w:rPr>
        <w:t xml:space="preserve">modernizing technical platforms </w:t>
      </w:r>
      <w:r>
        <w:rPr>
          <w:rFonts w:ascii="Calibri" w:eastAsia="Calibri" w:hAnsi="Calibri" w:cs="Calibri"/>
          <w:sz w:val="20"/>
          <w:szCs w:val="20"/>
        </w:rPr>
        <w:t>for</w:t>
      </w:r>
      <w:r w:rsidR="005919C0">
        <w:rPr>
          <w:rFonts w:ascii="Calibri" w:eastAsia="Calibri" w:hAnsi="Calibri" w:cs="Calibri"/>
          <w:sz w:val="20"/>
          <w:szCs w:val="20"/>
        </w:rPr>
        <w:t xml:space="preserve"> agriculture, commodities trading, and logistics</w:t>
      </w:r>
      <w:r>
        <w:rPr>
          <w:rFonts w:ascii="Calibri" w:eastAsia="Calibri" w:hAnsi="Calibri" w:cs="Calibri"/>
          <w:sz w:val="20"/>
          <w:szCs w:val="20"/>
        </w:rPr>
        <w:t xml:space="preserve"> executives. </w:t>
      </w:r>
      <w:r w:rsidR="00207F07">
        <w:rPr>
          <w:rFonts w:ascii="Calibri" w:eastAsia="Calibri" w:hAnsi="Calibri" w:cs="Calibri"/>
          <w:sz w:val="20"/>
          <w:szCs w:val="20"/>
        </w:rPr>
        <w:t xml:space="preserve">This includes </w:t>
      </w:r>
      <w:r w:rsidR="00207F07">
        <w:rPr>
          <w:rFonts w:ascii="Calibri" w:eastAsia="Calibri" w:hAnsi="Calibri" w:cs="Calibri"/>
          <w:sz w:val="20"/>
          <w:szCs w:val="20"/>
        </w:rPr>
        <w:t>de-risking AI investments</w:t>
      </w:r>
      <w:r w:rsidR="00207F07">
        <w:rPr>
          <w:rFonts w:ascii="Calibri" w:eastAsia="Calibri" w:hAnsi="Calibri" w:cs="Calibri"/>
          <w:sz w:val="20"/>
          <w:szCs w:val="20"/>
        </w:rPr>
        <w:t xml:space="preserve"> by</w:t>
      </w:r>
      <w:r>
        <w:rPr>
          <w:rFonts w:ascii="Calibri" w:eastAsia="Calibri" w:hAnsi="Calibri" w:cs="Calibri"/>
          <w:sz w:val="20"/>
          <w:szCs w:val="20"/>
        </w:rPr>
        <w:t xml:space="preserve"> bridg</w:t>
      </w:r>
      <w:r w:rsidR="00207F07">
        <w:rPr>
          <w:rFonts w:ascii="Calibri" w:eastAsia="Calibri" w:hAnsi="Calibri" w:cs="Calibri"/>
          <w:sz w:val="20"/>
          <w:szCs w:val="20"/>
        </w:rPr>
        <w:t>ing</w:t>
      </w:r>
      <w:r>
        <w:rPr>
          <w:rFonts w:ascii="Calibri" w:eastAsia="Calibri" w:hAnsi="Calibri" w:cs="Calibri"/>
          <w:sz w:val="20"/>
          <w:szCs w:val="20"/>
        </w:rPr>
        <w:t xml:space="preserve"> the gap between </w:t>
      </w:r>
      <w:r w:rsidR="00207F07">
        <w:rPr>
          <w:rFonts w:ascii="Calibri" w:eastAsia="Calibri" w:hAnsi="Calibri" w:cs="Calibri"/>
          <w:sz w:val="20"/>
          <w:szCs w:val="20"/>
        </w:rPr>
        <w:t>“</w:t>
      </w:r>
      <w:r>
        <w:rPr>
          <w:rFonts w:ascii="Calibri" w:eastAsia="Calibri" w:hAnsi="Calibri" w:cs="Calibri"/>
          <w:sz w:val="20"/>
          <w:szCs w:val="20"/>
        </w:rPr>
        <w:t>AI hype</w:t>
      </w:r>
      <w:r w:rsidR="00207F07">
        <w:rPr>
          <w:rFonts w:ascii="Calibri" w:eastAsia="Calibri" w:hAnsi="Calibri" w:cs="Calibri"/>
          <w:sz w:val="20"/>
          <w:szCs w:val="20"/>
        </w:rPr>
        <w:t>”</w:t>
      </w:r>
      <w:r>
        <w:rPr>
          <w:rFonts w:ascii="Calibri" w:eastAsia="Calibri" w:hAnsi="Calibri" w:cs="Calibri"/>
          <w:sz w:val="20"/>
          <w:szCs w:val="20"/>
        </w:rPr>
        <w:t xml:space="preserve"> and </w:t>
      </w:r>
      <w:r w:rsidR="005919C0">
        <w:rPr>
          <w:rFonts w:ascii="Calibri" w:eastAsia="Calibri" w:hAnsi="Calibri" w:cs="Calibri"/>
          <w:sz w:val="20"/>
          <w:szCs w:val="20"/>
        </w:rPr>
        <w:t>industry</w:t>
      </w:r>
      <w:r>
        <w:rPr>
          <w:rFonts w:ascii="Calibri" w:eastAsia="Calibri" w:hAnsi="Calibri" w:cs="Calibri"/>
          <w:sz w:val="20"/>
          <w:szCs w:val="20"/>
        </w:rPr>
        <w:t xml:space="preserve"> reality</w:t>
      </w:r>
      <w:r w:rsidR="00207F07">
        <w:rPr>
          <w:rFonts w:ascii="Calibri" w:eastAsia="Calibri" w:hAnsi="Calibri" w:cs="Calibri"/>
          <w:sz w:val="20"/>
          <w:szCs w:val="20"/>
        </w:rPr>
        <w:t xml:space="preserve">. I lead teams to </w:t>
      </w:r>
      <w:r w:rsidR="005919C0">
        <w:rPr>
          <w:rFonts w:ascii="Calibri" w:eastAsia="Calibri" w:hAnsi="Calibri" w:cs="Calibri"/>
          <w:sz w:val="20"/>
          <w:szCs w:val="20"/>
        </w:rPr>
        <w:t xml:space="preserve">rapidly </w:t>
      </w:r>
      <w:r w:rsidR="00207F07">
        <w:rPr>
          <w:rFonts w:ascii="Calibri" w:eastAsia="Calibri" w:hAnsi="Calibri" w:cs="Calibri"/>
          <w:sz w:val="20"/>
          <w:szCs w:val="20"/>
        </w:rPr>
        <w:t>move</w:t>
      </w:r>
      <w:r w:rsidR="005919C0">
        <w:rPr>
          <w:rFonts w:ascii="Calibri" w:eastAsia="Calibri" w:hAnsi="Calibri" w:cs="Calibri"/>
          <w:sz w:val="20"/>
          <w:szCs w:val="20"/>
        </w:rPr>
        <w:t xml:space="preserve"> from concepts to usable solutions that drive business impact.</w:t>
      </w:r>
      <w:r>
        <w:rPr>
          <w:rFonts w:ascii="Calibri" w:eastAsia="Calibri" w:hAnsi="Calibri" w:cs="Calibri"/>
          <w:sz w:val="20"/>
          <w:szCs w:val="20"/>
        </w:rPr>
        <w:t xml:space="preserve"> Expert at identifying high-ROI use cases </w:t>
      </w:r>
      <w:r w:rsidR="005919C0">
        <w:rPr>
          <w:rFonts w:ascii="Calibri" w:eastAsia="Calibri" w:hAnsi="Calibri" w:cs="Calibri"/>
          <w:sz w:val="20"/>
          <w:szCs w:val="20"/>
        </w:rPr>
        <w:t xml:space="preserve">across the </w:t>
      </w:r>
      <w:r w:rsidR="00207F07">
        <w:rPr>
          <w:rFonts w:ascii="Calibri" w:eastAsia="Calibri" w:hAnsi="Calibri" w:cs="Calibri"/>
          <w:sz w:val="20"/>
          <w:szCs w:val="20"/>
        </w:rPr>
        <w:t xml:space="preserve">agriculture and commodities </w:t>
      </w:r>
      <w:r w:rsidR="005919C0">
        <w:rPr>
          <w:rFonts w:ascii="Calibri" w:eastAsia="Calibri" w:hAnsi="Calibri" w:cs="Calibri"/>
          <w:sz w:val="20"/>
          <w:szCs w:val="20"/>
        </w:rPr>
        <w:t>supply chain, I combine deep industry knowledge with an agent</w:t>
      </w:r>
      <w:r>
        <w:rPr>
          <w:rFonts w:ascii="Calibri" w:eastAsia="Calibri" w:hAnsi="Calibri" w:cs="Calibri"/>
          <w:sz w:val="20"/>
          <w:szCs w:val="20"/>
        </w:rPr>
        <w:t xml:space="preserve">ic tech stack </w:t>
      </w:r>
      <w:r w:rsidR="005919C0">
        <w:rPr>
          <w:rFonts w:ascii="Calibri" w:eastAsia="Calibri" w:hAnsi="Calibri" w:cs="Calibri"/>
          <w:sz w:val="20"/>
          <w:szCs w:val="20"/>
        </w:rPr>
        <w:t>to outpace</w:t>
      </w:r>
      <w:r>
        <w:rPr>
          <w:rFonts w:ascii="Calibri" w:eastAsia="Calibri" w:hAnsi="Calibri" w:cs="Calibri"/>
          <w:sz w:val="20"/>
          <w:szCs w:val="20"/>
        </w:rPr>
        <w:t xml:space="preserve"> traditional engineering teams. </w:t>
      </w:r>
      <w:r w:rsidR="00207F07">
        <w:rPr>
          <w:rFonts w:ascii="Calibri" w:eastAsia="Calibri" w:hAnsi="Calibri" w:cs="Calibri"/>
          <w:sz w:val="20"/>
          <w:szCs w:val="20"/>
        </w:rPr>
        <w:t>Extensive experience</w:t>
      </w:r>
      <w:r>
        <w:rPr>
          <w:rFonts w:ascii="Calibri" w:eastAsia="Calibri" w:hAnsi="Calibri" w:cs="Calibri"/>
          <w:sz w:val="20"/>
          <w:szCs w:val="20"/>
        </w:rPr>
        <w:t xml:space="preserve"> aligning technical innovation with regulator</w:t>
      </w:r>
      <w:r w:rsidR="005919C0">
        <w:rPr>
          <w:rFonts w:ascii="Calibri" w:eastAsia="Calibri" w:hAnsi="Calibri" w:cs="Calibri"/>
          <w:sz w:val="20"/>
          <w:szCs w:val="20"/>
        </w:rPr>
        <w:t>y</w:t>
      </w:r>
      <w:r>
        <w:rPr>
          <w:rFonts w:ascii="Calibri" w:eastAsia="Calibri" w:hAnsi="Calibri" w:cs="Calibri"/>
          <w:sz w:val="20"/>
          <w:szCs w:val="20"/>
        </w:rPr>
        <w:t xml:space="preserve">, security, and compliance </w:t>
      </w:r>
      <w:r w:rsidR="00207F07">
        <w:rPr>
          <w:rFonts w:ascii="Calibri" w:eastAsia="Calibri" w:hAnsi="Calibri" w:cs="Calibri"/>
          <w:sz w:val="20"/>
          <w:szCs w:val="20"/>
        </w:rPr>
        <w:t>considerations</w:t>
      </w:r>
      <w:r w:rsidR="005919C0">
        <w:rPr>
          <w:rFonts w:ascii="Calibri" w:eastAsia="Calibri" w:hAnsi="Calibri" w:cs="Calibri"/>
          <w:sz w:val="20"/>
          <w:szCs w:val="20"/>
        </w:rPr>
        <w:t xml:space="preserve"> in global environments</w:t>
      </w:r>
      <w:r>
        <w:rPr>
          <w:rFonts w:ascii="Calibri" w:eastAsia="Calibri" w:hAnsi="Calibri" w:cs="Calibri"/>
          <w:sz w:val="20"/>
          <w:szCs w:val="20"/>
        </w:rPr>
        <w:t>.</w:t>
      </w:r>
    </w:p>
    <w:p w14:paraId="6C29502F" w14:textId="77777777" w:rsidR="000A7591" w:rsidRDefault="000A7591" w:rsidP="00554537">
      <w:pPr>
        <w:rPr>
          <w:rFonts w:ascii="Calibri" w:eastAsia="Calibri" w:hAnsi="Calibri" w:cs="Calibri"/>
          <w:sz w:val="20"/>
          <w:szCs w:val="20"/>
        </w:rPr>
      </w:pPr>
    </w:p>
    <w:p w14:paraId="11166B72" w14:textId="4132F632"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Skills</w:t>
      </w:r>
    </w:p>
    <w:p w14:paraId="218FA68D" w14:textId="104CB79F" w:rsidR="00A90002" w:rsidRDefault="00805A2E" w:rsidP="00272EA2">
      <w:pPr>
        <w:rPr>
          <w:rFonts w:ascii="Calibri" w:eastAsia="Calibri" w:hAnsi="Calibri" w:cs="Calibri"/>
          <w:b/>
          <w:bCs/>
          <w:sz w:val="20"/>
          <w:szCs w:val="20"/>
          <w:u w:val="single"/>
        </w:rPr>
      </w:pPr>
      <w:r>
        <w:rPr>
          <w:rFonts w:ascii="Calibri" w:eastAsia="Calibri" w:hAnsi="Calibri" w:cs="Calibri"/>
          <w:b/>
          <w:bCs/>
          <w:sz w:val="20"/>
          <w:szCs w:val="20"/>
          <w:u w:val="single"/>
        </w:rPr>
        <w:t>AI Product Strategy &amp;</w:t>
      </w:r>
      <w:r w:rsidR="00A90002">
        <w:rPr>
          <w:rFonts w:ascii="Calibri" w:eastAsia="Calibri" w:hAnsi="Calibri" w:cs="Calibri"/>
          <w:b/>
          <w:bCs/>
          <w:sz w:val="20"/>
          <w:szCs w:val="20"/>
          <w:u w:val="single"/>
        </w:rPr>
        <w:t xml:space="preserve"> Leadership</w:t>
      </w:r>
    </w:p>
    <w:p w14:paraId="4636D368" w14:textId="77777777" w:rsidR="00A90002" w:rsidRDefault="00A90002" w:rsidP="00A90002">
      <w:pPr>
        <w:pStyle w:val="ListParagraph"/>
        <w:numPr>
          <w:ilvl w:val="0"/>
          <w:numId w:val="7"/>
        </w:numPr>
        <w:rPr>
          <w:rFonts w:ascii="Calibri" w:eastAsia="Calibri" w:hAnsi="Calibri" w:cs="Calibri"/>
          <w:sz w:val="20"/>
          <w:szCs w:val="20"/>
        </w:rPr>
        <w:sectPr w:rsidR="00A90002">
          <w:pgSz w:w="12240" w:h="15840"/>
          <w:pgMar w:top="1440" w:right="720" w:bottom="720" w:left="720" w:header="720" w:footer="720" w:gutter="0"/>
          <w:pgNumType w:start="1"/>
          <w:cols w:space="720"/>
        </w:sectPr>
      </w:pPr>
    </w:p>
    <w:p w14:paraId="4F801144" w14:textId="28821A88" w:rsidR="001317DC" w:rsidRPr="001317DC" w:rsidRDefault="001317DC" w:rsidP="00A90002">
      <w:pPr>
        <w:pStyle w:val="ListParagraph"/>
        <w:numPr>
          <w:ilvl w:val="0"/>
          <w:numId w:val="7"/>
        </w:numPr>
        <w:rPr>
          <w:rFonts w:ascii="Calibri" w:eastAsia="Calibri" w:hAnsi="Calibri" w:cs="Calibri"/>
          <w:sz w:val="20"/>
          <w:szCs w:val="20"/>
        </w:rPr>
      </w:pPr>
      <w:r w:rsidRPr="001317DC">
        <w:rPr>
          <w:rFonts w:ascii="Calibri" w:eastAsia="Calibri" w:hAnsi="Calibri" w:cs="Calibri"/>
          <w:sz w:val="20"/>
          <w:szCs w:val="20"/>
        </w:rPr>
        <w:t>AI Roadmapping (90-day and beyond)</w:t>
      </w:r>
    </w:p>
    <w:p w14:paraId="2329BF41" w14:textId="784D6539" w:rsidR="001317DC" w:rsidRPr="001317DC" w:rsidRDefault="001317DC" w:rsidP="00A90002">
      <w:pPr>
        <w:pStyle w:val="ListParagraph"/>
        <w:numPr>
          <w:ilvl w:val="0"/>
          <w:numId w:val="7"/>
        </w:numPr>
        <w:rPr>
          <w:rFonts w:ascii="Calibri" w:eastAsia="Calibri" w:hAnsi="Calibri" w:cs="Calibri"/>
          <w:sz w:val="20"/>
          <w:szCs w:val="20"/>
        </w:rPr>
      </w:pPr>
      <w:r w:rsidRPr="001317DC">
        <w:rPr>
          <w:rFonts w:ascii="Calibri" w:eastAsia="Calibri" w:hAnsi="Calibri" w:cs="Calibri"/>
          <w:sz w:val="20"/>
          <w:szCs w:val="20"/>
        </w:rPr>
        <w:t>Executive Advisory</w:t>
      </w:r>
      <w:r w:rsidR="00207F07">
        <w:rPr>
          <w:rFonts w:ascii="Calibri" w:eastAsia="Calibri" w:hAnsi="Calibri" w:cs="Calibri"/>
          <w:sz w:val="20"/>
          <w:szCs w:val="20"/>
        </w:rPr>
        <w:t xml:space="preserve"> on Technical Initiatives</w:t>
      </w:r>
    </w:p>
    <w:p w14:paraId="2BC7C9DD" w14:textId="27BBA760" w:rsidR="001317DC" w:rsidRPr="001317DC" w:rsidRDefault="001317DC" w:rsidP="00A90002">
      <w:pPr>
        <w:pStyle w:val="ListParagraph"/>
        <w:numPr>
          <w:ilvl w:val="0"/>
          <w:numId w:val="7"/>
        </w:numPr>
        <w:rPr>
          <w:rFonts w:ascii="Calibri" w:eastAsia="Calibri" w:hAnsi="Calibri" w:cs="Calibri"/>
          <w:sz w:val="20"/>
          <w:szCs w:val="20"/>
        </w:rPr>
      </w:pPr>
      <w:r w:rsidRPr="001317DC">
        <w:rPr>
          <w:rFonts w:ascii="Calibri" w:eastAsia="Calibri" w:hAnsi="Calibri" w:cs="Calibri"/>
          <w:sz w:val="20"/>
          <w:szCs w:val="20"/>
        </w:rPr>
        <w:t xml:space="preserve">“Build vs. Buy” </w:t>
      </w:r>
      <w:r w:rsidR="00207F07">
        <w:rPr>
          <w:rFonts w:ascii="Calibri" w:eastAsia="Calibri" w:hAnsi="Calibri" w:cs="Calibri"/>
          <w:sz w:val="20"/>
          <w:szCs w:val="20"/>
        </w:rPr>
        <w:t xml:space="preserve">Economic </w:t>
      </w:r>
      <w:r w:rsidRPr="001317DC">
        <w:rPr>
          <w:rFonts w:ascii="Calibri" w:eastAsia="Calibri" w:hAnsi="Calibri" w:cs="Calibri"/>
          <w:sz w:val="20"/>
          <w:szCs w:val="20"/>
        </w:rPr>
        <w:t>Analysis</w:t>
      </w:r>
    </w:p>
    <w:p w14:paraId="20D966CE" w14:textId="2889F4C6" w:rsidR="00C35843" w:rsidRPr="00805A2E"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AI Product Lifecycle Ownership</w:t>
      </w:r>
    </w:p>
    <w:p w14:paraId="0A6F8AFF" w14:textId="2500C28D" w:rsidR="00805A2E" w:rsidRPr="00805A2E"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Responsible AI Posture</w:t>
      </w:r>
    </w:p>
    <w:p w14:paraId="586B274D" w14:textId="54120DFF" w:rsidR="00805A2E" w:rsidRPr="002251DF"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AI Best Practices Mentor</w:t>
      </w:r>
    </w:p>
    <w:p w14:paraId="137FF143" w14:textId="38277192" w:rsidR="002251DF" w:rsidRPr="00E313AE" w:rsidRDefault="002251DF"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Enterprise Product Strategy</w:t>
      </w:r>
    </w:p>
    <w:p w14:paraId="405922D5" w14:textId="3C8A1ACD" w:rsidR="002251DF" w:rsidRDefault="002251DF" w:rsidP="00272EA2">
      <w:pPr>
        <w:rPr>
          <w:rFonts w:ascii="Calibri" w:eastAsia="Calibri" w:hAnsi="Calibri" w:cs="Calibri"/>
          <w:b/>
          <w:bCs/>
          <w:sz w:val="20"/>
          <w:szCs w:val="20"/>
          <w:u w:val="single"/>
        </w:rPr>
        <w:sectPr w:rsidR="002251DF" w:rsidSect="00A90002">
          <w:type w:val="continuous"/>
          <w:pgSz w:w="12240" w:h="15840"/>
          <w:pgMar w:top="1440" w:right="720" w:bottom="720" w:left="720" w:header="720" w:footer="720" w:gutter="0"/>
          <w:pgNumType w:start="1"/>
          <w:cols w:num="2" w:space="720"/>
        </w:sectPr>
      </w:pPr>
    </w:p>
    <w:p w14:paraId="3CA450B8" w14:textId="77777777" w:rsidR="00A90002" w:rsidRDefault="00A90002" w:rsidP="00272EA2">
      <w:pPr>
        <w:rPr>
          <w:rFonts w:ascii="Calibri" w:eastAsia="Calibri" w:hAnsi="Calibri" w:cs="Calibri"/>
          <w:b/>
          <w:bCs/>
          <w:sz w:val="20"/>
          <w:szCs w:val="20"/>
          <w:u w:val="single"/>
        </w:rPr>
      </w:pPr>
    </w:p>
    <w:p w14:paraId="62B01F4A" w14:textId="1F25A5FF" w:rsidR="00A90002" w:rsidRPr="00805A2E" w:rsidRDefault="001317DC" w:rsidP="00805A2E">
      <w:pPr>
        <w:rPr>
          <w:rFonts w:ascii="Calibri" w:eastAsia="Calibri" w:hAnsi="Calibri" w:cs="Calibri"/>
          <w:b/>
          <w:bCs/>
          <w:sz w:val="20"/>
          <w:szCs w:val="20"/>
          <w:u w:val="single"/>
        </w:rPr>
        <w:sectPr w:rsidR="00A90002" w:rsidRPr="00805A2E" w:rsidSect="00A90002">
          <w:type w:val="continuous"/>
          <w:pgSz w:w="12240" w:h="15840"/>
          <w:pgMar w:top="1440" w:right="720" w:bottom="720" w:left="720" w:header="720" w:footer="720" w:gutter="0"/>
          <w:pgNumType w:start="1"/>
          <w:cols w:space="720"/>
        </w:sectPr>
      </w:pPr>
      <w:r>
        <w:rPr>
          <w:rFonts w:ascii="Calibri" w:eastAsia="Calibri" w:hAnsi="Calibri" w:cs="Calibri"/>
          <w:b/>
          <w:bCs/>
          <w:sz w:val="20"/>
          <w:szCs w:val="20"/>
          <w:u w:val="single"/>
        </w:rPr>
        <w:t>AI Implementation</w:t>
      </w:r>
    </w:p>
    <w:p w14:paraId="66A00E36" w14:textId="4D62E9D1"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Agentic Workflows</w:t>
      </w:r>
    </w:p>
    <w:p w14:paraId="28769EAE" w14:textId="50B54518"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LLM Orchestration</w:t>
      </w:r>
      <w:r w:rsidR="00207F07">
        <w:rPr>
          <w:rFonts w:ascii="Calibri" w:eastAsia="Calibri" w:hAnsi="Calibri" w:cs="Calibri"/>
          <w:sz w:val="20"/>
          <w:szCs w:val="20"/>
        </w:rPr>
        <w:t xml:space="preserve"> (Azure AI Fountry, OpenAI)</w:t>
      </w:r>
    </w:p>
    <w:p w14:paraId="5D326CD7" w14:textId="3148DD69"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Rapid P</w:t>
      </w:r>
      <w:r w:rsidR="00207F07">
        <w:rPr>
          <w:rFonts w:ascii="Calibri" w:eastAsia="Calibri" w:hAnsi="Calibri" w:cs="Calibri"/>
          <w:sz w:val="20"/>
          <w:szCs w:val="20"/>
        </w:rPr>
        <w:t>ilot-to-Production Cycles</w:t>
      </w:r>
    </w:p>
    <w:p w14:paraId="64F21E01" w14:textId="2B1AEFDE"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Predictive Analytics</w:t>
      </w:r>
    </w:p>
    <w:p w14:paraId="5CC2530A" w14:textId="5786D9C5"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AI-Driven Market Targeting</w:t>
      </w:r>
    </w:p>
    <w:p w14:paraId="19AD3885" w14:textId="365D6386" w:rsidR="00E313AE" w:rsidRPr="00BD2303" w:rsidRDefault="00E313AE" w:rsidP="00BD2303">
      <w:pPr>
        <w:pStyle w:val="ListParagraph"/>
        <w:numPr>
          <w:ilvl w:val="0"/>
          <w:numId w:val="7"/>
        </w:numPr>
        <w:rPr>
          <w:rFonts w:ascii="Calibri" w:eastAsia="Calibri" w:hAnsi="Calibri" w:cs="Calibri"/>
          <w:sz w:val="20"/>
          <w:szCs w:val="20"/>
        </w:rPr>
        <w:sectPr w:rsidR="00E313AE" w:rsidRPr="00BD2303" w:rsidSect="00A90002">
          <w:type w:val="continuous"/>
          <w:pgSz w:w="12240" w:h="15840"/>
          <w:pgMar w:top="1440" w:right="720" w:bottom="720" w:left="720" w:header="720" w:footer="720" w:gutter="0"/>
          <w:pgNumType w:start="1"/>
          <w:cols w:num="2" w:space="720"/>
        </w:sectPr>
      </w:pPr>
    </w:p>
    <w:p w14:paraId="537797F7" w14:textId="77777777" w:rsidR="00A90002" w:rsidRDefault="00A90002" w:rsidP="00A90002">
      <w:pPr>
        <w:rPr>
          <w:rFonts w:ascii="Calibri" w:eastAsia="Calibri" w:hAnsi="Calibri" w:cs="Calibri"/>
          <w:b/>
          <w:bCs/>
          <w:sz w:val="20"/>
          <w:szCs w:val="20"/>
          <w:u w:val="single"/>
        </w:rPr>
      </w:pPr>
    </w:p>
    <w:p w14:paraId="48AC19E3" w14:textId="691A7FFA" w:rsidR="00A90002" w:rsidRPr="00A90002" w:rsidRDefault="00A90002" w:rsidP="00A90002">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805A2E">
        <w:rPr>
          <w:rFonts w:ascii="Calibri" w:eastAsia="Calibri" w:hAnsi="Calibri" w:cs="Calibri"/>
          <w:b/>
          <w:bCs/>
          <w:sz w:val="20"/>
          <w:szCs w:val="20"/>
          <w:u w:val="single"/>
        </w:rPr>
        <w:t xml:space="preserve">&amp; </w:t>
      </w:r>
      <w:r w:rsidR="006D3DC3">
        <w:rPr>
          <w:rFonts w:ascii="Calibri" w:eastAsia="Calibri" w:hAnsi="Calibri" w:cs="Calibri"/>
          <w:b/>
          <w:bCs/>
          <w:sz w:val="20"/>
          <w:szCs w:val="20"/>
          <w:u w:val="single"/>
        </w:rPr>
        <w:t>Tool</w:t>
      </w:r>
      <w:r>
        <w:rPr>
          <w:rFonts w:ascii="Calibri" w:eastAsia="Calibri" w:hAnsi="Calibri" w:cs="Calibri"/>
          <w:b/>
          <w:bCs/>
          <w:sz w:val="20"/>
          <w:szCs w:val="20"/>
          <w:u w:val="single"/>
        </w:rPr>
        <w:t xml:space="preserve"> Expertise</w:t>
      </w:r>
    </w:p>
    <w:p w14:paraId="7E2B4582" w14:textId="77777777" w:rsidR="00A90002" w:rsidRDefault="00A90002" w:rsidP="00A90002">
      <w:pPr>
        <w:pStyle w:val="ListParagraph"/>
        <w:numPr>
          <w:ilvl w:val="0"/>
          <w:numId w:val="7"/>
        </w:numPr>
        <w:rPr>
          <w:rFonts w:ascii="Calibri" w:eastAsia="Calibri" w:hAnsi="Calibri" w:cs="Calibri"/>
          <w:sz w:val="20"/>
          <w:szCs w:val="20"/>
        </w:rPr>
        <w:sectPr w:rsidR="00A90002" w:rsidSect="00A90002">
          <w:type w:val="continuous"/>
          <w:pgSz w:w="12240" w:h="15840"/>
          <w:pgMar w:top="1440" w:right="720" w:bottom="720" w:left="720" w:header="720" w:footer="720" w:gutter="0"/>
          <w:pgNumType w:start="1"/>
          <w:cols w:space="720"/>
        </w:sectPr>
      </w:pPr>
    </w:p>
    <w:p w14:paraId="0E6E10A2" w14:textId="5CA5EBB5" w:rsidR="00207F07" w:rsidRPr="00207F07" w:rsidRDefault="00207F07" w:rsidP="001317DC">
      <w:pPr>
        <w:pStyle w:val="ListParagraph"/>
        <w:numPr>
          <w:ilvl w:val="0"/>
          <w:numId w:val="7"/>
        </w:numPr>
        <w:rPr>
          <w:rFonts w:ascii="Calibri" w:eastAsia="Calibri" w:hAnsi="Calibri" w:cs="Calibri"/>
          <w:sz w:val="20"/>
          <w:szCs w:val="20"/>
        </w:rPr>
      </w:pPr>
      <w:r w:rsidRPr="00207F07">
        <w:rPr>
          <w:rFonts w:ascii="Calibri" w:eastAsia="Calibri" w:hAnsi="Calibri" w:cs="Calibri"/>
          <w:b/>
          <w:bCs/>
          <w:sz w:val="20"/>
          <w:szCs w:val="20"/>
        </w:rPr>
        <w:t>Industry Expertise:</w:t>
      </w:r>
      <w:r>
        <w:rPr>
          <w:rFonts w:ascii="Calibri" w:eastAsia="Calibri" w:hAnsi="Calibri" w:cs="Calibri"/>
          <w:sz w:val="20"/>
          <w:szCs w:val="20"/>
        </w:rPr>
        <w:t xml:space="preserve"> Agriculture &amp; AgTech, Commodities Trading, Global </w:t>
      </w:r>
      <w:r>
        <w:rPr>
          <w:rFonts w:ascii="Calibri" w:eastAsia="Calibri" w:hAnsi="Calibri" w:cs="Calibri"/>
          <w:sz w:val="20"/>
          <w:szCs w:val="20"/>
        </w:rPr>
        <w:t>Logistics</w:t>
      </w:r>
      <w:r>
        <w:rPr>
          <w:rFonts w:ascii="Calibri" w:eastAsia="Calibri" w:hAnsi="Calibri" w:cs="Calibri"/>
          <w:sz w:val="20"/>
          <w:szCs w:val="20"/>
        </w:rPr>
        <w:t xml:space="preserve"> &amp; Freight,</w:t>
      </w:r>
      <w:r>
        <w:rPr>
          <w:rFonts w:ascii="Calibri" w:eastAsia="Calibri" w:hAnsi="Calibri" w:cs="Calibri"/>
          <w:sz w:val="20"/>
          <w:szCs w:val="20"/>
        </w:rPr>
        <w:t xml:space="preserve"> </w:t>
      </w:r>
      <w:r>
        <w:rPr>
          <w:rFonts w:ascii="Calibri" w:eastAsia="Calibri" w:hAnsi="Calibri" w:cs="Calibri"/>
          <w:sz w:val="20"/>
          <w:szCs w:val="20"/>
        </w:rPr>
        <w:t>I</w:t>
      </w:r>
      <w:r>
        <w:rPr>
          <w:rFonts w:ascii="Calibri" w:eastAsia="Calibri" w:hAnsi="Calibri" w:cs="Calibri"/>
          <w:sz w:val="20"/>
          <w:szCs w:val="20"/>
        </w:rPr>
        <w:t xml:space="preserve">nsurance &amp; </w:t>
      </w:r>
      <w:r>
        <w:rPr>
          <w:rFonts w:ascii="Calibri" w:eastAsia="Calibri" w:hAnsi="Calibri" w:cs="Calibri"/>
          <w:sz w:val="20"/>
          <w:szCs w:val="20"/>
        </w:rPr>
        <w:t>C</w:t>
      </w:r>
      <w:r>
        <w:rPr>
          <w:rFonts w:ascii="Calibri" w:eastAsia="Calibri" w:hAnsi="Calibri" w:cs="Calibri"/>
          <w:sz w:val="20"/>
          <w:szCs w:val="20"/>
        </w:rPr>
        <w:t>ompliance</w:t>
      </w:r>
    </w:p>
    <w:p w14:paraId="3A50CFB4" w14:textId="2143C461" w:rsidR="00C35843" w:rsidRDefault="00207F07" w:rsidP="00A90002">
      <w:pPr>
        <w:pStyle w:val="ListParagraph"/>
        <w:numPr>
          <w:ilvl w:val="0"/>
          <w:numId w:val="7"/>
        </w:numPr>
        <w:rPr>
          <w:rFonts w:ascii="Calibri" w:eastAsia="Calibri" w:hAnsi="Calibri" w:cs="Calibri"/>
          <w:sz w:val="20"/>
          <w:szCs w:val="20"/>
        </w:rPr>
      </w:pPr>
      <w:r w:rsidRPr="00207F07">
        <w:rPr>
          <w:rFonts w:ascii="Calibri" w:eastAsia="Calibri" w:hAnsi="Calibri" w:cs="Calibri"/>
          <w:b/>
          <w:bCs/>
          <w:sz w:val="20"/>
          <w:szCs w:val="20"/>
        </w:rPr>
        <w:t>AI &amp; Automation:</w:t>
      </w:r>
      <w:r>
        <w:rPr>
          <w:rFonts w:ascii="Calibri" w:eastAsia="Calibri" w:hAnsi="Calibri" w:cs="Calibri"/>
          <w:sz w:val="20"/>
          <w:szCs w:val="20"/>
        </w:rPr>
        <w:t xml:space="preserve"> </w:t>
      </w:r>
      <w:r w:rsidR="001317DC">
        <w:rPr>
          <w:rFonts w:ascii="Calibri" w:eastAsia="Calibri" w:hAnsi="Calibri" w:cs="Calibri"/>
          <w:sz w:val="20"/>
          <w:szCs w:val="20"/>
        </w:rPr>
        <w:t xml:space="preserve">Azure AI Foundry, n8n, </w:t>
      </w:r>
      <w:r w:rsidR="00B66807">
        <w:rPr>
          <w:rFonts w:ascii="Calibri" w:eastAsia="Calibri" w:hAnsi="Calibri" w:cs="Calibri"/>
          <w:sz w:val="20"/>
          <w:szCs w:val="20"/>
        </w:rPr>
        <w:t>OpenAI/</w:t>
      </w:r>
      <w:r w:rsidR="00805A2E">
        <w:rPr>
          <w:rFonts w:ascii="Calibri" w:eastAsia="Calibri" w:hAnsi="Calibri" w:cs="Calibri"/>
          <w:sz w:val="20"/>
          <w:szCs w:val="20"/>
        </w:rPr>
        <w:t>ChatGPT, Claude, Gemin</w:t>
      </w:r>
      <w:r w:rsidR="00796A44">
        <w:rPr>
          <w:rFonts w:ascii="Calibri" w:eastAsia="Calibri" w:hAnsi="Calibri" w:cs="Calibri"/>
          <w:sz w:val="20"/>
          <w:szCs w:val="20"/>
        </w:rPr>
        <w:t>i</w:t>
      </w:r>
      <w:r w:rsidR="00805A2E">
        <w:rPr>
          <w:rFonts w:ascii="Calibri" w:eastAsia="Calibri" w:hAnsi="Calibri" w:cs="Calibri"/>
          <w:sz w:val="20"/>
          <w:szCs w:val="20"/>
        </w:rPr>
        <w:t>, Perplexity, Cursor, v0, Bolt, agents, workflows</w:t>
      </w:r>
    </w:p>
    <w:p w14:paraId="028D3388" w14:textId="680D28A1" w:rsidR="001317DC" w:rsidRDefault="006D3DC3" w:rsidP="001317DC">
      <w:pPr>
        <w:pStyle w:val="ListParagraph"/>
        <w:numPr>
          <w:ilvl w:val="0"/>
          <w:numId w:val="7"/>
        </w:numPr>
        <w:rPr>
          <w:rFonts w:ascii="Calibri" w:eastAsia="Calibri" w:hAnsi="Calibri" w:cs="Calibri"/>
          <w:sz w:val="20"/>
          <w:szCs w:val="20"/>
        </w:rPr>
      </w:pPr>
      <w:r>
        <w:rPr>
          <w:rFonts w:ascii="Calibri" w:eastAsia="Calibri" w:hAnsi="Calibri" w:cs="Calibri"/>
          <w:b/>
          <w:bCs/>
          <w:sz w:val="20"/>
          <w:szCs w:val="20"/>
        </w:rPr>
        <w:t>Data</w:t>
      </w:r>
      <w:r w:rsidR="00E77CD5">
        <w:rPr>
          <w:rFonts w:ascii="Calibri" w:eastAsia="Calibri" w:hAnsi="Calibri" w:cs="Calibri"/>
          <w:b/>
          <w:bCs/>
          <w:sz w:val="20"/>
          <w:szCs w:val="20"/>
        </w:rPr>
        <w:t>, AI Infrastructure,</w:t>
      </w:r>
      <w:r>
        <w:rPr>
          <w:rFonts w:ascii="Calibri" w:eastAsia="Calibri" w:hAnsi="Calibri" w:cs="Calibri"/>
          <w:b/>
          <w:bCs/>
          <w:sz w:val="20"/>
          <w:szCs w:val="20"/>
        </w:rPr>
        <w:t xml:space="preserve"> &amp; ML Tools: </w:t>
      </w:r>
      <w:r w:rsidRPr="006D3DC3">
        <w:rPr>
          <w:rFonts w:ascii="Calibri" w:eastAsia="Calibri" w:hAnsi="Calibri" w:cs="Calibri"/>
          <w:sz w:val="20"/>
          <w:szCs w:val="20"/>
        </w:rPr>
        <w:t xml:space="preserve">Python, SQL, </w:t>
      </w:r>
      <w:r w:rsidR="00805A2E" w:rsidRPr="006D3DC3">
        <w:rPr>
          <w:rFonts w:ascii="Calibri" w:eastAsia="Calibri" w:hAnsi="Calibri" w:cs="Calibri"/>
          <w:sz w:val="20"/>
          <w:szCs w:val="20"/>
        </w:rPr>
        <w:t xml:space="preserve">APIs, iPaaS, ETL, </w:t>
      </w:r>
      <w:r w:rsidR="00E77CD5">
        <w:rPr>
          <w:rFonts w:ascii="Calibri" w:eastAsia="Calibri" w:hAnsi="Calibri" w:cs="Calibri"/>
          <w:sz w:val="20"/>
          <w:szCs w:val="20"/>
        </w:rPr>
        <w:t>Knowledge Retrieval (RAG), Vector Database Strategy, Data Stubbing &amp; Feasibility Testing</w:t>
      </w:r>
      <w:r w:rsidR="00805A2E">
        <w:rPr>
          <w:rFonts w:ascii="Calibri" w:eastAsia="Calibri" w:hAnsi="Calibri" w:cs="Calibri"/>
          <w:sz w:val="20"/>
          <w:szCs w:val="20"/>
        </w:rPr>
        <w:t xml:space="preserve"> </w:t>
      </w:r>
    </w:p>
    <w:p w14:paraId="6C2044CD" w14:textId="75B23E25" w:rsidR="00207F07" w:rsidRDefault="00207F07" w:rsidP="001317DC">
      <w:pPr>
        <w:pStyle w:val="ListParagraph"/>
        <w:numPr>
          <w:ilvl w:val="0"/>
          <w:numId w:val="7"/>
        </w:numPr>
        <w:rPr>
          <w:rFonts w:ascii="Calibri" w:eastAsia="Calibri" w:hAnsi="Calibri" w:cs="Calibri"/>
          <w:sz w:val="20"/>
          <w:szCs w:val="20"/>
        </w:rPr>
      </w:pPr>
      <w:r>
        <w:rPr>
          <w:rFonts w:ascii="Calibri" w:eastAsia="Calibri" w:hAnsi="Calibri" w:cs="Calibri"/>
          <w:b/>
          <w:bCs/>
          <w:sz w:val="20"/>
          <w:szCs w:val="20"/>
        </w:rPr>
        <w:t>Digital Transformation:</w:t>
      </w:r>
      <w:r>
        <w:rPr>
          <w:rFonts w:ascii="Calibri" w:eastAsia="Calibri" w:hAnsi="Calibri" w:cs="Calibri"/>
          <w:sz w:val="20"/>
          <w:szCs w:val="20"/>
        </w:rPr>
        <w:t xml:space="preserve"> Legacy System Modernization (ERP, SAP, Oracle), Predictive Analytics, </w:t>
      </w:r>
      <w:r w:rsidRPr="006D3DC3">
        <w:rPr>
          <w:rFonts w:ascii="Calibri" w:eastAsia="Calibri" w:hAnsi="Calibri" w:cs="Calibri"/>
          <w:sz w:val="20"/>
          <w:szCs w:val="20"/>
        </w:rPr>
        <w:t>Data Warehousing</w:t>
      </w:r>
      <w:r>
        <w:rPr>
          <w:rFonts w:ascii="Calibri" w:eastAsia="Calibri" w:hAnsi="Calibri" w:cs="Calibri"/>
          <w:sz w:val="20"/>
          <w:szCs w:val="20"/>
        </w:rPr>
        <w:t>, BI</w:t>
      </w:r>
    </w:p>
    <w:p w14:paraId="2E4ED186" w14:textId="77777777" w:rsidR="00343628" w:rsidRPr="00343628" w:rsidRDefault="00343628" w:rsidP="00343628">
      <w:pPr>
        <w:rPr>
          <w:rFonts w:ascii="Calibri" w:eastAsia="Calibri" w:hAnsi="Calibri" w:cs="Calibri"/>
          <w:sz w:val="20"/>
          <w:szCs w:val="20"/>
        </w:rPr>
      </w:pPr>
    </w:p>
    <w:p w14:paraId="14125AFF" w14:textId="6371EF0E" w:rsidR="0096569F"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 xml:space="preserve">Professional </w:t>
      </w:r>
      <w:r w:rsidR="0096569F" w:rsidRPr="00F6201C">
        <w:rPr>
          <w:rFonts w:ascii="Calibri" w:eastAsia="Calibri" w:hAnsi="Calibri" w:cs="Calibri"/>
          <w:b/>
          <w:bCs/>
        </w:rPr>
        <w:t>Experience</w:t>
      </w:r>
    </w:p>
    <w:p w14:paraId="3850604A" w14:textId="550C608E" w:rsidR="003A174D" w:rsidRPr="00D61C9B" w:rsidRDefault="003A174D" w:rsidP="003A174D">
      <w:pPr>
        <w:rPr>
          <w:rFonts w:ascii="Calibri" w:eastAsia="Calibri" w:hAnsi="Calibri" w:cs="Calibri"/>
          <w:sz w:val="20"/>
          <w:szCs w:val="20"/>
        </w:rPr>
      </w:pPr>
      <w:r w:rsidRPr="00F6201C">
        <w:rPr>
          <w:rFonts w:ascii="Calibri" w:eastAsia="Calibri" w:hAnsi="Calibri" w:cs="Calibri"/>
          <w:b/>
          <w:i/>
          <w:color w:val="5A8071"/>
          <w:sz w:val="20"/>
          <w:szCs w:val="20"/>
        </w:rPr>
        <w:t xml:space="preserve">CEO, </w:t>
      </w:r>
      <w:r w:rsidR="001317DC">
        <w:rPr>
          <w:rFonts w:ascii="Calibri" w:eastAsia="Calibri" w:hAnsi="Calibri" w:cs="Calibri"/>
          <w:b/>
          <w:i/>
          <w:color w:val="5A8071"/>
          <w:sz w:val="20"/>
          <w:szCs w:val="20"/>
        </w:rPr>
        <w:t>AI &amp; Technical Implementation Strategist</w:t>
      </w:r>
      <w:r w:rsidRPr="00F6201C">
        <w:rPr>
          <w:rFonts w:ascii="Calibri" w:eastAsia="Calibri" w:hAnsi="Calibri" w:cs="Calibri"/>
          <w:b/>
          <w:i/>
          <w:color w:val="5A8071"/>
          <w:sz w:val="20"/>
          <w:szCs w:val="20"/>
        </w:rPr>
        <w:t xml:space="preserve"> </w:t>
      </w:r>
      <w:r w:rsidRPr="00F6201C">
        <w:rPr>
          <w:rFonts w:ascii="Calibri" w:eastAsia="Calibri" w:hAnsi="Calibri" w:cs="Calibri"/>
          <w:color w:val="5A8071"/>
          <w:sz w:val="20"/>
          <w:szCs w:val="20"/>
        </w:rPr>
        <w:t xml:space="preserve">at Strategic Consulting Corp. </w:t>
      </w:r>
      <w:r w:rsidRPr="00FF0DA3">
        <w:rPr>
          <w:rFonts w:ascii="Calibri" w:eastAsia="Calibri" w:hAnsi="Calibri" w:cs="Calibri"/>
          <w:color w:val="196B24" w:themeColor="accent3"/>
          <w:sz w:val="20"/>
          <w:szCs w:val="20"/>
        </w:rPr>
        <w:t xml:space="preserve">| </w:t>
      </w:r>
      <w:r w:rsidRPr="00D61C9B">
        <w:rPr>
          <w:rFonts w:ascii="Calibri" w:eastAsia="Calibri" w:hAnsi="Calibri" w:cs="Calibri"/>
          <w:sz w:val="20"/>
          <w:szCs w:val="20"/>
        </w:rPr>
        <w:t>1/2020 to present</w:t>
      </w:r>
      <w:r w:rsidRPr="00D61C9B">
        <w:rPr>
          <w:rFonts w:ascii="Calibri" w:eastAsia="Calibri" w:hAnsi="Calibri" w:cs="Calibri"/>
          <w:sz w:val="20"/>
          <w:szCs w:val="20"/>
        </w:rPr>
        <w:tab/>
      </w:r>
    </w:p>
    <w:p w14:paraId="6EC1C1BE" w14:textId="605243E6" w:rsidR="001317DC" w:rsidRPr="00207F07" w:rsidRDefault="00207F07" w:rsidP="00A6753D">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Accelerated AI Framework:</w:t>
      </w:r>
      <w:r>
        <w:rPr>
          <w:rFonts w:ascii="Calibri" w:eastAsia="Calibri" w:hAnsi="Calibri" w:cs="Calibri"/>
          <w:sz w:val="20"/>
          <w:szCs w:val="20"/>
        </w:rPr>
        <w:t xml:space="preserve"> </w:t>
      </w:r>
      <w:r w:rsidR="001317DC" w:rsidRPr="00207F07">
        <w:rPr>
          <w:rFonts w:ascii="Calibri" w:eastAsia="Calibri" w:hAnsi="Calibri" w:cs="Calibri"/>
          <w:sz w:val="20"/>
          <w:szCs w:val="20"/>
        </w:rPr>
        <w:t>Developed and executes a 3-phase</w:t>
      </w:r>
      <w:r>
        <w:rPr>
          <w:rFonts w:ascii="Calibri" w:eastAsia="Calibri" w:hAnsi="Calibri" w:cs="Calibri"/>
          <w:sz w:val="20"/>
          <w:szCs w:val="20"/>
        </w:rPr>
        <w:t xml:space="preserve"> framework</w:t>
      </w:r>
      <w:r w:rsidR="001317DC" w:rsidRPr="00207F07">
        <w:rPr>
          <w:rFonts w:ascii="Calibri" w:eastAsia="Calibri" w:hAnsi="Calibri" w:cs="Calibri"/>
          <w:sz w:val="20"/>
          <w:szCs w:val="20"/>
        </w:rPr>
        <w:t xml:space="preserve"> to move </w:t>
      </w:r>
      <w:r>
        <w:rPr>
          <w:rFonts w:ascii="Calibri" w:eastAsia="Calibri" w:hAnsi="Calibri" w:cs="Calibri"/>
          <w:sz w:val="20"/>
          <w:szCs w:val="20"/>
        </w:rPr>
        <w:t>enterprise</w:t>
      </w:r>
      <w:r w:rsidR="001317DC" w:rsidRPr="00207F07">
        <w:rPr>
          <w:rFonts w:ascii="Calibri" w:eastAsia="Calibri" w:hAnsi="Calibri" w:cs="Calibri"/>
          <w:sz w:val="20"/>
          <w:szCs w:val="20"/>
        </w:rPr>
        <w:t xml:space="preserve"> leaders to a functional AI pilot</w:t>
      </w:r>
      <w:r>
        <w:rPr>
          <w:rFonts w:ascii="Calibri" w:eastAsia="Calibri" w:hAnsi="Calibri" w:cs="Calibri"/>
          <w:sz w:val="20"/>
          <w:szCs w:val="20"/>
        </w:rPr>
        <w:t>, bypassing bottlenecks to validate core business assumptions quickly</w:t>
      </w:r>
    </w:p>
    <w:p w14:paraId="62172015" w14:textId="5545181D" w:rsidR="00E77CD5" w:rsidRDefault="00207F07" w:rsidP="004C198E">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Next-Gen Engineering:</w:t>
      </w:r>
      <w:r>
        <w:rPr>
          <w:rFonts w:ascii="Calibri" w:eastAsia="Calibri" w:hAnsi="Calibri" w:cs="Calibri"/>
          <w:sz w:val="20"/>
          <w:szCs w:val="20"/>
        </w:rPr>
        <w:t xml:space="preserve"> </w:t>
      </w:r>
      <w:r w:rsidR="00E77CD5">
        <w:rPr>
          <w:rFonts w:ascii="Calibri" w:eastAsia="Calibri" w:hAnsi="Calibri" w:cs="Calibri"/>
          <w:sz w:val="20"/>
          <w:szCs w:val="20"/>
        </w:rPr>
        <w:t>Leverages a “next-gen” tech stack including automated engineers and coding tools to deliver logic and functional pilots at a fraction of the time and cost of traditional engineers</w:t>
      </w:r>
      <w:r>
        <w:rPr>
          <w:rFonts w:ascii="Calibri" w:eastAsia="Calibri" w:hAnsi="Calibri" w:cs="Calibri"/>
          <w:sz w:val="20"/>
          <w:szCs w:val="20"/>
        </w:rPr>
        <w:t>. D</w:t>
      </w:r>
      <w:r>
        <w:rPr>
          <w:rFonts w:ascii="Calibri" w:eastAsia="Calibri" w:hAnsi="Calibri" w:cs="Calibri"/>
          <w:sz w:val="20"/>
          <w:szCs w:val="20"/>
        </w:rPr>
        <w:t>eploys predictive AI engines for high-value client use cases, such as market optimization or customer service</w:t>
      </w:r>
    </w:p>
    <w:p w14:paraId="3EE8C0E6" w14:textId="21B5BC63" w:rsidR="001317DC" w:rsidRDefault="00207F07" w:rsidP="004C198E">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Executive Advisory:</w:t>
      </w:r>
      <w:r>
        <w:rPr>
          <w:rFonts w:ascii="Calibri" w:eastAsia="Calibri" w:hAnsi="Calibri" w:cs="Calibri"/>
          <w:sz w:val="20"/>
          <w:szCs w:val="20"/>
        </w:rPr>
        <w:t xml:space="preserve"> Consults with</w:t>
      </w:r>
      <w:r w:rsidR="001317DC">
        <w:rPr>
          <w:rFonts w:ascii="Calibri" w:eastAsia="Calibri" w:hAnsi="Calibri" w:cs="Calibri"/>
          <w:sz w:val="20"/>
          <w:szCs w:val="20"/>
        </w:rPr>
        <w:t xml:space="preserve"> executives</w:t>
      </w:r>
      <w:r>
        <w:rPr>
          <w:rFonts w:ascii="Calibri" w:eastAsia="Calibri" w:hAnsi="Calibri" w:cs="Calibri"/>
          <w:sz w:val="20"/>
          <w:szCs w:val="20"/>
        </w:rPr>
        <w:t xml:space="preserve"> </w:t>
      </w:r>
      <w:r w:rsidR="001317DC">
        <w:rPr>
          <w:rFonts w:ascii="Calibri" w:eastAsia="Calibri" w:hAnsi="Calibri" w:cs="Calibri"/>
          <w:sz w:val="20"/>
          <w:szCs w:val="20"/>
        </w:rPr>
        <w:t xml:space="preserve">to identify AI use-cases that provide immediate </w:t>
      </w:r>
      <w:r w:rsidR="00E77CD5">
        <w:rPr>
          <w:rFonts w:ascii="Calibri" w:eastAsia="Calibri" w:hAnsi="Calibri" w:cs="Calibri"/>
          <w:sz w:val="20"/>
          <w:szCs w:val="20"/>
        </w:rPr>
        <w:t>value (ROI, increased profitability, cost savings, or efficiency gains)</w:t>
      </w:r>
    </w:p>
    <w:p w14:paraId="77819F98" w14:textId="7CA38FCE" w:rsidR="001317DC" w:rsidRPr="001317DC" w:rsidRDefault="00207F07" w:rsidP="001317DC">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Digital Transformation Leadership:</w:t>
      </w:r>
      <w:r>
        <w:rPr>
          <w:rFonts w:ascii="Calibri" w:eastAsia="Calibri" w:hAnsi="Calibri" w:cs="Calibri"/>
          <w:sz w:val="20"/>
          <w:szCs w:val="20"/>
        </w:rPr>
        <w:t xml:space="preserve"> </w:t>
      </w:r>
      <w:r w:rsidR="00BF27D5">
        <w:rPr>
          <w:rFonts w:ascii="Calibri" w:eastAsia="Calibri" w:hAnsi="Calibri" w:cs="Calibri"/>
          <w:sz w:val="20"/>
          <w:szCs w:val="20"/>
        </w:rPr>
        <w:t>Spearheads the development of</w:t>
      </w:r>
      <w:r w:rsidR="001317DC">
        <w:rPr>
          <w:rFonts w:ascii="Calibri" w:eastAsia="Calibri" w:hAnsi="Calibri" w:cs="Calibri"/>
          <w:sz w:val="20"/>
          <w:szCs w:val="20"/>
        </w:rPr>
        <w:t xml:space="preserve"> multi-year product roadmaps integrating </w:t>
      </w:r>
      <w:r>
        <w:rPr>
          <w:rFonts w:ascii="Calibri" w:eastAsia="Calibri" w:hAnsi="Calibri" w:cs="Calibri"/>
          <w:sz w:val="20"/>
          <w:szCs w:val="20"/>
        </w:rPr>
        <w:t>modern</w:t>
      </w:r>
      <w:r w:rsidR="001317DC">
        <w:rPr>
          <w:rFonts w:ascii="Calibri" w:eastAsia="Calibri" w:hAnsi="Calibri" w:cs="Calibri"/>
          <w:sz w:val="20"/>
          <w:szCs w:val="20"/>
        </w:rPr>
        <w:t xml:space="preserve"> technologies, including AI/ML for predictive analytics, into existing enterprise ecosystems to enhance customer value and profitability</w:t>
      </w:r>
    </w:p>
    <w:p w14:paraId="7A71917C" w14:textId="748C6F40" w:rsidR="00FF0DA3" w:rsidRDefault="00207F07" w:rsidP="00307AB5">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“Build vs. Buy” Analysis:</w:t>
      </w:r>
      <w:r>
        <w:rPr>
          <w:rFonts w:ascii="Calibri" w:eastAsia="Calibri" w:hAnsi="Calibri" w:cs="Calibri"/>
          <w:sz w:val="20"/>
          <w:szCs w:val="20"/>
        </w:rPr>
        <w:t xml:space="preserve"> </w:t>
      </w:r>
      <w:r w:rsidR="00F0361D">
        <w:rPr>
          <w:rFonts w:ascii="Calibri" w:eastAsia="Calibri" w:hAnsi="Calibri" w:cs="Calibri"/>
          <w:sz w:val="20"/>
          <w:szCs w:val="20"/>
        </w:rPr>
        <w:t>Leads executive stakeholders through complex</w:t>
      </w:r>
      <w:r w:rsidR="00531DD9" w:rsidRPr="005F45ED">
        <w:rPr>
          <w:rFonts w:ascii="Calibri" w:eastAsia="Calibri" w:hAnsi="Calibri" w:cs="Calibri"/>
          <w:sz w:val="20"/>
          <w:szCs w:val="20"/>
        </w:rPr>
        <w:t xml:space="preserve"> “build vs. buy”</w:t>
      </w:r>
      <w:r w:rsidR="00E313AE" w:rsidRPr="005F45ED">
        <w:rPr>
          <w:rFonts w:ascii="Calibri" w:eastAsia="Calibri" w:hAnsi="Calibri" w:cs="Calibri"/>
          <w:sz w:val="20"/>
          <w:szCs w:val="20"/>
        </w:rPr>
        <w:t xml:space="preserve"> </w:t>
      </w:r>
      <w:r w:rsidR="005F45ED" w:rsidRPr="005F45ED">
        <w:rPr>
          <w:rFonts w:ascii="Calibri" w:eastAsia="Calibri" w:hAnsi="Calibri" w:cs="Calibri"/>
          <w:sz w:val="20"/>
          <w:szCs w:val="20"/>
        </w:rPr>
        <w:t xml:space="preserve">decisions, providing </w:t>
      </w:r>
      <w:r w:rsidR="00F0361D">
        <w:rPr>
          <w:rFonts w:ascii="Calibri" w:eastAsia="Calibri" w:hAnsi="Calibri" w:cs="Calibri"/>
          <w:sz w:val="20"/>
          <w:szCs w:val="20"/>
        </w:rPr>
        <w:t xml:space="preserve">rigorous </w:t>
      </w:r>
      <w:r w:rsidR="005F45ED" w:rsidRPr="005F45ED">
        <w:rPr>
          <w:rFonts w:ascii="Calibri" w:eastAsia="Calibri" w:hAnsi="Calibri" w:cs="Calibri"/>
          <w:sz w:val="20"/>
          <w:szCs w:val="20"/>
        </w:rPr>
        <w:t xml:space="preserve">economic analysis and </w:t>
      </w:r>
      <w:r w:rsidR="00F0361D">
        <w:rPr>
          <w:rFonts w:ascii="Calibri" w:eastAsia="Calibri" w:hAnsi="Calibri" w:cs="Calibri"/>
          <w:sz w:val="20"/>
          <w:szCs w:val="20"/>
        </w:rPr>
        <w:t xml:space="preserve">strategic </w:t>
      </w:r>
      <w:r w:rsidR="005F45ED" w:rsidRPr="005F45ED">
        <w:rPr>
          <w:rFonts w:ascii="Calibri" w:eastAsia="Calibri" w:hAnsi="Calibri" w:cs="Calibri"/>
          <w:sz w:val="20"/>
          <w:szCs w:val="20"/>
        </w:rPr>
        <w:t>recommendations</w:t>
      </w:r>
    </w:p>
    <w:p w14:paraId="053DB157" w14:textId="77777777" w:rsidR="00864CB1" w:rsidRPr="00864CB1" w:rsidRDefault="00864CB1" w:rsidP="00864CB1">
      <w:pPr>
        <w:rPr>
          <w:rFonts w:ascii="Calibri" w:eastAsia="Calibri" w:hAnsi="Calibri" w:cs="Calibri"/>
          <w:sz w:val="20"/>
          <w:szCs w:val="20"/>
        </w:rPr>
      </w:pPr>
    </w:p>
    <w:p w14:paraId="00000005" w14:textId="629B32CE"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Head of Freight [Product] and Customer </w:t>
      </w:r>
      <w:r w:rsidR="00A86618" w:rsidRPr="00F6201C">
        <w:rPr>
          <w:rFonts w:ascii="Calibri" w:eastAsia="Calibri" w:hAnsi="Calibri" w:cs="Calibri"/>
          <w:b/>
          <w:i/>
          <w:color w:val="5A8071"/>
          <w:sz w:val="20"/>
          <w:szCs w:val="20"/>
        </w:rPr>
        <w:t>Operations</w:t>
      </w:r>
      <w:r w:rsidRPr="00F6201C">
        <w:rPr>
          <w:rFonts w:ascii="Calibri" w:eastAsia="Calibri" w:hAnsi="Calibri" w:cs="Calibri"/>
          <w:b/>
          <w:i/>
          <w:color w:val="5A8071"/>
          <w:sz w:val="20"/>
          <w:szCs w:val="20"/>
        </w:rPr>
        <w:t xml:space="preserve"> </w:t>
      </w:r>
      <w:r w:rsidRPr="00F6201C">
        <w:rPr>
          <w:rFonts w:ascii="Calibri" w:eastAsia="Calibri" w:hAnsi="Calibri" w:cs="Calibri"/>
          <w:color w:val="5A8071"/>
          <w:sz w:val="20"/>
          <w:szCs w:val="20"/>
        </w:rPr>
        <w:t>at Kontango</w:t>
      </w:r>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International chemicals commodity market intelligence &amp; trading platform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04685229" w14:textId="6D59387F" w:rsidR="00FF0DA3" w:rsidRDefault="00207F07" w:rsidP="004C198E">
      <w:pPr>
        <w:pStyle w:val="ListParagraph"/>
        <w:numPr>
          <w:ilvl w:val="0"/>
          <w:numId w:val="1"/>
        </w:numPr>
        <w:rPr>
          <w:rFonts w:ascii="Calibri" w:eastAsia="Calibri" w:hAnsi="Calibri" w:cs="Calibri"/>
          <w:sz w:val="20"/>
          <w:szCs w:val="20"/>
        </w:rPr>
      </w:pPr>
      <w:r w:rsidRPr="00207F07">
        <w:rPr>
          <w:rFonts w:ascii="Calibri" w:eastAsia="Calibri" w:hAnsi="Calibri" w:cs="Calibri"/>
          <w:b/>
          <w:bCs/>
          <w:sz w:val="20"/>
          <w:szCs w:val="20"/>
        </w:rPr>
        <w:t>ML-Driven Market Intelligence:</w:t>
      </w:r>
      <w:r>
        <w:rPr>
          <w:rFonts w:ascii="Calibri" w:eastAsia="Calibri" w:hAnsi="Calibri" w:cs="Calibri"/>
          <w:sz w:val="20"/>
          <w:szCs w:val="20"/>
        </w:rPr>
        <w:t xml:space="preserve"> </w:t>
      </w:r>
      <w:r w:rsidR="00FF0DA3">
        <w:rPr>
          <w:rFonts w:ascii="Calibri" w:eastAsia="Calibri" w:hAnsi="Calibri" w:cs="Calibri"/>
          <w:sz w:val="20"/>
          <w:szCs w:val="20"/>
        </w:rPr>
        <w:t>Owned the product roadmap for the freight platform, leading the integration of a new predictive</w:t>
      </w:r>
      <w:r w:rsidR="005F45ED">
        <w:rPr>
          <w:rFonts w:ascii="Calibri" w:eastAsia="Calibri" w:hAnsi="Calibri" w:cs="Calibri"/>
          <w:sz w:val="20"/>
          <w:szCs w:val="20"/>
        </w:rPr>
        <w:t xml:space="preserve"> machine learning for</w:t>
      </w:r>
      <w:r w:rsidR="00FF0DA3">
        <w:rPr>
          <w:rFonts w:ascii="Calibri" w:eastAsia="Calibri" w:hAnsi="Calibri" w:cs="Calibri"/>
          <w:sz w:val="20"/>
          <w:szCs w:val="20"/>
        </w:rPr>
        <w:t xml:space="preserve"> freight </w:t>
      </w:r>
      <w:r w:rsidR="005F45ED">
        <w:rPr>
          <w:rFonts w:ascii="Calibri" w:eastAsia="Calibri" w:hAnsi="Calibri" w:cs="Calibri"/>
          <w:sz w:val="20"/>
          <w:szCs w:val="20"/>
        </w:rPr>
        <w:t>optimization that blended SaaS with domain-specific data</w:t>
      </w:r>
    </w:p>
    <w:p w14:paraId="3611BBEA" w14:textId="49ECF099" w:rsidR="002251DF" w:rsidRDefault="00207F07" w:rsidP="004C198E">
      <w:pPr>
        <w:pStyle w:val="ListParagraph"/>
        <w:numPr>
          <w:ilvl w:val="0"/>
          <w:numId w:val="1"/>
        </w:numPr>
        <w:rPr>
          <w:rFonts w:ascii="Calibri" w:eastAsia="Calibri" w:hAnsi="Calibri" w:cs="Calibri"/>
          <w:sz w:val="20"/>
          <w:szCs w:val="20"/>
        </w:rPr>
      </w:pPr>
      <w:r w:rsidRPr="00207F07">
        <w:rPr>
          <w:rFonts w:ascii="Calibri" w:eastAsia="Calibri" w:hAnsi="Calibri" w:cs="Calibri"/>
          <w:b/>
          <w:bCs/>
          <w:sz w:val="20"/>
          <w:szCs w:val="20"/>
        </w:rPr>
        <w:t>Strategic Product &amp; Customer Operations Leadership:</w:t>
      </w:r>
      <w:r>
        <w:rPr>
          <w:rFonts w:ascii="Calibri" w:eastAsia="Calibri" w:hAnsi="Calibri" w:cs="Calibri"/>
          <w:sz w:val="20"/>
          <w:szCs w:val="20"/>
        </w:rPr>
        <w:t xml:space="preserve"> </w:t>
      </w:r>
      <w:r w:rsidR="002251DF" w:rsidRPr="002251DF">
        <w:rPr>
          <w:rFonts w:ascii="Calibri" w:eastAsia="Calibri" w:hAnsi="Calibri" w:cs="Calibri"/>
          <w:sz w:val="20"/>
          <w:szCs w:val="20"/>
        </w:rPr>
        <w:t>Served as the primary customer-facing advisor to executive stakeholders, collaborating closely with the CEO to make strategic product decisions for the platform</w:t>
      </w:r>
      <w:r>
        <w:rPr>
          <w:rFonts w:ascii="Calibri" w:eastAsia="Calibri" w:hAnsi="Calibri" w:cs="Calibri"/>
          <w:sz w:val="20"/>
          <w:szCs w:val="20"/>
        </w:rPr>
        <w:t>. Owned end-to-end customer operations</w:t>
      </w:r>
    </w:p>
    <w:p w14:paraId="49CA5A33" w14:textId="4CFF4565" w:rsidR="00207F07" w:rsidRDefault="00207F07" w:rsidP="004C198E">
      <w:pPr>
        <w:pStyle w:val="ListParagraph"/>
        <w:numPr>
          <w:ilvl w:val="0"/>
          <w:numId w:val="1"/>
        </w:numPr>
        <w:rPr>
          <w:rFonts w:ascii="Calibri" w:eastAsia="Calibri" w:hAnsi="Calibri" w:cs="Calibri"/>
          <w:sz w:val="20"/>
          <w:szCs w:val="20"/>
        </w:rPr>
      </w:pPr>
      <w:r w:rsidRPr="00207F07">
        <w:rPr>
          <w:rFonts w:ascii="Calibri" w:eastAsia="Calibri" w:hAnsi="Calibri" w:cs="Calibri"/>
          <w:b/>
          <w:bCs/>
          <w:sz w:val="20"/>
          <w:szCs w:val="20"/>
        </w:rPr>
        <w:lastRenderedPageBreak/>
        <w:t>Customer-Centered Innovation:</w:t>
      </w:r>
      <w:r>
        <w:rPr>
          <w:rFonts w:ascii="Calibri" w:eastAsia="Calibri" w:hAnsi="Calibri" w:cs="Calibri"/>
          <w:sz w:val="20"/>
          <w:szCs w:val="20"/>
        </w:rPr>
        <w:t xml:space="preserve"> Drove rigorous discovery and customer journey analysis to quickly deploy MVP concepts, prioritizing engagement and ROI for trader customers</w:t>
      </w:r>
    </w:p>
    <w:p w14:paraId="458D0AFD" w14:textId="77777777" w:rsidR="00864CB1" w:rsidRPr="00864CB1" w:rsidRDefault="00864CB1" w:rsidP="00864CB1">
      <w:pPr>
        <w:rPr>
          <w:rFonts w:ascii="Calibri" w:eastAsia="Calibri" w:hAnsi="Calibri" w:cs="Calibri"/>
          <w:sz w:val="20"/>
          <w:szCs w:val="20"/>
        </w:rPr>
      </w:pPr>
    </w:p>
    <w:p w14:paraId="00000009" w14:textId="7554C8AC"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General Manager, Product Management [Compliance and Integrations] </w:t>
      </w:r>
      <w:r w:rsidRPr="00F6201C">
        <w:rPr>
          <w:rFonts w:ascii="Calibri" w:eastAsia="Calibri" w:hAnsi="Calibri" w:cs="Calibri"/>
          <w:color w:val="5A8071"/>
          <w:sz w:val="20"/>
          <w:szCs w:val="20"/>
        </w:rPr>
        <w:t>at Roger</w:t>
      </w:r>
      <w:r w:rsidR="00207F07">
        <w:rPr>
          <w:rFonts w:ascii="Calibri" w:eastAsia="Calibri" w:hAnsi="Calibri" w:cs="Calibri"/>
          <w:color w:val="5A8071"/>
          <w:sz w:val="20"/>
          <w:szCs w:val="20"/>
        </w:rPr>
        <w:t xml:space="preserve"> (JV of Cargill, The Andersons, Scoular, CGB, &amp; Koch)</w:t>
      </w:r>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Agricultural bulk freight trucking movement, compliance, &amp; marketplace | </w:t>
      </w:r>
      <w:r w:rsidRPr="00D61C9B">
        <w:rPr>
          <w:rFonts w:ascii="Calibri" w:eastAsia="Calibri" w:hAnsi="Calibri" w:cs="Calibri"/>
          <w:sz w:val="20"/>
          <w:szCs w:val="20"/>
        </w:rPr>
        <w:t>3/2020 – 3/2023</w:t>
      </w:r>
    </w:p>
    <w:p w14:paraId="24EFD56F" w14:textId="4D0E810D" w:rsidR="00207F07" w:rsidRDefault="00207F07" w:rsidP="00E313AE">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207F07">
        <w:rPr>
          <w:rFonts w:ascii="Calibri" w:eastAsia="Calibri" w:hAnsi="Calibri" w:cs="Calibri"/>
          <w:b/>
          <w:bCs/>
          <w:color w:val="000000"/>
          <w:sz w:val="20"/>
          <w:szCs w:val="20"/>
        </w:rPr>
        <w:t>Platform Launch &amp; Growth:</w:t>
      </w:r>
      <w:r>
        <w:rPr>
          <w:rFonts w:ascii="Calibri" w:eastAsia="Calibri" w:hAnsi="Calibri" w:cs="Calibri"/>
          <w:color w:val="000000"/>
          <w:sz w:val="20"/>
          <w:szCs w:val="20"/>
        </w:rPr>
        <w:t xml:space="preserve"> Owned P&amp;L, l</w:t>
      </w:r>
      <w:r w:rsidR="00DF659C">
        <w:rPr>
          <w:rFonts w:ascii="Calibri" w:eastAsia="Calibri" w:hAnsi="Calibri" w:cs="Calibri"/>
          <w:color w:val="000000"/>
          <w:sz w:val="20"/>
          <w:szCs w:val="20"/>
        </w:rPr>
        <w:t xml:space="preserve">ed the design and launch of onRamp, a secure onboarding platform for logistics partners, </w:t>
      </w:r>
      <w:r>
        <w:rPr>
          <w:rFonts w:ascii="Calibri" w:eastAsia="Calibri" w:hAnsi="Calibri" w:cs="Calibri"/>
          <w:color w:val="000000"/>
          <w:sz w:val="20"/>
          <w:szCs w:val="20"/>
        </w:rPr>
        <w:t>increasing revenue by ~20% within the first 12 months</w:t>
      </w:r>
    </w:p>
    <w:p w14:paraId="16B41C59" w14:textId="43DB5EAF" w:rsidR="00DF659C" w:rsidRDefault="00207F07" w:rsidP="00E313AE">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207F07">
        <w:rPr>
          <w:rFonts w:ascii="Calibri" w:eastAsia="Calibri" w:hAnsi="Calibri" w:cs="Calibri"/>
          <w:b/>
          <w:bCs/>
          <w:color w:val="000000"/>
          <w:sz w:val="20"/>
          <w:szCs w:val="20"/>
        </w:rPr>
        <w:t>Enterprise Compliance:</w:t>
      </w:r>
      <w:r>
        <w:rPr>
          <w:rFonts w:ascii="Calibri" w:eastAsia="Calibri" w:hAnsi="Calibri" w:cs="Calibri"/>
          <w:color w:val="000000"/>
          <w:sz w:val="20"/>
          <w:szCs w:val="20"/>
        </w:rPr>
        <w:t xml:space="preserve"> Ensured strict adherence to </w:t>
      </w:r>
      <w:r w:rsidR="00DF659C">
        <w:rPr>
          <w:rFonts w:ascii="Calibri" w:eastAsia="Calibri" w:hAnsi="Calibri" w:cs="Calibri"/>
          <w:color w:val="000000"/>
          <w:sz w:val="20"/>
          <w:szCs w:val="20"/>
        </w:rPr>
        <w:t>PII, CCPA, and SOC2</w:t>
      </w:r>
      <w:r>
        <w:rPr>
          <w:rFonts w:ascii="Calibri" w:eastAsia="Calibri" w:hAnsi="Calibri" w:cs="Calibri"/>
          <w:color w:val="000000"/>
          <w:sz w:val="20"/>
          <w:szCs w:val="20"/>
        </w:rPr>
        <w:t xml:space="preserve"> standards while integrating with the US government and insurance data sources to automate partner verification</w:t>
      </w:r>
    </w:p>
    <w:p w14:paraId="0C498E20" w14:textId="7009A27B" w:rsidR="00DF659C" w:rsidRDefault="00207F07" w:rsidP="00E313AE">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207F07">
        <w:rPr>
          <w:rFonts w:ascii="Calibri" w:eastAsia="Calibri" w:hAnsi="Calibri" w:cs="Calibri"/>
          <w:b/>
          <w:bCs/>
          <w:color w:val="000000"/>
          <w:sz w:val="20"/>
          <w:szCs w:val="20"/>
        </w:rPr>
        <w:t>Cross-Functional Leadership:</w:t>
      </w:r>
      <w:r>
        <w:rPr>
          <w:rFonts w:ascii="Calibri" w:eastAsia="Calibri" w:hAnsi="Calibri" w:cs="Calibri"/>
          <w:color w:val="000000"/>
          <w:sz w:val="20"/>
          <w:szCs w:val="20"/>
        </w:rPr>
        <w:t xml:space="preserve"> </w:t>
      </w:r>
      <w:r w:rsidR="00DF659C">
        <w:rPr>
          <w:rFonts w:ascii="Calibri" w:eastAsia="Calibri" w:hAnsi="Calibri" w:cs="Calibri"/>
          <w:color w:val="000000"/>
          <w:sz w:val="20"/>
          <w:szCs w:val="20"/>
        </w:rPr>
        <w:t>Partnered with engineering, design, and legal to plan for data segregation and retention policies, ensuring sensitive carrier and insurance data remained isolated from identifiable user information</w:t>
      </w:r>
    </w:p>
    <w:p w14:paraId="2EA66086" w14:textId="069F196E" w:rsidR="00296BF9" w:rsidRDefault="00207F07" w:rsidP="00BD2303">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207F07">
        <w:rPr>
          <w:rFonts w:ascii="Calibri" w:eastAsia="Calibri" w:hAnsi="Calibri" w:cs="Calibri"/>
          <w:b/>
          <w:bCs/>
          <w:color w:val="000000"/>
          <w:sz w:val="20"/>
          <w:szCs w:val="20"/>
        </w:rPr>
        <w:t>Customer Champion:</w:t>
      </w:r>
      <w:r>
        <w:rPr>
          <w:rFonts w:ascii="Calibri" w:eastAsia="Calibri" w:hAnsi="Calibri" w:cs="Calibri"/>
          <w:color w:val="000000"/>
          <w:sz w:val="20"/>
          <w:szCs w:val="20"/>
        </w:rPr>
        <w:t xml:space="preserve"> Led </w:t>
      </w:r>
      <w:r w:rsidR="00296BF9">
        <w:rPr>
          <w:rFonts w:ascii="Calibri" w:eastAsia="Calibri" w:hAnsi="Calibri" w:cs="Calibri"/>
          <w:color w:val="000000"/>
          <w:sz w:val="20"/>
          <w:szCs w:val="20"/>
        </w:rPr>
        <w:t xml:space="preserve">continuous discovery with business stakeholders </w:t>
      </w:r>
      <w:r w:rsidR="00DF659C">
        <w:rPr>
          <w:rFonts w:ascii="Calibri" w:eastAsia="Calibri" w:hAnsi="Calibri" w:cs="Calibri"/>
          <w:color w:val="000000"/>
          <w:sz w:val="20"/>
          <w:szCs w:val="20"/>
        </w:rPr>
        <w:t>and customers to identify</w:t>
      </w:r>
      <w:r w:rsidR="00F0361D">
        <w:rPr>
          <w:rFonts w:ascii="Calibri" w:eastAsia="Calibri" w:hAnsi="Calibri" w:cs="Calibri"/>
          <w:color w:val="000000"/>
          <w:sz w:val="20"/>
          <w:szCs w:val="20"/>
        </w:rPr>
        <w:t xml:space="preserve"> high-value use for logistics platform</w:t>
      </w:r>
      <w:r w:rsidR="00296BF9">
        <w:rPr>
          <w:rFonts w:ascii="Calibri" w:eastAsia="Calibri" w:hAnsi="Calibri" w:cs="Calibri"/>
          <w:color w:val="000000"/>
          <w:sz w:val="20"/>
          <w:szCs w:val="20"/>
        </w:rPr>
        <w:t xml:space="preserve"> features</w:t>
      </w:r>
    </w:p>
    <w:p w14:paraId="3BCB2743" w14:textId="77777777" w:rsidR="00864CB1" w:rsidRPr="00864CB1" w:rsidRDefault="00864CB1" w:rsidP="00864CB1">
      <w:pPr>
        <w:pBdr>
          <w:top w:val="nil"/>
          <w:left w:val="nil"/>
          <w:bottom w:val="nil"/>
          <w:right w:val="nil"/>
          <w:between w:val="nil"/>
        </w:pBdr>
        <w:rPr>
          <w:rFonts w:ascii="Calibri" w:eastAsia="Calibri" w:hAnsi="Calibri" w:cs="Calibri"/>
          <w:color w:val="000000"/>
          <w:sz w:val="20"/>
          <w:szCs w:val="20"/>
        </w:rPr>
      </w:pPr>
    </w:p>
    <w:p w14:paraId="00000011" w14:textId="31F9DBA1"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Partner, Director of Business Solutions </w:t>
      </w:r>
      <w:r w:rsidRPr="00F6201C">
        <w:rPr>
          <w:rFonts w:ascii="Calibri" w:eastAsia="Calibri" w:hAnsi="Calibri" w:cs="Calibri"/>
          <w:color w:val="5A8071"/>
          <w:sz w:val="20"/>
          <w:szCs w:val="20"/>
        </w:rPr>
        <w:t>at Fast Solutions</w:t>
      </w:r>
      <w:r w:rsidR="003A174D" w:rsidRPr="00F6201C">
        <w:rPr>
          <w:rFonts w:ascii="Calibri" w:eastAsia="Calibri" w:hAnsi="Calibri" w:cs="Calibri"/>
          <w:color w:val="5A8071"/>
          <w:sz w:val="20"/>
          <w:szCs w:val="20"/>
        </w:rPr>
        <w:t xml:space="preserve"> </w:t>
      </w:r>
      <w:r w:rsidR="003A174D" w:rsidRPr="00D61C9B">
        <w:rPr>
          <w:rFonts w:ascii="Calibri" w:eastAsia="Calibri" w:hAnsi="Calibri" w:cs="Calibri"/>
          <w:sz w:val="20"/>
          <w:szCs w:val="20"/>
        </w:rPr>
        <w:t xml:space="preserve">| </w:t>
      </w:r>
      <w:r w:rsidR="00207F07">
        <w:rPr>
          <w:rFonts w:ascii="Calibri" w:eastAsia="Calibri" w:hAnsi="Calibri" w:cs="Calibri"/>
          <w:sz w:val="20"/>
          <w:szCs w:val="20"/>
        </w:rPr>
        <w:t>Technical</w:t>
      </w:r>
      <w:r w:rsidR="00144F1E">
        <w:rPr>
          <w:rFonts w:ascii="Calibri" w:eastAsia="Calibri" w:hAnsi="Calibri" w:cs="Calibri"/>
          <w:sz w:val="20"/>
          <w:szCs w:val="20"/>
        </w:rPr>
        <w:t xml:space="preserve"> firm specializing in enterprise systems for medium-large agricultural and construction clients | </w:t>
      </w:r>
      <w:r w:rsidRPr="00D61C9B">
        <w:rPr>
          <w:rFonts w:ascii="Calibri" w:eastAsia="Calibri" w:hAnsi="Calibri" w:cs="Calibri"/>
          <w:sz w:val="20"/>
          <w:szCs w:val="20"/>
        </w:rPr>
        <w:t>6/2013 – 1/2020</w:t>
      </w:r>
    </w:p>
    <w:p w14:paraId="7A17C1A5" w14:textId="59B614CC" w:rsidR="00FF0DA3" w:rsidRPr="00207F07" w:rsidRDefault="00207F07" w:rsidP="00207F07">
      <w:pPr>
        <w:pStyle w:val="ListParagraph"/>
        <w:numPr>
          <w:ilvl w:val="0"/>
          <w:numId w:val="4"/>
        </w:numPr>
        <w:rPr>
          <w:rFonts w:ascii="Calibri" w:eastAsia="Calibri" w:hAnsi="Calibri" w:cs="Calibri"/>
          <w:sz w:val="20"/>
          <w:szCs w:val="20"/>
        </w:rPr>
      </w:pPr>
      <w:r w:rsidRPr="00207F07">
        <w:rPr>
          <w:rFonts w:ascii="Calibri" w:eastAsia="Calibri" w:hAnsi="Calibri" w:cs="Calibri"/>
          <w:b/>
          <w:bCs/>
          <w:sz w:val="20"/>
          <w:szCs w:val="20"/>
        </w:rPr>
        <w:t>Deep Domain Expert</w:t>
      </w:r>
      <w:r>
        <w:rPr>
          <w:rFonts w:ascii="Calibri" w:eastAsia="Calibri" w:hAnsi="Calibri" w:cs="Calibri"/>
          <w:b/>
          <w:bCs/>
          <w:sz w:val="20"/>
          <w:szCs w:val="20"/>
        </w:rPr>
        <w:t xml:space="preserve"> (Ag, Commodities, Logistics)</w:t>
      </w:r>
      <w:r w:rsidRPr="00207F07">
        <w:rPr>
          <w:rFonts w:ascii="Calibri" w:eastAsia="Calibri" w:hAnsi="Calibri" w:cs="Calibri"/>
          <w:b/>
          <w:bCs/>
          <w:sz w:val="20"/>
          <w:szCs w:val="20"/>
        </w:rPr>
        <w:t>:</w:t>
      </w:r>
      <w:r>
        <w:rPr>
          <w:rFonts w:ascii="Calibri" w:eastAsia="Calibri" w:hAnsi="Calibri" w:cs="Calibri"/>
          <w:sz w:val="20"/>
          <w:szCs w:val="20"/>
        </w:rPr>
        <w:t xml:space="preserve"> </w:t>
      </w:r>
      <w:r w:rsidR="00FF0DA3">
        <w:rPr>
          <w:rFonts w:ascii="Calibri" w:eastAsia="Calibri" w:hAnsi="Calibri" w:cs="Calibri"/>
          <w:sz w:val="20"/>
          <w:szCs w:val="20"/>
        </w:rPr>
        <w:t xml:space="preserve">Served as the primary </w:t>
      </w:r>
      <w:r>
        <w:rPr>
          <w:rFonts w:ascii="Calibri" w:eastAsia="Calibri" w:hAnsi="Calibri" w:cs="Calibri"/>
          <w:sz w:val="20"/>
          <w:szCs w:val="20"/>
        </w:rPr>
        <w:t>expert</w:t>
      </w:r>
      <w:r w:rsidR="00FF0DA3">
        <w:rPr>
          <w:rFonts w:ascii="Calibri" w:eastAsia="Calibri" w:hAnsi="Calibri" w:cs="Calibri"/>
          <w:sz w:val="20"/>
          <w:szCs w:val="20"/>
        </w:rPr>
        <w:t xml:space="preserve"> for business stakeholders, translating their needs into technical requirement</w:t>
      </w:r>
      <w:r w:rsidR="00296BF9">
        <w:rPr>
          <w:rFonts w:ascii="Calibri" w:eastAsia="Calibri" w:hAnsi="Calibri" w:cs="Calibri"/>
          <w:sz w:val="20"/>
          <w:szCs w:val="20"/>
        </w:rPr>
        <w:t>s for enterprise modernization initiatives</w:t>
      </w:r>
    </w:p>
    <w:p w14:paraId="7CCF3D0F" w14:textId="2F434E27" w:rsidR="00207F07" w:rsidRDefault="00207F07" w:rsidP="00207F07">
      <w:pPr>
        <w:pStyle w:val="ListParagraph"/>
        <w:numPr>
          <w:ilvl w:val="0"/>
          <w:numId w:val="4"/>
        </w:numPr>
        <w:rPr>
          <w:rFonts w:ascii="Calibri" w:eastAsia="Calibri" w:hAnsi="Calibri" w:cs="Calibri"/>
          <w:sz w:val="20"/>
          <w:szCs w:val="20"/>
        </w:rPr>
      </w:pPr>
      <w:r w:rsidRPr="00207F07">
        <w:rPr>
          <w:rFonts w:ascii="Calibri" w:eastAsia="Calibri" w:hAnsi="Calibri" w:cs="Calibri"/>
          <w:b/>
          <w:bCs/>
          <w:sz w:val="20"/>
          <w:szCs w:val="20"/>
        </w:rPr>
        <w:t>Modernization Strategy:</w:t>
      </w:r>
      <w:r>
        <w:rPr>
          <w:rFonts w:ascii="Calibri" w:eastAsia="Calibri" w:hAnsi="Calibri" w:cs="Calibri"/>
          <w:sz w:val="20"/>
          <w:szCs w:val="20"/>
        </w:rPr>
        <w:t xml:space="preserve"> Drove enterprise digital transformation by creating</w:t>
      </w:r>
      <w:r>
        <w:rPr>
          <w:rFonts w:ascii="Calibri" w:eastAsia="Calibri" w:hAnsi="Calibri" w:cs="Calibri"/>
          <w:sz w:val="20"/>
          <w:szCs w:val="20"/>
        </w:rPr>
        <w:t>, and executing,</w:t>
      </w:r>
      <w:r>
        <w:rPr>
          <w:rFonts w:ascii="Calibri" w:eastAsia="Calibri" w:hAnsi="Calibri" w:cs="Calibri"/>
          <w:sz w:val="20"/>
          <w:szCs w:val="20"/>
        </w:rPr>
        <w:t xml:space="preserve"> multi-year product roadmaps for integration and platform modernization projects</w:t>
      </w:r>
    </w:p>
    <w:p w14:paraId="2A4C15C4" w14:textId="13F0E94D" w:rsidR="00207F07" w:rsidRPr="00207F07" w:rsidRDefault="00207F07" w:rsidP="00207F07">
      <w:pPr>
        <w:pStyle w:val="ListParagraph"/>
        <w:numPr>
          <w:ilvl w:val="0"/>
          <w:numId w:val="4"/>
        </w:numPr>
        <w:rPr>
          <w:rFonts w:ascii="Calibri" w:eastAsia="Calibri" w:hAnsi="Calibri" w:cs="Calibri"/>
          <w:sz w:val="20"/>
          <w:szCs w:val="20"/>
        </w:rPr>
      </w:pPr>
      <w:r>
        <w:rPr>
          <w:rFonts w:ascii="Calibri" w:eastAsia="Calibri" w:hAnsi="Calibri" w:cs="Calibri"/>
          <w:b/>
          <w:bCs/>
          <w:sz w:val="20"/>
          <w:szCs w:val="20"/>
        </w:rPr>
        <w:t xml:space="preserve">Technical Leader, </w:t>
      </w:r>
      <w:r w:rsidRPr="00207F07">
        <w:rPr>
          <w:rFonts w:ascii="Calibri" w:eastAsia="Calibri" w:hAnsi="Calibri" w:cs="Calibri"/>
          <w:b/>
          <w:bCs/>
          <w:sz w:val="20"/>
          <w:szCs w:val="20"/>
        </w:rPr>
        <w:t>Implementations and Integrations:</w:t>
      </w:r>
      <w:r>
        <w:rPr>
          <w:rFonts w:ascii="Calibri" w:eastAsia="Calibri" w:hAnsi="Calibri" w:cs="Calibri"/>
          <w:sz w:val="20"/>
          <w:szCs w:val="20"/>
        </w:rPr>
        <w:t xml:space="preserve"> Led product and engineering teams in complex ERP integrations and implementations (including SAP) for ag and commodities clients. Managed the entire product lifecycle and engineering teams, from initial requirements gathering and scope definition to coordinating UAT, and final product release</w:t>
      </w:r>
    </w:p>
    <w:p w14:paraId="60A6012B" w14:textId="77777777" w:rsidR="00864CB1" w:rsidRPr="00864CB1" w:rsidRDefault="00864CB1" w:rsidP="00864CB1">
      <w:pPr>
        <w:rPr>
          <w:rFonts w:ascii="Calibri" w:eastAsia="Calibri" w:hAnsi="Calibri" w:cs="Calibri"/>
          <w:sz w:val="20"/>
          <w:szCs w:val="20"/>
        </w:rPr>
      </w:pPr>
    </w:p>
    <w:p w14:paraId="00000015" w14:textId="733DE571"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Business Analyst/Software Engineer </w:t>
      </w:r>
      <w:r w:rsidRPr="00F6201C">
        <w:rPr>
          <w:rFonts w:ascii="Calibri" w:eastAsia="Calibri" w:hAnsi="Calibri" w:cs="Calibri"/>
          <w:color w:val="5A8071"/>
          <w:sz w:val="20"/>
          <w:szCs w:val="20"/>
        </w:rPr>
        <w:t>at Tyson Foods</w:t>
      </w:r>
      <w:r w:rsidR="00D61C9B" w:rsidRPr="00F6201C">
        <w:rPr>
          <w:rFonts w:ascii="Calibri" w:eastAsia="Calibri" w:hAnsi="Calibri" w:cs="Calibri"/>
          <w:color w:val="5A8071"/>
          <w:sz w:val="20"/>
          <w:szCs w:val="20"/>
        </w:rPr>
        <w:t xml:space="preserve"> </w:t>
      </w:r>
      <w:r w:rsidR="00D61C9B" w:rsidRPr="00D61C9B">
        <w:rPr>
          <w:rFonts w:ascii="Calibri" w:eastAsia="Calibri" w:hAnsi="Calibri" w:cs="Calibri"/>
          <w:sz w:val="20"/>
          <w:szCs w:val="20"/>
        </w:rPr>
        <w:t xml:space="preserve">| </w:t>
      </w:r>
      <w:r w:rsidRPr="00D61C9B">
        <w:rPr>
          <w:rFonts w:ascii="Calibri" w:eastAsia="Calibri" w:hAnsi="Calibri" w:cs="Calibri"/>
          <w:sz w:val="20"/>
          <w:szCs w:val="20"/>
        </w:rPr>
        <w:t>7/2010 – 6/2013</w:t>
      </w:r>
    </w:p>
    <w:p w14:paraId="011E7B49" w14:textId="17646288" w:rsidR="00F6201C" w:rsidRPr="00207F07" w:rsidRDefault="00E313AE" w:rsidP="00207F07">
      <w:pPr>
        <w:pStyle w:val="ListParagraph"/>
        <w:numPr>
          <w:ilvl w:val="0"/>
          <w:numId w:val="5"/>
        </w:numPr>
        <w:rPr>
          <w:rFonts w:ascii="Calibri" w:eastAsia="Calibri" w:hAnsi="Calibri" w:cs="Calibri"/>
          <w:sz w:val="20"/>
          <w:szCs w:val="20"/>
        </w:rPr>
      </w:pPr>
      <w:r>
        <w:rPr>
          <w:rFonts w:ascii="Calibri" w:eastAsia="Calibri" w:hAnsi="Calibri" w:cs="Calibri"/>
          <w:sz w:val="20"/>
          <w:szCs w:val="20"/>
        </w:rPr>
        <w:t>Acted as the key liaison between business stakeholders</w:t>
      </w:r>
      <w:r w:rsidR="00F6201C">
        <w:rPr>
          <w:rFonts w:ascii="Calibri" w:eastAsia="Calibri" w:hAnsi="Calibri" w:cs="Calibri"/>
          <w:sz w:val="20"/>
          <w:szCs w:val="20"/>
        </w:rPr>
        <w:t xml:space="preserve"> across sales, manufacturing, and accounting</w:t>
      </w:r>
    </w:p>
    <w:p w14:paraId="2FF9BB9E" w14:textId="524045EB" w:rsidR="00F6201C" w:rsidRDefault="00F6201C"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 xml:space="preserve">Developed </w:t>
      </w:r>
      <w:r w:rsidR="002339EF">
        <w:rPr>
          <w:rFonts w:ascii="Calibri" w:eastAsia="Calibri" w:hAnsi="Calibri" w:cs="Calibri"/>
          <w:sz w:val="20"/>
          <w:szCs w:val="20"/>
        </w:rPr>
        <w:t>systems</w:t>
      </w:r>
      <w:r>
        <w:rPr>
          <w:rFonts w:ascii="Calibri" w:eastAsia="Calibri" w:hAnsi="Calibri" w:cs="Calibri"/>
          <w:sz w:val="20"/>
          <w:szCs w:val="20"/>
        </w:rPr>
        <w:t xml:space="preserve"> that enhanced data flow between critical business systems, directly improving a complex </w:t>
      </w:r>
      <w:r w:rsidR="00BF27D5">
        <w:rPr>
          <w:rFonts w:ascii="Calibri" w:eastAsia="Calibri" w:hAnsi="Calibri" w:cs="Calibri"/>
          <w:sz w:val="20"/>
          <w:szCs w:val="20"/>
        </w:rPr>
        <w:t>ag systems</w:t>
      </w:r>
    </w:p>
    <w:p w14:paraId="11CD4F88" w14:textId="39CBCA15" w:rsidR="002251DF" w:rsidRDefault="002251DF"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Designed integrations and reporting platforms for highly regulated USDA reporting</w:t>
      </w:r>
    </w:p>
    <w:p w14:paraId="1DA2F29D" w14:textId="77777777" w:rsidR="00864CB1" w:rsidRPr="00864CB1" w:rsidRDefault="00864CB1" w:rsidP="00864CB1">
      <w:pPr>
        <w:rPr>
          <w:rFonts w:ascii="Calibri" w:eastAsia="Calibri" w:hAnsi="Calibri" w:cs="Calibri"/>
          <w:sz w:val="20"/>
          <w:szCs w:val="20"/>
        </w:rPr>
      </w:pPr>
    </w:p>
    <w:p w14:paraId="00000019" w14:textId="69DE14EA"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Software Developer</w:t>
      </w:r>
      <w:r w:rsidR="00F6201C">
        <w:rPr>
          <w:rFonts w:ascii="Calibri" w:eastAsia="Calibri" w:hAnsi="Calibri" w:cs="Calibri"/>
          <w:b/>
          <w:i/>
          <w:color w:val="5A8071"/>
          <w:sz w:val="20"/>
          <w:szCs w:val="20"/>
        </w:rPr>
        <w:t xml:space="preserve">/Security Analyst </w:t>
      </w:r>
      <w:r w:rsidRPr="00F6201C">
        <w:rPr>
          <w:rFonts w:ascii="Calibri" w:eastAsia="Calibri" w:hAnsi="Calibri" w:cs="Calibri"/>
          <w:color w:val="5A8071"/>
          <w:sz w:val="20"/>
          <w:szCs w:val="20"/>
        </w:rPr>
        <w:t>at CF Industries</w:t>
      </w:r>
      <w:r w:rsidR="00F6201C">
        <w:rPr>
          <w:rFonts w:ascii="Calibri" w:eastAsia="Calibri" w:hAnsi="Calibri" w:cs="Calibri"/>
          <w:color w:val="5A8071"/>
          <w:sz w:val="20"/>
          <w:szCs w:val="20"/>
        </w:rPr>
        <w:t xml:space="preserve"> </w:t>
      </w:r>
      <w:r w:rsidR="00D61C9B">
        <w:rPr>
          <w:rFonts w:ascii="Calibri" w:eastAsia="Calibri" w:hAnsi="Calibri" w:cs="Calibri"/>
          <w:sz w:val="20"/>
          <w:szCs w:val="20"/>
        </w:rPr>
        <w:t xml:space="preserve">| </w:t>
      </w:r>
      <w:r w:rsidRPr="00D61C9B">
        <w:rPr>
          <w:rFonts w:ascii="Calibri" w:eastAsia="Calibri" w:hAnsi="Calibri" w:cs="Calibri"/>
          <w:sz w:val="20"/>
          <w:szCs w:val="20"/>
        </w:rPr>
        <w:t>4/2001 – 6/2010</w:t>
      </w:r>
    </w:p>
    <w:p w14:paraId="0000001B" w14:textId="196F4A38" w:rsidR="0080543F" w:rsidRDefault="00F6201C" w:rsidP="00D61C9B">
      <w:pPr>
        <w:pStyle w:val="ListParagraph"/>
        <w:numPr>
          <w:ilvl w:val="0"/>
          <w:numId w:val="6"/>
        </w:numPr>
        <w:rPr>
          <w:rFonts w:ascii="Calibri" w:eastAsia="Calibri" w:hAnsi="Calibri" w:cs="Calibri"/>
          <w:sz w:val="20"/>
          <w:szCs w:val="20"/>
        </w:rPr>
      </w:pPr>
      <w:r>
        <w:rPr>
          <w:rFonts w:ascii="Calibri" w:eastAsia="Calibri" w:hAnsi="Calibri" w:cs="Calibri"/>
          <w:sz w:val="20"/>
          <w:szCs w:val="20"/>
        </w:rPr>
        <w:t>Engineered robust software for the leading agricultural chemical manufacturer, focusing on business-critical applications in SAP and ensuring data integrity</w:t>
      </w:r>
    </w:p>
    <w:p w14:paraId="2595B9C1" w14:textId="5259A7F1" w:rsidR="00F6201C" w:rsidRPr="00207F07" w:rsidRDefault="002251DF" w:rsidP="00207F07">
      <w:pPr>
        <w:pStyle w:val="ListParagraph"/>
        <w:numPr>
          <w:ilvl w:val="0"/>
          <w:numId w:val="6"/>
        </w:numPr>
        <w:rPr>
          <w:rFonts w:ascii="Calibri" w:eastAsia="Calibri" w:hAnsi="Calibri" w:cs="Calibri"/>
          <w:sz w:val="20"/>
          <w:szCs w:val="20"/>
        </w:rPr>
      </w:pPr>
      <w:r w:rsidRPr="002251DF">
        <w:rPr>
          <w:rFonts w:ascii="Calibri" w:eastAsia="Calibri" w:hAnsi="Calibri" w:cs="Calibri"/>
          <w:sz w:val="20"/>
          <w:szCs w:val="20"/>
        </w:rPr>
        <w:t>Led risk analysis, remediation, and mitigation for Sarbanes/Oxley</w:t>
      </w:r>
      <w:r>
        <w:rPr>
          <w:rFonts w:ascii="Calibri" w:eastAsia="Calibri" w:hAnsi="Calibri" w:cs="Calibri"/>
          <w:sz w:val="20"/>
          <w:szCs w:val="20"/>
        </w:rPr>
        <w:t xml:space="preserve"> (SOX)</w:t>
      </w:r>
      <w:r w:rsidRPr="002251DF">
        <w:rPr>
          <w:rFonts w:ascii="Calibri" w:eastAsia="Calibri" w:hAnsi="Calibri" w:cs="Calibri"/>
          <w:sz w:val="20"/>
          <w:szCs w:val="20"/>
        </w:rPr>
        <w:t xml:space="preserve"> compliance as a CISSP, ensuring robust security and regulatory adherence</w:t>
      </w:r>
    </w:p>
    <w:p w14:paraId="0000001C" w14:textId="2CB01F5E" w:rsidR="0080543F" w:rsidRDefault="0080543F">
      <w:pPr>
        <w:rPr>
          <w:rFonts w:ascii="Calibri" w:eastAsia="Calibri" w:hAnsi="Calibri" w:cs="Calibri"/>
          <w:sz w:val="20"/>
          <w:szCs w:val="20"/>
        </w:rPr>
      </w:pPr>
    </w:p>
    <w:p w14:paraId="1BF10C34" w14:textId="16A8605C"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Education</w:t>
      </w:r>
    </w:p>
    <w:p w14:paraId="0000001E" w14:textId="0E3FA5CD"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w:t>
      </w:r>
      <w:r w:rsidR="004C198E">
        <w:rPr>
          <w:rFonts w:ascii="Calibri" w:eastAsia="Calibri" w:hAnsi="Calibri" w:cs="Calibri"/>
          <w:b/>
          <w:i/>
          <w:sz w:val="20"/>
          <w:szCs w:val="20"/>
        </w:rPr>
        <w:t>s</w:t>
      </w:r>
      <w:r w:rsidRPr="00D61C9B">
        <w:rPr>
          <w:rFonts w:ascii="Calibri" w:eastAsia="Calibri" w:hAnsi="Calibri" w:cs="Calibri"/>
          <w:b/>
          <w:i/>
          <w:sz w:val="20"/>
          <w:szCs w:val="20"/>
        </w:rPr>
        <w:t xml:space="preserve"> in Managemen</w:t>
      </w:r>
      <w:r w:rsidR="00933F7B">
        <w:rPr>
          <w:rFonts w:ascii="Calibri" w:eastAsia="Calibri" w:hAnsi="Calibri" w:cs="Calibri"/>
          <w:b/>
          <w:bCs/>
          <w:i/>
          <w:sz w:val="20"/>
          <w:szCs w:val="20"/>
        </w:rPr>
        <w:t xml:space="preserve">t </w:t>
      </w:r>
      <w:r w:rsidR="00F6201C" w:rsidRPr="00F6201C">
        <w:rPr>
          <w:rFonts w:ascii="Calibri" w:eastAsia="Calibri" w:hAnsi="Calibri" w:cs="Calibri"/>
          <w:iCs/>
          <w:sz w:val="20"/>
          <w:szCs w:val="20"/>
        </w:rPr>
        <w:t xml:space="preserve">| </w:t>
      </w:r>
      <w:r w:rsidRPr="00F6201C">
        <w:rPr>
          <w:rFonts w:ascii="Calibri" w:eastAsia="Calibri" w:hAnsi="Calibri" w:cs="Calibri"/>
          <w:sz w:val="20"/>
          <w:szCs w:val="20"/>
        </w:rPr>
        <w:t xml:space="preserve">Bellevue </w:t>
      </w:r>
      <w:r w:rsidRPr="00D61C9B">
        <w:rPr>
          <w:rFonts w:ascii="Calibri" w:eastAsia="Calibri" w:hAnsi="Calibri" w:cs="Calibri"/>
          <w:sz w:val="20"/>
          <w:szCs w:val="20"/>
        </w:rPr>
        <w:t>University, Bellevue, Nebraska</w:t>
      </w:r>
    </w:p>
    <w:p w14:paraId="0000001F" w14:textId="77777777" w:rsidR="0080543F" w:rsidRPr="00D61C9B" w:rsidRDefault="0080543F" w:rsidP="00272EA2">
      <w:pPr>
        <w:rPr>
          <w:rFonts w:ascii="Calibri" w:eastAsia="Calibri" w:hAnsi="Calibri" w:cs="Calibri"/>
          <w:sz w:val="20"/>
          <w:szCs w:val="20"/>
        </w:rPr>
      </w:pPr>
    </w:p>
    <w:p w14:paraId="00000021" w14:textId="71A88590" w:rsidR="0080543F" w:rsidRPr="00D61C9B" w:rsidRDefault="007A556B" w:rsidP="00272EA2">
      <w:pPr>
        <w:rPr>
          <w:rFonts w:ascii="Calibri" w:eastAsia="Calibri" w:hAnsi="Calibri" w:cs="Calibri"/>
          <w:sz w:val="20"/>
          <w:szCs w:val="20"/>
        </w:rPr>
      </w:pPr>
      <w:r>
        <w:rPr>
          <w:rFonts w:ascii="Calibri" w:eastAsia="Calibri" w:hAnsi="Calibri" w:cs="Calibri"/>
          <w:b/>
          <w:i/>
          <w:sz w:val="20"/>
          <w:szCs w:val="20"/>
        </w:rPr>
        <w:t>BS</w:t>
      </w:r>
      <w:r w:rsidR="004C198E" w:rsidRPr="00D61C9B">
        <w:rPr>
          <w:rFonts w:ascii="Calibri" w:eastAsia="Calibri" w:hAnsi="Calibri" w:cs="Calibri"/>
          <w:b/>
          <w:i/>
          <w:sz w:val="20"/>
          <w:szCs w:val="20"/>
        </w:rPr>
        <w:t xml:space="preserve"> in Computer Science and Mathematics</w:t>
      </w:r>
      <w:r w:rsidR="00F6201C">
        <w:rPr>
          <w:rFonts w:ascii="Calibri" w:eastAsia="Calibri" w:hAnsi="Calibri" w:cs="Calibri"/>
          <w:b/>
          <w:iCs/>
          <w:sz w:val="20"/>
          <w:szCs w:val="20"/>
        </w:rPr>
        <w:t xml:space="preserve"> </w:t>
      </w:r>
      <w:r w:rsidR="00F6201C" w:rsidRPr="00F6201C">
        <w:rPr>
          <w:rFonts w:ascii="Calibri" w:eastAsia="Calibri" w:hAnsi="Calibri" w:cs="Calibri"/>
          <w:bCs/>
          <w:iCs/>
          <w:sz w:val="20"/>
          <w:szCs w:val="20"/>
        </w:rPr>
        <w:t xml:space="preserve">| </w:t>
      </w:r>
      <w:r w:rsidRPr="00D61C9B">
        <w:rPr>
          <w:rFonts w:ascii="Calibri" w:eastAsia="Calibri" w:hAnsi="Calibri" w:cs="Calibri"/>
          <w:sz w:val="20"/>
          <w:szCs w:val="20"/>
        </w:rPr>
        <w:t>Morningside University, Sioux City, Iowa</w:t>
      </w:r>
    </w:p>
    <w:sectPr w:rsidR="0080543F" w:rsidRPr="00D61C9B" w:rsidSect="00A90002">
      <w:type w:val="continuous"/>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A86D" w14:textId="77777777" w:rsidR="00DB78F5" w:rsidRDefault="00DB78F5">
      <w:r>
        <w:separator/>
      </w:r>
    </w:p>
  </w:endnote>
  <w:endnote w:type="continuationSeparator" w:id="0">
    <w:p w14:paraId="53FF7864" w14:textId="77777777" w:rsidR="00DB78F5" w:rsidRDefault="00DB7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C2CF6" w14:textId="77777777" w:rsidR="00DB78F5" w:rsidRDefault="00DB78F5">
      <w:r>
        <w:separator/>
      </w:r>
    </w:p>
  </w:footnote>
  <w:footnote w:type="continuationSeparator" w:id="0">
    <w:p w14:paraId="07D16FB1" w14:textId="77777777" w:rsidR="00DB78F5" w:rsidRDefault="00DB7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07015"/>
    <w:rsid w:val="00021EBD"/>
    <w:rsid w:val="00055489"/>
    <w:rsid w:val="000A0204"/>
    <w:rsid w:val="000A7591"/>
    <w:rsid w:val="001074DE"/>
    <w:rsid w:val="00120676"/>
    <w:rsid w:val="001317DC"/>
    <w:rsid w:val="00132DAD"/>
    <w:rsid w:val="00144F1E"/>
    <w:rsid w:val="0016202C"/>
    <w:rsid w:val="00174081"/>
    <w:rsid w:val="0017625C"/>
    <w:rsid w:val="001909C8"/>
    <w:rsid w:val="00207F07"/>
    <w:rsid w:val="00211FB9"/>
    <w:rsid w:val="002251DF"/>
    <w:rsid w:val="0023254B"/>
    <w:rsid w:val="002339EF"/>
    <w:rsid w:val="00272EA2"/>
    <w:rsid w:val="002818BE"/>
    <w:rsid w:val="002866D9"/>
    <w:rsid w:val="00296BF9"/>
    <w:rsid w:val="002A20DE"/>
    <w:rsid w:val="002D7969"/>
    <w:rsid w:val="003240A9"/>
    <w:rsid w:val="00330EDB"/>
    <w:rsid w:val="00335C23"/>
    <w:rsid w:val="00343628"/>
    <w:rsid w:val="00396478"/>
    <w:rsid w:val="003A174D"/>
    <w:rsid w:val="003A1828"/>
    <w:rsid w:val="003B0FF6"/>
    <w:rsid w:val="0044028B"/>
    <w:rsid w:val="00441E28"/>
    <w:rsid w:val="0044631A"/>
    <w:rsid w:val="00454E91"/>
    <w:rsid w:val="004C198E"/>
    <w:rsid w:val="004D7F81"/>
    <w:rsid w:val="004E1493"/>
    <w:rsid w:val="005209C6"/>
    <w:rsid w:val="00531DD9"/>
    <w:rsid w:val="00554537"/>
    <w:rsid w:val="00561B19"/>
    <w:rsid w:val="005919C0"/>
    <w:rsid w:val="005E0DBD"/>
    <w:rsid w:val="005E347B"/>
    <w:rsid w:val="005F45ED"/>
    <w:rsid w:val="006020BD"/>
    <w:rsid w:val="00622746"/>
    <w:rsid w:val="006B3AF1"/>
    <w:rsid w:val="006B49A7"/>
    <w:rsid w:val="006C08D9"/>
    <w:rsid w:val="006C4425"/>
    <w:rsid w:val="006C6FEF"/>
    <w:rsid w:val="006D3DC3"/>
    <w:rsid w:val="006F2DE5"/>
    <w:rsid w:val="006F5D18"/>
    <w:rsid w:val="00741387"/>
    <w:rsid w:val="00796A44"/>
    <w:rsid w:val="007A556B"/>
    <w:rsid w:val="0080543F"/>
    <w:rsid w:val="00805A2E"/>
    <w:rsid w:val="00820A25"/>
    <w:rsid w:val="008600F7"/>
    <w:rsid w:val="00864CB1"/>
    <w:rsid w:val="00871189"/>
    <w:rsid w:val="00902E95"/>
    <w:rsid w:val="009241EB"/>
    <w:rsid w:val="00925BCD"/>
    <w:rsid w:val="009309E9"/>
    <w:rsid w:val="00933F7B"/>
    <w:rsid w:val="009469B7"/>
    <w:rsid w:val="009517F3"/>
    <w:rsid w:val="00953DB3"/>
    <w:rsid w:val="0096569F"/>
    <w:rsid w:val="00A13881"/>
    <w:rsid w:val="00A32015"/>
    <w:rsid w:val="00A429F9"/>
    <w:rsid w:val="00A677FC"/>
    <w:rsid w:val="00A859ED"/>
    <w:rsid w:val="00A86618"/>
    <w:rsid w:val="00A90002"/>
    <w:rsid w:val="00B66807"/>
    <w:rsid w:val="00BD2303"/>
    <w:rsid w:val="00BF27D5"/>
    <w:rsid w:val="00C35843"/>
    <w:rsid w:val="00C50705"/>
    <w:rsid w:val="00C7660D"/>
    <w:rsid w:val="00C778E2"/>
    <w:rsid w:val="00CD4830"/>
    <w:rsid w:val="00D145B7"/>
    <w:rsid w:val="00D61C9B"/>
    <w:rsid w:val="00DB78F5"/>
    <w:rsid w:val="00DF659C"/>
    <w:rsid w:val="00E129E1"/>
    <w:rsid w:val="00E313AE"/>
    <w:rsid w:val="00E331B9"/>
    <w:rsid w:val="00E77CD5"/>
    <w:rsid w:val="00E81CAE"/>
    <w:rsid w:val="00F02DBE"/>
    <w:rsid w:val="00F0361D"/>
    <w:rsid w:val="00F6201C"/>
    <w:rsid w:val="00F971FE"/>
    <w:rsid w:val="00FB5F22"/>
    <w:rsid w:val="00FF0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a@strategic-cor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Pages>
  <Words>886</Words>
  <Characters>5773</Characters>
  <Application>Microsoft Office Word</Application>
  <DocSecurity>0</DocSecurity>
  <Lines>111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7</cp:revision>
  <cp:lastPrinted>2026-01-03T21:11:00Z</cp:lastPrinted>
  <dcterms:created xsi:type="dcterms:W3CDTF">2025-10-08T22:29:00Z</dcterms:created>
  <dcterms:modified xsi:type="dcterms:W3CDTF">2026-01-09T22:36:00Z</dcterms:modified>
</cp:coreProperties>
</file>