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5A42A4B2" w14:textId="5F35C62F"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over 20 years of experience</w:t>
      </w:r>
      <w:r w:rsidR="00775EF0">
        <w:rPr>
          <w:rFonts w:ascii="Calibri" w:eastAsia="Calibri" w:hAnsi="Calibri" w:cs="Calibri"/>
          <w:sz w:val="20"/>
          <w:szCs w:val="20"/>
        </w:rPr>
        <w:t xml:space="preserve"> as a technical leader</w:t>
      </w:r>
      <w:r w:rsidRPr="00302CE0">
        <w:rPr>
          <w:rFonts w:ascii="Calibri" w:eastAsia="Calibri" w:hAnsi="Calibri" w:cs="Calibri"/>
          <w:sz w:val="20"/>
          <w:szCs w:val="20"/>
        </w:rPr>
        <w:t xml:space="preserve"> in</w:t>
      </w:r>
      <w:r w:rsidR="00775EF0">
        <w:rPr>
          <w:rFonts w:ascii="Calibri" w:eastAsia="Calibri" w:hAnsi="Calibri" w:cs="Calibri"/>
          <w:sz w:val="20"/>
          <w:szCs w:val="20"/>
        </w:rPr>
        <w:t xml:space="preserve"> agriculture, commodities, and logistics,</w:t>
      </w:r>
      <w:r w:rsidRPr="00302CE0">
        <w:rPr>
          <w:rFonts w:ascii="Calibri" w:eastAsia="Calibri" w:hAnsi="Calibri" w:cs="Calibri"/>
          <w:sz w:val="20"/>
          <w:szCs w:val="20"/>
        </w:rPr>
        <w:t xml:space="preserve"> I have a deep background in enterprise trading data, including the</w:t>
      </w:r>
      <w:r>
        <w:rPr>
          <w:rFonts w:ascii="Calibri" w:eastAsia="Calibri" w:hAnsi="Calibri" w:cs="Calibri"/>
          <w:sz w:val="20"/>
          <w:szCs w:val="20"/>
        </w:rPr>
        <w:t xml:space="preserve"> development and</w:t>
      </w:r>
      <w:r w:rsidRPr="00302CE0">
        <w:rPr>
          <w:rFonts w:ascii="Calibri" w:eastAsia="Calibri" w:hAnsi="Calibri" w:cs="Calibri"/>
          <w:sz w:val="20"/>
          <w:szCs w:val="20"/>
        </w:rPr>
        <w:t xml:space="preserve"> implementation of </w:t>
      </w:r>
      <w:r w:rsidR="00775EF0">
        <w:rPr>
          <w:rFonts w:ascii="Calibri" w:eastAsia="Calibri" w:hAnsi="Calibri" w:cs="Calibri"/>
          <w:sz w:val="20"/>
          <w:szCs w:val="20"/>
        </w:rPr>
        <w:t>trading management and risk</w:t>
      </w:r>
      <w:r w:rsidRPr="00302CE0">
        <w:rPr>
          <w:rFonts w:ascii="Calibri" w:eastAsia="Calibri" w:hAnsi="Calibri" w:cs="Calibri"/>
          <w:sz w:val="20"/>
          <w:szCs w:val="20"/>
        </w:rPr>
        <w:t xml:space="preserve"> solutions. My expertise spans agricultural and chemical commodity trading, with a focus on systems that manage risk across cash, </w:t>
      </w:r>
      <w:r>
        <w:rPr>
          <w:rFonts w:ascii="Calibri" w:eastAsia="Calibri" w:hAnsi="Calibri" w:cs="Calibri"/>
          <w:sz w:val="20"/>
          <w:szCs w:val="20"/>
        </w:rPr>
        <w:t xml:space="preserve">physical products, </w:t>
      </w:r>
      <w:r w:rsidRPr="00302CE0">
        <w:rPr>
          <w:rFonts w:ascii="Calibri" w:eastAsia="Calibri" w:hAnsi="Calibri" w:cs="Calibri"/>
          <w:sz w:val="20"/>
          <w:szCs w:val="20"/>
        </w:rPr>
        <w:t>derivatives, and OTC products.</w:t>
      </w:r>
      <w:r w:rsidR="00775EF0">
        <w:rPr>
          <w:rFonts w:ascii="Calibri" w:eastAsia="Calibri" w:hAnsi="Calibri" w:cs="Calibri"/>
          <w:sz w:val="20"/>
          <w:szCs w:val="20"/>
        </w:rPr>
        <w:t xml:space="preserve"> I lead software engineering teams to validate the business problems, test, refine, and optimize risk management and other software solutions.</w:t>
      </w:r>
    </w:p>
    <w:p w14:paraId="0B08EF0F" w14:textId="77777777" w:rsidR="00302CE0" w:rsidRPr="00302CE0" w:rsidRDefault="00302CE0" w:rsidP="00302CE0">
      <w:pPr>
        <w:rPr>
          <w:rFonts w:ascii="Calibri" w:eastAsia="Calibri" w:hAnsi="Calibri" w:cs="Calibri"/>
          <w:sz w:val="20"/>
          <w:szCs w:val="20"/>
        </w:rPr>
      </w:pPr>
    </w:p>
    <w:p w14:paraId="49B53A0C" w14:textId="1758403E" w:rsidR="00302CE0" w:rsidRDefault="00775EF0" w:rsidP="00302CE0">
      <w:pPr>
        <w:rPr>
          <w:rFonts w:ascii="Calibri" w:eastAsia="Calibri" w:hAnsi="Calibri" w:cs="Calibri"/>
          <w:sz w:val="20"/>
          <w:szCs w:val="20"/>
        </w:rPr>
      </w:pPr>
      <w:r>
        <w:rPr>
          <w:rFonts w:ascii="Calibri" w:eastAsia="Calibri" w:hAnsi="Calibri" w:cs="Calibri"/>
          <w:sz w:val="20"/>
          <w:szCs w:val="20"/>
        </w:rPr>
        <w:t xml:space="preserve">I am skilled in aligning technical teams with organizational strategy. I lead iterative solution development, grounded in data-driven decision making. </w:t>
      </w:r>
      <w:r w:rsidR="00302CE0" w:rsidRPr="00302CE0">
        <w:rPr>
          <w:rFonts w:ascii="Calibri" w:eastAsia="Calibri" w:hAnsi="Calibri" w:cs="Calibri"/>
          <w:sz w:val="20"/>
          <w:szCs w:val="20"/>
        </w:rPr>
        <w:t xml:space="preserve">I prioritize building strong </w:t>
      </w:r>
      <w:r>
        <w:rPr>
          <w:rFonts w:ascii="Calibri" w:eastAsia="Calibri" w:hAnsi="Calibri" w:cs="Calibri"/>
          <w:sz w:val="20"/>
          <w:szCs w:val="20"/>
        </w:rPr>
        <w:t>business</w:t>
      </w:r>
      <w:r w:rsidR="00302CE0" w:rsidRPr="00302CE0">
        <w:rPr>
          <w:rFonts w:ascii="Calibri" w:eastAsia="Calibri" w:hAnsi="Calibri" w:cs="Calibri"/>
          <w:sz w:val="20"/>
          <w:szCs w:val="20"/>
        </w:rPr>
        <w:t xml:space="preserve"> relationships</w:t>
      </w:r>
      <w:r>
        <w:rPr>
          <w:rFonts w:ascii="Calibri" w:eastAsia="Calibri" w:hAnsi="Calibri" w:cs="Calibri"/>
          <w:sz w:val="20"/>
          <w:szCs w:val="20"/>
        </w:rPr>
        <w:t xml:space="preserve"> throughout the lifecycle of developing new technical solutions. </w:t>
      </w:r>
    </w:p>
    <w:p w14:paraId="02BACFCA" w14:textId="77777777" w:rsidR="00302CE0" w:rsidRPr="00302CE0" w:rsidRDefault="00302CE0" w:rsidP="00302CE0">
      <w:pPr>
        <w:rPr>
          <w:rFonts w:ascii="Calibri" w:eastAsia="Calibri" w:hAnsi="Calibri" w:cs="Calibri"/>
          <w:sz w:val="20"/>
          <w:szCs w:val="20"/>
        </w:rPr>
      </w:pPr>
    </w:p>
    <w:p w14:paraId="4880C217" w14:textId="5F43B6ED"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Beyond </w:t>
      </w:r>
      <w:r w:rsidR="00775EF0">
        <w:rPr>
          <w:rFonts w:ascii="Calibri" w:eastAsia="Calibri" w:hAnsi="Calibri" w:cs="Calibri"/>
          <w:sz w:val="20"/>
          <w:szCs w:val="20"/>
        </w:rPr>
        <w:t>technical</w:t>
      </w:r>
      <w:r w:rsidRPr="00302CE0">
        <w:rPr>
          <w:rFonts w:ascii="Calibri" w:eastAsia="Calibri" w:hAnsi="Calibri" w:cs="Calibri"/>
          <w:sz w:val="20"/>
          <w:szCs w:val="20"/>
        </w:rPr>
        <w:t xml:space="preserve"> leadership, I thrive in cross-functional trading environments, collaborating closely with engineering, sales, marketing, </w:t>
      </w:r>
      <w:r>
        <w:rPr>
          <w:rFonts w:ascii="Calibri" w:eastAsia="Calibri" w:hAnsi="Calibri" w:cs="Calibri"/>
          <w:sz w:val="20"/>
          <w:szCs w:val="20"/>
        </w:rPr>
        <w:t xml:space="preserve">trading, </w:t>
      </w:r>
      <w:r w:rsidRPr="00302CE0">
        <w:rPr>
          <w:rFonts w:ascii="Calibri" w:eastAsia="Calibri" w:hAnsi="Calibri" w:cs="Calibri"/>
          <w:sz w:val="20"/>
          <w:szCs w:val="20"/>
        </w:rPr>
        <w:t>and customer success teams to develop and scale solutions. My extensive experience in pricing and risk management platforms, combined with my ability to communicate effectively across stakeholders, ensures the delivery of high-impact software products.</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72B9DC42" w:rsidR="00D61C9B" w:rsidRPr="00D61C9B" w:rsidRDefault="00775EF0"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ETRM/CTRMs (Enterprise/Commodities Trading Risk Management), </w:t>
      </w:r>
      <w:r w:rsidR="00D61C9B">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sidR="00D61C9B">
        <w:rPr>
          <w:rFonts w:ascii="Calibri" w:eastAsia="Calibri" w:hAnsi="Calibri" w:cs="Calibri"/>
          <w:sz w:val="20"/>
          <w:szCs w:val="20"/>
        </w:rPr>
        <w:t>), ERPs, TMSs (Transportation Management Systems), Accounting Systems, CRMs, Developer Tools</w:t>
      </w:r>
      <w:r w:rsidR="001312F7">
        <w:rPr>
          <w:rFonts w:ascii="Calibri" w:eastAsia="Calibri" w:hAnsi="Calibri" w:cs="Calibri"/>
          <w:sz w:val="20"/>
          <w:szCs w:val="20"/>
        </w:rPr>
        <w:t>, Quote-to-Cash systems, Manufacturing &amp; inventory management, Reporting &amp; analytics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5FC64656" w:rsidR="00D61C9B" w:rsidRPr="00D61C9B" w:rsidRDefault="00775EF0"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Risk Management, Commodity Manufacturing &amp; Trading, Chemicals Manufacturing &amp; Distribution, </w:t>
      </w:r>
      <w:r w:rsidR="00871189">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Logistics (Truck, Rail, Barge, and Vessel),</w:t>
      </w:r>
      <w:r w:rsidR="00871189">
        <w:rPr>
          <w:rFonts w:ascii="Calibri" w:eastAsia="Calibri" w:hAnsi="Calibri" w:cs="Calibri"/>
          <w:sz w:val="20"/>
          <w:szCs w:val="20"/>
        </w:rPr>
        <w:t xml:space="preserve">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48297AE4"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customer challenges</w:t>
      </w:r>
    </w:p>
    <w:p w14:paraId="446FC48B" w14:textId="4636AFAF" w:rsidR="001312F7" w:rsidRPr="00D61C9B" w:rsidRDefault="001312F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leveraging a long history in agriculture, commodities trading, and logistics to serve customers as a domain expert</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CEF5FE5" w14:textId="5721F2CE" w:rsidR="00AA0172" w:rsidRDefault="00AA0172"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w:t>
      </w:r>
      <w:r w:rsidR="001312F7">
        <w:rPr>
          <w:rFonts w:ascii="Calibri" w:eastAsia="Calibri" w:hAnsi="Calibri" w:cs="Calibri"/>
          <w:sz w:val="20"/>
          <w:szCs w:val="20"/>
        </w:rPr>
        <w:t xml:space="preserve"> commodity trade planning</w:t>
      </w:r>
      <w:r>
        <w:rPr>
          <w:rFonts w:ascii="Calibri" w:eastAsia="Calibri" w:hAnsi="Calibri" w:cs="Calibri"/>
          <w:sz w:val="20"/>
          <w:szCs w:val="20"/>
        </w:rPr>
        <w:t xml:space="preserve"> and market intelligence platform</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0E7654C3"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Successfully led the freight product line from discovery to full implementation, establishing the infrastructure for </w:t>
      </w:r>
      <w:r w:rsidR="001312F7" w:rsidRPr="00D61C9B">
        <w:rPr>
          <w:rFonts w:ascii="Calibri" w:eastAsia="Calibri" w:hAnsi="Calibri" w:cs="Calibri"/>
          <w:sz w:val="20"/>
          <w:szCs w:val="20"/>
        </w:rPr>
        <w:t>subsequent</w:t>
      </w:r>
      <w:r w:rsidRPr="00D61C9B">
        <w:rPr>
          <w:rFonts w:ascii="Calibri" w:eastAsia="Calibri" w:hAnsi="Calibri" w:cs="Calibri"/>
          <w:sz w:val="20"/>
          <w:szCs w:val="20"/>
        </w:rPr>
        <w:t xml:space="preserve">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79C84BFE"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Let Hubspot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4894196D" w14:textId="77777777" w:rsidR="001312F7" w:rsidRDefault="001312F7"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General manager with full business unit P&amp;L responsibilities</w:t>
      </w:r>
    </w:p>
    <w:p w14:paraId="7D2BED5E" w14:textId="6192675C"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4293D830" w14:textId="7C6111D2" w:rsidR="001312F7" w:rsidRDefault="001312F7"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Implemented over a dozen software products and projects including ERP integrations, a large ETRM implementation, several quote-to-cash lifecycle systems, inventory management, logistics platforms in transportation management, logistics loading systems, risk management/position servers</w:t>
      </w:r>
    </w:p>
    <w:p w14:paraId="258FB293" w14:textId="5FF60AEA"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Drove</w:t>
      </w:r>
      <w:r w:rsidR="001312F7">
        <w:rPr>
          <w:rFonts w:ascii="Calibri" w:eastAsia="Calibri" w:hAnsi="Calibri" w:cs="Calibri"/>
          <w:sz w:val="20"/>
          <w:szCs w:val="20"/>
        </w:rPr>
        <w:t xml:space="preserve"> global</w:t>
      </w:r>
      <w:r w:rsidRPr="00D61C9B">
        <w:rPr>
          <w:rFonts w:ascii="Calibri" w:eastAsia="Calibri" w:hAnsi="Calibri" w:cs="Calibri"/>
          <w:sz w:val="20"/>
          <w:szCs w:val="20"/>
        </w:rPr>
        <w:t xml:space="preser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6A7B7" w14:textId="77777777" w:rsidR="00B57F9E" w:rsidRDefault="00B57F9E">
      <w:r>
        <w:separator/>
      </w:r>
    </w:p>
  </w:endnote>
  <w:endnote w:type="continuationSeparator" w:id="0">
    <w:p w14:paraId="77ED58DE" w14:textId="77777777" w:rsidR="00B57F9E" w:rsidRDefault="00B5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E00B" w14:textId="77777777" w:rsidR="00B57F9E" w:rsidRDefault="00B57F9E">
      <w:r>
        <w:separator/>
      </w:r>
    </w:p>
  </w:footnote>
  <w:footnote w:type="continuationSeparator" w:id="0">
    <w:p w14:paraId="48AED3CA" w14:textId="77777777" w:rsidR="00B57F9E" w:rsidRDefault="00B5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4BBE0A2F" w:rsidR="0080543F" w:rsidRDefault="005A56B7">
    <w:pPr>
      <w:jc w:val="center"/>
      <w:rPr>
        <w:rFonts w:ascii="Calibri" w:eastAsia="Calibri" w:hAnsi="Calibri" w:cs="Calibri"/>
        <w:b/>
        <w:i/>
        <w:color w:val="7F7F7F"/>
      </w:rPr>
    </w:pPr>
    <w:r>
      <w:rPr>
        <w:rFonts w:ascii="Calibri" w:eastAsia="Calibri" w:hAnsi="Calibri" w:cs="Calibri"/>
        <w:b/>
        <w:i/>
        <w:color w:val="7F7F7F"/>
      </w:rPr>
      <w:t xml:space="preserve">Digital Transformation </w:t>
    </w:r>
    <w:r w:rsidR="00F62239">
      <w:rPr>
        <w:rFonts w:ascii="Calibri" w:eastAsia="Calibri" w:hAnsi="Calibri" w:cs="Calibri"/>
        <w:b/>
        <w:i/>
        <w:color w:val="7F7F7F"/>
      </w:rPr>
      <w:t>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20676"/>
    <w:rsid w:val="001312F7"/>
    <w:rsid w:val="00132DAD"/>
    <w:rsid w:val="00156F6B"/>
    <w:rsid w:val="0016202C"/>
    <w:rsid w:val="00174081"/>
    <w:rsid w:val="00211FB9"/>
    <w:rsid w:val="0023254B"/>
    <w:rsid w:val="00272EA2"/>
    <w:rsid w:val="002866D9"/>
    <w:rsid w:val="00302CE0"/>
    <w:rsid w:val="00330EDB"/>
    <w:rsid w:val="00335C23"/>
    <w:rsid w:val="00396478"/>
    <w:rsid w:val="003A174D"/>
    <w:rsid w:val="003B0FF6"/>
    <w:rsid w:val="003F6932"/>
    <w:rsid w:val="00424450"/>
    <w:rsid w:val="0044631A"/>
    <w:rsid w:val="004E1493"/>
    <w:rsid w:val="00511CAB"/>
    <w:rsid w:val="00561B19"/>
    <w:rsid w:val="005A56B7"/>
    <w:rsid w:val="005E0DBD"/>
    <w:rsid w:val="005E347B"/>
    <w:rsid w:val="00664780"/>
    <w:rsid w:val="006B49A7"/>
    <w:rsid w:val="006C08D9"/>
    <w:rsid w:val="006C4425"/>
    <w:rsid w:val="006F2DE5"/>
    <w:rsid w:val="00775EF0"/>
    <w:rsid w:val="0080543F"/>
    <w:rsid w:val="00820A25"/>
    <w:rsid w:val="008600F7"/>
    <w:rsid w:val="00871189"/>
    <w:rsid w:val="008B4CFC"/>
    <w:rsid w:val="00904FA6"/>
    <w:rsid w:val="009241EB"/>
    <w:rsid w:val="00932A34"/>
    <w:rsid w:val="00933F7B"/>
    <w:rsid w:val="009469B7"/>
    <w:rsid w:val="009517F3"/>
    <w:rsid w:val="0096569F"/>
    <w:rsid w:val="009A4711"/>
    <w:rsid w:val="009D0D23"/>
    <w:rsid w:val="00A13881"/>
    <w:rsid w:val="00A26FCE"/>
    <w:rsid w:val="00A429F9"/>
    <w:rsid w:val="00A86618"/>
    <w:rsid w:val="00AA0172"/>
    <w:rsid w:val="00AA52E6"/>
    <w:rsid w:val="00AF1C44"/>
    <w:rsid w:val="00B57C7E"/>
    <w:rsid w:val="00B57F9E"/>
    <w:rsid w:val="00B91979"/>
    <w:rsid w:val="00BA28BC"/>
    <w:rsid w:val="00C7660D"/>
    <w:rsid w:val="00C9083E"/>
    <w:rsid w:val="00D145B7"/>
    <w:rsid w:val="00D61C9B"/>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3</cp:revision>
  <dcterms:created xsi:type="dcterms:W3CDTF">2025-04-16T15:23:00Z</dcterms:created>
  <dcterms:modified xsi:type="dcterms:W3CDTF">2025-04-16T15:42:00Z</dcterms:modified>
</cp:coreProperties>
</file>