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5A42A4B2" w14:textId="63A48CC0"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over 20 years of experience in product leadership and engineering, I have a deep background in enterprise trading data, including the</w:t>
      </w:r>
      <w:r>
        <w:rPr>
          <w:rFonts w:ascii="Calibri" w:eastAsia="Calibri" w:hAnsi="Calibri" w:cs="Calibri"/>
          <w:sz w:val="20"/>
          <w:szCs w:val="20"/>
        </w:rPr>
        <w:t xml:space="preserve"> development and</w:t>
      </w:r>
      <w:r w:rsidRPr="00302CE0">
        <w:rPr>
          <w:rFonts w:ascii="Calibri" w:eastAsia="Calibri" w:hAnsi="Calibri" w:cs="Calibri"/>
          <w:sz w:val="20"/>
          <w:szCs w:val="20"/>
        </w:rPr>
        <w:t xml:space="preserve"> implementation of ETRM and CTRM solutions. My expertise spans agricultural and chemical commodity trading, with a focus on systems that manage risk across cash, </w:t>
      </w:r>
      <w:r>
        <w:rPr>
          <w:rFonts w:ascii="Calibri" w:eastAsia="Calibri" w:hAnsi="Calibri" w:cs="Calibri"/>
          <w:sz w:val="20"/>
          <w:szCs w:val="20"/>
        </w:rPr>
        <w:t xml:space="preserve">physical products, </w:t>
      </w:r>
      <w:r w:rsidRPr="00302CE0">
        <w:rPr>
          <w:rFonts w:ascii="Calibri" w:eastAsia="Calibri" w:hAnsi="Calibri" w:cs="Calibri"/>
          <w:sz w:val="20"/>
          <w:szCs w:val="20"/>
        </w:rPr>
        <w:t>derivatives, and OTC products.</w:t>
      </w:r>
      <w:r w:rsidR="000D7270">
        <w:rPr>
          <w:rFonts w:ascii="Calibri" w:eastAsia="Calibri" w:hAnsi="Calibri" w:cs="Calibri"/>
          <w:sz w:val="20"/>
          <w:szCs w:val="20"/>
        </w:rPr>
        <w:t xml:space="preserve"> I have extensive risk management experience and have led development of the full trading lifecycle, from inception of trade books to settlement and global position reporting.</w:t>
      </w:r>
    </w:p>
    <w:p w14:paraId="0B08EF0F" w14:textId="77777777" w:rsidR="00302CE0" w:rsidRPr="00302CE0" w:rsidRDefault="00302CE0" w:rsidP="00302CE0">
      <w:pPr>
        <w:rPr>
          <w:rFonts w:ascii="Calibri" w:eastAsia="Calibri" w:hAnsi="Calibri" w:cs="Calibri"/>
          <w:sz w:val="20"/>
          <w:szCs w:val="20"/>
        </w:rPr>
      </w:pPr>
    </w:p>
    <w:p w14:paraId="49B53A0C" w14:textId="77777777"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Skilled in product strategy, iterative development, and data-driven decision-making, I prioritize building strong client relationships. I believe in customer-centric discovery, rigorous problem validation, and rapid hypothesis testing to refine and optimize risk management solutions.</w:t>
      </w:r>
    </w:p>
    <w:p w14:paraId="02BACFCA" w14:textId="77777777" w:rsidR="00302CE0" w:rsidRPr="00302CE0" w:rsidRDefault="00302CE0" w:rsidP="00302CE0">
      <w:pPr>
        <w:rPr>
          <w:rFonts w:ascii="Calibri" w:eastAsia="Calibri" w:hAnsi="Calibri" w:cs="Calibri"/>
          <w:sz w:val="20"/>
          <w:szCs w:val="20"/>
        </w:rPr>
      </w:pPr>
    </w:p>
    <w:p w14:paraId="4880C217" w14:textId="5EF88930"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Beyond product leadership, I thrive in cross-functional trading environments, collaborating closely with engineering, sales, marketing, </w:t>
      </w:r>
      <w:r>
        <w:rPr>
          <w:rFonts w:ascii="Calibri" w:eastAsia="Calibri" w:hAnsi="Calibri" w:cs="Calibri"/>
          <w:sz w:val="20"/>
          <w:szCs w:val="20"/>
        </w:rPr>
        <w:t xml:space="preserve">trading, </w:t>
      </w:r>
      <w:r w:rsidRPr="00302CE0">
        <w:rPr>
          <w:rFonts w:ascii="Calibri" w:eastAsia="Calibri" w:hAnsi="Calibri" w:cs="Calibri"/>
          <w:sz w:val="20"/>
          <w:szCs w:val="20"/>
        </w:rPr>
        <w:t>and customer success teams to develop and scale innovative solutions. My extensive experience in pricing and risk management platforms, combined with my ability to communicate effectively across stakeholders, ensures the delivery of high-impact software products.</w:t>
      </w:r>
    </w:p>
    <w:p w14:paraId="5A758FF7" w14:textId="77777777" w:rsidR="00302CE0" w:rsidRPr="00302CE0" w:rsidRDefault="00302CE0" w:rsidP="00302CE0">
      <w:pPr>
        <w:rPr>
          <w:rFonts w:ascii="Calibri" w:eastAsia="Calibri" w:hAnsi="Calibri" w:cs="Calibri"/>
          <w:sz w:val="20"/>
          <w:szCs w:val="20"/>
        </w:rPr>
      </w:pPr>
    </w:p>
    <w:p w14:paraId="0EA2BD22" w14:textId="24AEBE8F" w:rsidR="00302CE0" w:rsidRP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With strong executive communication skills and a proven ability to deliver value to enterprise trading clients, I am well-positioned to lead </w:t>
      </w:r>
      <w:r w:rsidR="00DA3252">
        <w:rPr>
          <w:rFonts w:ascii="Calibri" w:eastAsia="Calibri" w:hAnsi="Calibri" w:cs="Calibri"/>
          <w:sz w:val="20"/>
          <w:szCs w:val="20"/>
        </w:rPr>
        <w:t>Citi’s commodity product team.</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6163D8CE"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proofErr w:type="spellStart"/>
      <w:r w:rsidR="00820A25">
        <w:rPr>
          <w:rFonts w:ascii="Calibri" w:eastAsia="Calibri" w:hAnsi="Calibri" w:cs="Calibri"/>
          <w:sz w:val="20"/>
          <w:szCs w:val="20"/>
        </w:rPr>
        <w:t>AgTech</w:t>
      </w:r>
      <w:proofErr w:type="spellEnd"/>
      <w:r w:rsidR="00820A25">
        <w:rPr>
          <w:rFonts w:ascii="Calibri" w:eastAsia="Calibri" w:hAnsi="Calibri" w:cs="Calibri"/>
          <w:sz w:val="20"/>
          <w:szCs w:val="20"/>
        </w:rPr>
        <w:t xml:space="preserve">,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 xml:space="preserve">two </w:t>
      </w:r>
      <w:proofErr w:type="gramStart"/>
      <w:r w:rsidR="00D145B7">
        <w:rPr>
          <w:rFonts w:ascii="Calibri" w:eastAsia="Calibri" w:hAnsi="Calibri" w:cs="Calibri"/>
          <w:sz w:val="20"/>
          <w:szCs w:val="20"/>
        </w:rPr>
        <w:t>decades</w:t>
      </w:r>
      <w:proofErr w:type="gramEnd"/>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 xml:space="preserve">at </w:t>
      </w:r>
      <w:proofErr w:type="spellStart"/>
      <w:r w:rsidRPr="00D61C9B">
        <w:rPr>
          <w:rFonts w:ascii="Calibri" w:eastAsia="Calibri" w:hAnsi="Calibri" w:cs="Calibri"/>
          <w:sz w:val="20"/>
          <w:szCs w:val="20"/>
        </w:rPr>
        <w:t>Kontango</w:t>
      </w:r>
      <w:proofErr w:type="spellEnd"/>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CEF5FE5" w14:textId="1696C13E" w:rsidR="00AA0172" w:rsidRDefault="00AA0172"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 commodities and market intelligence platform</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Successfully led the freight product line from discovery to full implementation, establishing the infrastructure for </w:t>
      </w:r>
      <w:proofErr w:type="gramStart"/>
      <w:r w:rsidRPr="00D61C9B">
        <w:rPr>
          <w:rFonts w:ascii="Calibri" w:eastAsia="Calibri" w:hAnsi="Calibri" w:cs="Calibri"/>
          <w:sz w:val="20"/>
          <w:szCs w:val="20"/>
        </w:rPr>
        <w:t>subsequent and</w:t>
      </w:r>
      <w:proofErr w:type="gramEnd"/>
      <w:r w:rsidRPr="00D61C9B">
        <w:rPr>
          <w:rFonts w:ascii="Calibri" w:eastAsia="Calibri" w:hAnsi="Calibri" w:cs="Calibri"/>
          <w:sz w:val="20"/>
          <w:szCs w:val="20"/>
        </w:rPr>
        <w:t xml:space="preserve">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79C84BFE"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Let </w:t>
      </w:r>
      <w:proofErr w:type="spellStart"/>
      <w:r>
        <w:rPr>
          <w:rFonts w:ascii="Calibri" w:eastAsia="Calibri" w:hAnsi="Calibri" w:cs="Calibri"/>
          <w:sz w:val="20"/>
          <w:szCs w:val="20"/>
        </w:rPr>
        <w:t>Hubspot</w:t>
      </w:r>
      <w:proofErr w:type="spellEnd"/>
      <w:r>
        <w:rPr>
          <w:rFonts w:ascii="Calibri" w:eastAsia="Calibri" w:hAnsi="Calibri" w:cs="Calibri"/>
          <w:sz w:val="20"/>
          <w:szCs w:val="20"/>
        </w:rPr>
        <w:t xml:space="preserve">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 xml:space="preserve">Led the integrations team and the </w:t>
      </w:r>
      <w:proofErr w:type="spellStart"/>
      <w:r w:rsidRPr="00D61C9B">
        <w:rPr>
          <w:rFonts w:ascii="Calibri" w:eastAsia="Calibri" w:hAnsi="Calibri" w:cs="Calibri"/>
          <w:color w:val="000000"/>
          <w:sz w:val="20"/>
          <w:szCs w:val="20"/>
        </w:rPr>
        <w:t>onRamp</w:t>
      </w:r>
      <w:proofErr w:type="spellEnd"/>
      <w:r w:rsidRPr="00D61C9B">
        <w:rPr>
          <w:rFonts w:ascii="Calibri" w:eastAsia="Calibri" w:hAnsi="Calibri" w:cs="Calibri"/>
          <w:color w:val="000000"/>
          <w:sz w:val="20"/>
          <w:szCs w:val="20"/>
        </w:rPr>
        <w:t xml:space="preserve">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proofErr w:type="spellStart"/>
      <w:r>
        <w:rPr>
          <w:rFonts w:ascii="Calibri" w:eastAsia="Calibri" w:hAnsi="Calibri" w:cs="Calibri"/>
          <w:color w:val="000000"/>
          <w:sz w:val="20"/>
          <w:szCs w:val="20"/>
        </w:rPr>
        <w:t>o</w:t>
      </w:r>
      <w:r w:rsidRPr="00871189">
        <w:rPr>
          <w:rFonts w:ascii="Calibri" w:eastAsia="Calibri" w:hAnsi="Calibri" w:cs="Calibri"/>
          <w:color w:val="000000"/>
          <w:sz w:val="20"/>
          <w:szCs w:val="20"/>
        </w:rPr>
        <w:t>nRamp</w:t>
      </w:r>
      <w:proofErr w:type="spellEnd"/>
      <w:r w:rsidRPr="00871189">
        <w:rPr>
          <w:rFonts w:ascii="Calibri" w:eastAsia="Calibri" w:hAnsi="Calibri" w:cs="Calibri"/>
          <w:color w:val="000000"/>
          <w:sz w:val="20"/>
          <w:szCs w:val="20"/>
        </w:rPr>
        <w:t xml:space="preserve">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proofErr w:type="gramStart"/>
      <w:r w:rsidRPr="00D61C9B">
        <w:rPr>
          <w:rFonts w:ascii="Calibri" w:eastAsia="Calibri" w:hAnsi="Calibri" w:cs="Calibri"/>
          <w:sz w:val="20"/>
          <w:szCs w:val="20"/>
        </w:rPr>
        <w:t>Drove</w:t>
      </w:r>
      <w:proofErr w:type="gramEnd"/>
      <w:r w:rsidRPr="00D61C9B">
        <w:rPr>
          <w:rFonts w:ascii="Calibri" w:eastAsia="Calibri" w:hAnsi="Calibri" w:cs="Calibri"/>
          <w:sz w:val="20"/>
          <w:szCs w:val="20"/>
        </w:rPr>
        <w:t xml:space="preser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proofErr w:type="gramStart"/>
      <w:r w:rsidRPr="00D61C9B">
        <w:rPr>
          <w:rFonts w:ascii="Calibri" w:eastAsia="Calibri" w:hAnsi="Calibri" w:cs="Calibri"/>
          <w:sz w:val="20"/>
          <w:szCs w:val="20"/>
        </w:rPr>
        <w:t>Advocated</w:t>
      </w:r>
      <w:proofErr w:type="gramEnd"/>
      <w:r w:rsidRPr="00D61C9B">
        <w:rPr>
          <w:rFonts w:ascii="Calibri" w:eastAsia="Calibri" w:hAnsi="Calibri" w:cs="Calibri"/>
          <w:sz w:val="20"/>
          <w:szCs w:val="20"/>
        </w:rPr>
        <w:t xml:space="preserve">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F2FE" w14:textId="77777777" w:rsidR="007D239D" w:rsidRDefault="007D239D">
      <w:r>
        <w:separator/>
      </w:r>
    </w:p>
  </w:endnote>
  <w:endnote w:type="continuationSeparator" w:id="0">
    <w:p w14:paraId="18F63EA7" w14:textId="77777777" w:rsidR="007D239D" w:rsidRDefault="007D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5A29" w14:textId="77777777" w:rsidR="007D239D" w:rsidRDefault="007D239D">
      <w:r>
        <w:separator/>
      </w:r>
    </w:p>
  </w:footnote>
  <w:footnote w:type="continuationSeparator" w:id="0">
    <w:p w14:paraId="1D6EDD7E" w14:textId="77777777" w:rsidR="007D239D" w:rsidRDefault="007D2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474ED110" w:rsidR="0080543F" w:rsidRDefault="00F62239">
    <w:pPr>
      <w:jc w:val="center"/>
      <w:rPr>
        <w:rFonts w:ascii="Calibri" w:eastAsia="Calibri" w:hAnsi="Calibri" w:cs="Calibri"/>
        <w:b/>
        <w:i/>
        <w:color w:val="7F7F7F"/>
      </w:rPr>
    </w:pPr>
    <w:r>
      <w:rPr>
        <w:rFonts w:ascii="Calibri" w:eastAsia="Calibri" w:hAnsi="Calibri" w:cs="Calibri"/>
        <w:b/>
        <w:i/>
        <w:color w:val="7F7F7F"/>
      </w:rPr>
      <w:t>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D7270"/>
    <w:rsid w:val="001074DE"/>
    <w:rsid w:val="00120676"/>
    <w:rsid w:val="00132DAD"/>
    <w:rsid w:val="00156F6B"/>
    <w:rsid w:val="0016202C"/>
    <w:rsid w:val="00174081"/>
    <w:rsid w:val="00211FB9"/>
    <w:rsid w:val="0023254B"/>
    <w:rsid w:val="00272EA2"/>
    <w:rsid w:val="002866D9"/>
    <w:rsid w:val="00302CE0"/>
    <w:rsid w:val="00330EDB"/>
    <w:rsid w:val="00335C23"/>
    <w:rsid w:val="00396478"/>
    <w:rsid w:val="003A174D"/>
    <w:rsid w:val="003B0FF6"/>
    <w:rsid w:val="003F6932"/>
    <w:rsid w:val="00424450"/>
    <w:rsid w:val="0044631A"/>
    <w:rsid w:val="004E1493"/>
    <w:rsid w:val="00511CAB"/>
    <w:rsid w:val="00561B19"/>
    <w:rsid w:val="005E0DBD"/>
    <w:rsid w:val="005E347B"/>
    <w:rsid w:val="00664780"/>
    <w:rsid w:val="006B49A7"/>
    <w:rsid w:val="006C08D9"/>
    <w:rsid w:val="006C4425"/>
    <w:rsid w:val="006C517C"/>
    <w:rsid w:val="006F2DE5"/>
    <w:rsid w:val="007D239D"/>
    <w:rsid w:val="0080543F"/>
    <w:rsid w:val="00820A25"/>
    <w:rsid w:val="008600F7"/>
    <w:rsid w:val="00871189"/>
    <w:rsid w:val="008B4CFC"/>
    <w:rsid w:val="00904FA6"/>
    <w:rsid w:val="009241EB"/>
    <w:rsid w:val="00932A34"/>
    <w:rsid w:val="00933F7B"/>
    <w:rsid w:val="009469B7"/>
    <w:rsid w:val="009517F3"/>
    <w:rsid w:val="0096569F"/>
    <w:rsid w:val="009A4711"/>
    <w:rsid w:val="009C4D57"/>
    <w:rsid w:val="009D0D23"/>
    <w:rsid w:val="00A13881"/>
    <w:rsid w:val="00A26FCE"/>
    <w:rsid w:val="00A34B38"/>
    <w:rsid w:val="00A429F9"/>
    <w:rsid w:val="00A86618"/>
    <w:rsid w:val="00AA0172"/>
    <w:rsid w:val="00AF1C44"/>
    <w:rsid w:val="00B57C7E"/>
    <w:rsid w:val="00B91979"/>
    <w:rsid w:val="00BA28BC"/>
    <w:rsid w:val="00C7660D"/>
    <w:rsid w:val="00C9083E"/>
    <w:rsid w:val="00D145B7"/>
    <w:rsid w:val="00D61C9B"/>
    <w:rsid w:val="00DA3252"/>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2</cp:revision>
  <dcterms:created xsi:type="dcterms:W3CDTF">2025-06-14T21:02:00Z</dcterms:created>
  <dcterms:modified xsi:type="dcterms:W3CDTF">2025-06-14T21:02:00Z</dcterms:modified>
</cp:coreProperties>
</file>