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14AE" w14:textId="77777777" w:rsidR="00272EA2" w:rsidRPr="00D61C9B" w:rsidRDefault="00000000">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2E165441" w14:textId="77777777" w:rsidR="00EE09BD" w:rsidRDefault="00EE09BD" w:rsidP="00EE09BD">
      <w:pPr>
        <w:rPr>
          <w:rFonts w:ascii="Calibri" w:eastAsia="Calibri" w:hAnsi="Calibri" w:cs="Calibri"/>
          <w:sz w:val="20"/>
          <w:szCs w:val="20"/>
        </w:rPr>
      </w:pPr>
      <w:r w:rsidRPr="00EE09BD">
        <w:rPr>
          <w:rFonts w:ascii="Calibri" w:eastAsia="Calibri" w:hAnsi="Calibri" w:cs="Calibri"/>
          <w:sz w:val="20"/>
          <w:szCs w:val="20"/>
        </w:rPr>
        <w:t xml:space="preserve">Dynamic product leader with over two decades of experience in engineering and product management, specializing in delivering B2B solutions that align product strategy with business objectives. Proven ability to lead cross-functional teams in translating customer needs into impactful product roadmaps, integrating AI/ML for operational efficiency, and driving measurable value for end users. </w:t>
      </w:r>
    </w:p>
    <w:p w14:paraId="1FE7F540" w14:textId="77777777" w:rsidR="00EE09BD" w:rsidRDefault="00EE09BD" w:rsidP="00EE09BD">
      <w:pPr>
        <w:rPr>
          <w:rFonts w:ascii="Calibri" w:eastAsia="Calibri" w:hAnsi="Calibri" w:cs="Calibri"/>
          <w:sz w:val="20"/>
          <w:szCs w:val="20"/>
        </w:rPr>
      </w:pPr>
    </w:p>
    <w:p w14:paraId="2577648A" w14:textId="29AAFE3B" w:rsidR="00EE09BD" w:rsidRPr="00EE09BD" w:rsidRDefault="00EE09BD" w:rsidP="00EE09BD">
      <w:pPr>
        <w:rPr>
          <w:rFonts w:ascii="Calibri" w:eastAsia="Calibri" w:hAnsi="Calibri" w:cs="Calibri"/>
          <w:sz w:val="20"/>
          <w:szCs w:val="20"/>
        </w:rPr>
      </w:pPr>
      <w:r w:rsidRPr="00EE09BD">
        <w:rPr>
          <w:rFonts w:ascii="Calibri" w:eastAsia="Calibri" w:hAnsi="Calibri" w:cs="Calibri"/>
          <w:sz w:val="20"/>
          <w:szCs w:val="20"/>
        </w:rPr>
        <w:t>Experienced in leading Customer Operations to identify and resolve pain points, ensuring that every product decision is grounded in real customer problems to unlock revenue potential. Recognized for a customer-first approach, leveraging data-driven insights to deliver exceptional client experiences and foster long-term engagement.</w:t>
      </w:r>
    </w:p>
    <w:p w14:paraId="1CD56EB2" w14:textId="77777777" w:rsidR="00272EA2" w:rsidRPr="00D61C9B" w:rsidRDefault="00272EA2"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7B33AC88"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3798E6D5" w14:textId="77777777" w:rsidR="004C198E" w:rsidRDefault="004C198E" w:rsidP="004C198E">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Pr>
          <w:rFonts w:ascii="Calibri" w:eastAsia="Calibri" w:hAnsi="Calibri" w:cs="Calibri"/>
          <w:sz w:val="20"/>
          <w:szCs w:val="20"/>
        </w:rPr>
        <w:t>two decades’</w:t>
      </w:r>
      <w:r w:rsidRPr="00D61C9B">
        <w:rPr>
          <w:rFonts w:ascii="Calibri" w:eastAsia="Calibri" w:hAnsi="Calibri" w:cs="Calibri"/>
          <w:sz w:val="20"/>
          <w:szCs w:val="20"/>
        </w:rPr>
        <w:t xml:space="preserve"> experience in</w:t>
      </w:r>
      <w:r>
        <w:rPr>
          <w:rFonts w:ascii="Calibri" w:eastAsia="Calibri" w:hAnsi="Calibri" w:cs="Calibri"/>
          <w:sz w:val="20"/>
          <w:szCs w:val="20"/>
        </w:rPr>
        <w:t xml:space="preserve"> product</w:t>
      </w:r>
      <w:r w:rsidRPr="00D61C9B">
        <w:rPr>
          <w:rFonts w:ascii="Calibri" w:eastAsia="Calibri" w:hAnsi="Calibri" w:cs="Calibri"/>
          <w:sz w:val="20"/>
          <w:szCs w:val="20"/>
        </w:rPr>
        <w:t xml:space="preserve"> </w:t>
      </w:r>
      <w:proofErr w:type="gramStart"/>
      <w:r w:rsidRPr="00D61C9B">
        <w:rPr>
          <w:rFonts w:ascii="Calibri" w:eastAsia="Calibri" w:hAnsi="Calibri" w:cs="Calibri"/>
          <w:sz w:val="20"/>
          <w:szCs w:val="20"/>
        </w:rPr>
        <w:t>to align</w:t>
      </w:r>
      <w:proofErr w:type="gramEnd"/>
      <w:r w:rsidRPr="00D61C9B">
        <w:rPr>
          <w:rFonts w:ascii="Calibri" w:eastAsia="Calibri" w:hAnsi="Calibri" w:cs="Calibri"/>
          <w:sz w:val="20"/>
          <w:szCs w:val="20"/>
        </w:rPr>
        <w:t xml:space="preserve"> product strategy with customer needs</w:t>
      </w:r>
      <w:r>
        <w:rPr>
          <w:rFonts w:ascii="Calibri" w:eastAsia="Calibri" w:hAnsi="Calibri" w:cs="Calibri"/>
          <w:sz w:val="20"/>
          <w:szCs w:val="20"/>
        </w:rPr>
        <w:t xml:space="preserve">, </w:t>
      </w:r>
      <w:r w:rsidRPr="00132DAD">
        <w:rPr>
          <w:rFonts w:ascii="Calibri" w:eastAsia="Calibri" w:hAnsi="Calibri" w:cs="Calibri"/>
          <w:sz w:val="20"/>
          <w:szCs w:val="20"/>
        </w:rPr>
        <w:t>incorporating AI to enhance product development and operational efficiency</w:t>
      </w:r>
    </w:p>
    <w:p w14:paraId="7FDC479A" w14:textId="77777777" w:rsidR="004C198E" w:rsidRPr="001C6E21" w:rsidRDefault="004C198E" w:rsidP="004C198E">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customer relationships, driving cross-collaboration, and driving measurable value for clients’ stakeholders</w:t>
      </w:r>
    </w:p>
    <w:p w14:paraId="40B3D110" w14:textId="77777777" w:rsidR="004C198E" w:rsidRPr="00D61C9B" w:rsidRDefault="004C198E" w:rsidP="004C198E">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4D681EDD" w14:textId="77777777" w:rsidR="004C198E" w:rsidRPr="00D61C9B" w:rsidRDefault="004C198E" w:rsidP="004C198E">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2E74EC23" w14:textId="77777777" w:rsidR="004C198E" w:rsidRDefault="004C198E" w:rsidP="004C198E">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w:t>
      </w:r>
      <w:r w:rsidRPr="00132DAD">
        <w:rPr>
          <w:rFonts w:ascii="Calibri" w:eastAsia="Calibri" w:hAnsi="Calibri" w:cs="Calibri"/>
          <w:sz w:val="20"/>
          <w:szCs w:val="20"/>
        </w:rPr>
        <w:t>the application of modern technology including AI</w:t>
      </w:r>
      <w:r>
        <w:rPr>
          <w:rFonts w:ascii="Calibri" w:eastAsia="Calibri" w:hAnsi="Calibri" w:cs="Calibri"/>
          <w:sz w:val="20"/>
          <w:szCs w:val="20"/>
        </w:rPr>
        <w:t xml:space="preserve"> and ML</w:t>
      </w:r>
    </w:p>
    <w:p w14:paraId="5693CB1D" w14:textId="77777777" w:rsidR="004C198E" w:rsidRPr="001C6E21" w:rsidRDefault="004C198E" w:rsidP="004C198E">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critical customer challenges</w:t>
      </w:r>
    </w:p>
    <w:p w14:paraId="00000005" w14:textId="61E95A46"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 xml:space="preserve">at </w:t>
      </w:r>
      <w:proofErr w:type="spellStart"/>
      <w:r w:rsidRPr="00D61C9B">
        <w:rPr>
          <w:rFonts w:ascii="Calibri" w:eastAsia="Calibri" w:hAnsi="Calibri" w:cs="Calibri"/>
          <w:sz w:val="20"/>
          <w:szCs w:val="20"/>
        </w:rPr>
        <w:t>Kontango</w:t>
      </w:r>
      <w:proofErr w:type="spellEnd"/>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135809DA" w14:textId="77777777" w:rsidR="004C198E" w:rsidRPr="00D61C9B" w:rsidRDefault="004C198E" w:rsidP="004C198E">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Pr>
          <w:rFonts w:ascii="Calibri" w:eastAsia="Calibri" w:hAnsi="Calibri" w:cs="Calibri"/>
          <w:sz w:val="20"/>
          <w:szCs w:val="20"/>
        </w:rPr>
        <w:t>operations; Utilized deep industry knowledge of 20+ years for this vision</w:t>
      </w:r>
    </w:p>
    <w:p w14:paraId="337EA2C6" w14:textId="77777777" w:rsidR="004C198E" w:rsidRPr="00D61C9B" w:rsidRDefault="004C198E" w:rsidP="004C198E">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1C3750B6" w14:textId="77777777" w:rsidR="004C198E" w:rsidRDefault="004C198E" w:rsidP="004C198E">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1120143C" w14:textId="77777777" w:rsidR="004C198E" w:rsidRPr="00D61C9B" w:rsidRDefault="004C198E" w:rsidP="004C198E">
      <w:pPr>
        <w:pStyle w:val="ListParagraph"/>
        <w:numPr>
          <w:ilvl w:val="0"/>
          <w:numId w:val="1"/>
        </w:numPr>
        <w:rPr>
          <w:rFonts w:ascii="Calibri" w:eastAsia="Calibri" w:hAnsi="Calibri" w:cs="Calibri"/>
          <w:sz w:val="20"/>
          <w:szCs w:val="20"/>
        </w:rPr>
      </w:pPr>
      <w:r>
        <w:rPr>
          <w:rFonts w:ascii="Calibri" w:eastAsia="Calibri" w:hAnsi="Calibri" w:cs="Calibri"/>
          <w:sz w:val="20"/>
          <w:szCs w:val="20"/>
        </w:rPr>
        <w:t>Headed customer operations</w:t>
      </w:r>
    </w:p>
    <w:p w14:paraId="16B50B87" w14:textId="77777777" w:rsidR="004C198E" w:rsidRDefault="004C198E" w:rsidP="004C198E">
      <w:pPr>
        <w:pStyle w:val="ListParagraph"/>
        <w:numPr>
          <w:ilvl w:val="0"/>
          <w:numId w:val="1"/>
        </w:numPr>
        <w:rPr>
          <w:rFonts w:ascii="Calibri" w:eastAsia="Calibri" w:hAnsi="Calibri" w:cs="Calibri"/>
          <w:sz w:val="20"/>
          <w:szCs w:val="20"/>
        </w:rPr>
      </w:pPr>
      <w:r>
        <w:rPr>
          <w:rFonts w:ascii="Calibri" w:eastAsia="Calibri" w:hAnsi="Calibri" w:cs="Calibri"/>
          <w:sz w:val="20"/>
          <w:szCs w:val="20"/>
        </w:rPr>
        <w:t>Collaborated directly with the CEO and customers/partners to support business development for our commodities and market intelligence platform</w:t>
      </w:r>
    </w:p>
    <w:p w14:paraId="3A8809B1" w14:textId="77777777" w:rsidR="004C198E" w:rsidRPr="00213C4C" w:rsidRDefault="004C198E" w:rsidP="004C198E">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Successfully led the freight product line from discovery to full implementation, establishing the infrastructure for subsequent features</w:t>
      </w:r>
    </w:p>
    <w:p w14:paraId="0FE8A85D" w14:textId="77777777" w:rsidR="004C198E" w:rsidRPr="00D61C9B" w:rsidRDefault="004C198E" w:rsidP="004C198E">
      <w:pPr>
        <w:pStyle w:val="ListParagraph"/>
        <w:numPr>
          <w:ilvl w:val="0"/>
          <w:numId w:val="1"/>
        </w:numPr>
        <w:rPr>
          <w:rFonts w:ascii="Calibri" w:eastAsia="Calibri" w:hAnsi="Calibri" w:cs="Calibri"/>
          <w:sz w:val="20"/>
          <w:szCs w:val="20"/>
        </w:rPr>
      </w:pPr>
      <w:r>
        <w:rPr>
          <w:rFonts w:ascii="Calibri" w:eastAsia="Calibri" w:hAnsi="Calibri" w:cs="Calibri"/>
          <w:sz w:val="20"/>
          <w:szCs w:val="20"/>
        </w:rPr>
        <w:t xml:space="preserve">Led </w:t>
      </w:r>
      <w:proofErr w:type="spellStart"/>
      <w:r>
        <w:rPr>
          <w:rFonts w:ascii="Calibri" w:eastAsia="Calibri" w:hAnsi="Calibri" w:cs="Calibri"/>
          <w:sz w:val="20"/>
          <w:szCs w:val="20"/>
        </w:rPr>
        <w:t>Hubspot</w:t>
      </w:r>
      <w:proofErr w:type="spellEnd"/>
      <w:r>
        <w:rPr>
          <w:rFonts w:ascii="Calibri" w:eastAsia="Calibri" w:hAnsi="Calibri" w:cs="Calibri"/>
          <w:sz w:val="20"/>
          <w:szCs w:val="20"/>
        </w:rPr>
        <w:t xml:space="preserve"> </w:t>
      </w:r>
      <w:r w:rsidRPr="00932A34">
        <w:rPr>
          <w:rFonts w:ascii="Calibri" w:eastAsia="Calibri" w:hAnsi="Calibri" w:cs="Calibri"/>
          <w:sz w:val="20"/>
          <w:szCs w:val="20"/>
        </w:rPr>
        <w:t>CRM-based reporting, data visualization,</w:t>
      </w:r>
      <w:r>
        <w:rPr>
          <w:rFonts w:ascii="Calibri" w:eastAsia="Calibri" w:hAnsi="Calibri" w:cs="Calibri"/>
          <w:sz w:val="20"/>
          <w:szCs w:val="20"/>
        </w:rPr>
        <w:t xml:space="preserve"> and</w:t>
      </w:r>
      <w:r w:rsidRPr="00932A34">
        <w:rPr>
          <w:rFonts w:ascii="Calibri" w:eastAsia="Calibri" w:hAnsi="Calibri" w:cs="Calibri"/>
          <w:sz w:val="20"/>
          <w:szCs w:val="20"/>
        </w:rPr>
        <w:t xml:space="preserve"> analytics tools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7D2BED5E" w14:textId="12F0F96A"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Led the integrations team and the onRamp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t xml:space="preserve">Successfully executed the full go-to-market (GTM) strategy, launching the </w:t>
      </w:r>
      <w:r>
        <w:rPr>
          <w:rFonts w:ascii="Calibri" w:eastAsia="Calibri" w:hAnsi="Calibri" w:cs="Calibri"/>
          <w:color w:val="000000"/>
          <w:sz w:val="20"/>
          <w:szCs w:val="20"/>
        </w:rPr>
        <w:t>o</w:t>
      </w:r>
      <w:r w:rsidRPr="00871189">
        <w:rPr>
          <w:rFonts w:ascii="Calibri" w:eastAsia="Calibri" w:hAnsi="Calibri" w:cs="Calibri"/>
          <w:color w:val="000000"/>
          <w:sz w:val="20"/>
          <w:szCs w:val="20"/>
        </w:rPr>
        <w:t>nRamp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Managed internal and offshore teams to ensure rapid, customer-focused development aligned with overall business objectives</w:t>
      </w:r>
    </w:p>
    <w:p w14:paraId="70EC86DB" w14:textId="7B62A8C1"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Crafted a visionary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6D15354E" w14:textId="7C91B462" w:rsidR="00D61C9B" w:rsidRPr="00D145B7"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258FB293" w14:textId="655DBB35" w:rsidR="00D61C9B" w:rsidRPr="00D61C9B" w:rsidRDefault="00D61C9B" w:rsidP="00D61C9B">
      <w:pPr>
        <w:pStyle w:val="ListParagraph"/>
        <w:numPr>
          <w:ilvl w:val="0"/>
          <w:numId w:val="4"/>
        </w:numPr>
        <w:rPr>
          <w:rFonts w:ascii="Calibri" w:eastAsia="Calibri" w:hAnsi="Calibri" w:cs="Calibri"/>
          <w:sz w:val="20"/>
          <w:szCs w:val="20"/>
        </w:rPr>
      </w:pPr>
      <w:proofErr w:type="gramStart"/>
      <w:r w:rsidRPr="00D61C9B">
        <w:rPr>
          <w:rFonts w:ascii="Calibri" w:eastAsia="Calibri" w:hAnsi="Calibri" w:cs="Calibri"/>
          <w:sz w:val="20"/>
          <w:szCs w:val="20"/>
        </w:rPr>
        <w:lastRenderedPageBreak/>
        <w:t>Drove</w:t>
      </w:r>
      <w:proofErr w:type="gramEnd"/>
      <w:r w:rsidRPr="00D61C9B">
        <w:rPr>
          <w:rFonts w:ascii="Calibri" w:eastAsia="Calibri" w:hAnsi="Calibri" w:cs="Calibri"/>
          <w:sz w:val="20"/>
          <w:szCs w:val="20"/>
        </w:rPr>
        <w:t xml:space="preser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proofErr w:type="gramStart"/>
      <w:r w:rsidRPr="00D61C9B">
        <w:rPr>
          <w:rFonts w:ascii="Calibri" w:eastAsia="Calibri" w:hAnsi="Calibri" w:cs="Calibri"/>
          <w:sz w:val="20"/>
          <w:szCs w:val="20"/>
        </w:rPr>
        <w:t>Advocated</w:t>
      </w:r>
      <w:proofErr w:type="gramEnd"/>
      <w:r w:rsidRPr="00D61C9B">
        <w:rPr>
          <w:rFonts w:ascii="Calibri" w:eastAsia="Calibri" w:hAnsi="Calibri" w:cs="Calibri"/>
          <w:sz w:val="20"/>
          <w:szCs w:val="20"/>
        </w:rPr>
        <w:t xml:space="preserve"> for stakeholder needs, driving the successful launch of high-quality integrations and software solutions</w:t>
      </w:r>
    </w:p>
    <w:p w14:paraId="0000001B" w14:textId="5D780337" w:rsidR="0080543F"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F22EC32" w14:textId="77777777" w:rsidR="00BB5619" w:rsidRPr="00BB5619" w:rsidRDefault="00BB5619" w:rsidP="00BB5619">
      <w:pPr>
        <w:rPr>
          <w:rFonts w:ascii="Calibri" w:eastAsia="Calibri" w:hAnsi="Calibri" w:cs="Calibri"/>
          <w:sz w:val="20"/>
          <w:szCs w:val="20"/>
        </w:rPr>
      </w:pPr>
    </w:p>
    <w:p w14:paraId="28886786" w14:textId="77777777" w:rsidR="00BB5619" w:rsidRDefault="00BB5619" w:rsidP="00BB5619">
      <w:pPr>
        <w:rPr>
          <w:rFonts w:ascii="Calibri" w:eastAsia="Calibri" w:hAnsi="Calibri" w:cs="Calibri"/>
          <w:b/>
          <w:bCs/>
          <w:sz w:val="20"/>
          <w:szCs w:val="20"/>
          <w:u w:val="single"/>
        </w:rPr>
      </w:pPr>
      <w:r>
        <w:rPr>
          <w:rFonts w:ascii="Calibri" w:eastAsia="Calibri" w:hAnsi="Calibri" w:cs="Calibri"/>
          <w:b/>
          <w:bCs/>
          <w:sz w:val="20"/>
          <w:szCs w:val="20"/>
          <w:u w:val="single"/>
        </w:rPr>
        <w:t>Industry Leadership &amp; Expertise</w:t>
      </w:r>
    </w:p>
    <w:p w14:paraId="13F846DD" w14:textId="77777777" w:rsidR="00BB5619" w:rsidRPr="0044028B" w:rsidRDefault="00BB5619" w:rsidP="00BB5619">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Marketplace, B2B SaaS, B2B2C, Customer Operations/Success, </w:t>
      </w:r>
      <w:r w:rsidRPr="00D61C9B">
        <w:rPr>
          <w:rFonts w:ascii="Calibri" w:eastAsia="Calibri" w:hAnsi="Calibri" w:cs="Calibri"/>
          <w:sz w:val="20"/>
          <w:szCs w:val="20"/>
        </w:rPr>
        <w:t>Agriculture</w:t>
      </w:r>
      <w:r>
        <w:rPr>
          <w:rFonts w:ascii="Calibri" w:eastAsia="Calibri" w:hAnsi="Calibri" w:cs="Calibri"/>
          <w:sz w:val="20"/>
          <w:szCs w:val="20"/>
        </w:rPr>
        <w:t xml:space="preserve">, </w:t>
      </w:r>
      <w:proofErr w:type="spellStart"/>
      <w:r>
        <w:rPr>
          <w:rFonts w:ascii="Calibri" w:eastAsia="Calibri" w:hAnsi="Calibri" w:cs="Calibri"/>
          <w:sz w:val="20"/>
          <w:szCs w:val="20"/>
        </w:rPr>
        <w:t>AgTech</w:t>
      </w:r>
      <w:proofErr w:type="spellEnd"/>
      <w:r>
        <w:rPr>
          <w:rFonts w:ascii="Calibri" w:eastAsia="Calibri" w:hAnsi="Calibri" w:cs="Calibri"/>
          <w:sz w:val="20"/>
          <w:szCs w:val="20"/>
        </w:rPr>
        <w:t>, Bulk Logistics (Truck, Rail, Barge, and Vessel), Risk Management, Commodity Manufacturing &amp; Trading, Chemicals Manufacturing &amp; Distribution</w:t>
      </w:r>
    </w:p>
    <w:p w14:paraId="36C35531" w14:textId="77777777" w:rsidR="00BB5619" w:rsidRDefault="00BB5619" w:rsidP="00BB5619">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Pr="00D61C9B">
        <w:rPr>
          <w:rFonts w:ascii="Calibri" w:eastAsia="Calibri" w:hAnsi="Calibri" w:cs="Calibri"/>
          <w:b/>
          <w:bCs/>
          <w:sz w:val="20"/>
          <w:szCs w:val="20"/>
          <w:u w:val="single"/>
        </w:rPr>
        <w:t xml:space="preserve"> Expertise</w:t>
      </w:r>
    </w:p>
    <w:p w14:paraId="7EA80885" w14:textId="77777777" w:rsidR="00BB5619" w:rsidRPr="00D61C9B" w:rsidRDefault="00BB5619" w:rsidP="00BB5619">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Integration Platforms (iPaaS, Middleware, Custom Solutions), ERPs, TMSs (Transportation Management Systems), Accounting Systems, ETRM/CTRMs (Enterprise/Commodities Trading Risk Management), CRMs, Developer Tools</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3EBF6F49" w:rsidR="0080543F" w:rsidRPr="00D61C9B" w:rsidRDefault="00000000" w:rsidP="00272EA2">
      <w:pPr>
        <w:rPr>
          <w:rFonts w:ascii="Calibri" w:eastAsia="Calibri" w:hAnsi="Calibri" w:cs="Calibri"/>
          <w:sz w:val="20"/>
          <w:szCs w:val="20"/>
        </w:rPr>
      </w:pPr>
      <w:proofErr w:type="gramStart"/>
      <w:r w:rsidRPr="00D61C9B">
        <w:rPr>
          <w:rFonts w:ascii="Calibri" w:eastAsia="Calibri" w:hAnsi="Calibri" w:cs="Calibri"/>
          <w:b/>
          <w:i/>
          <w:sz w:val="20"/>
          <w:szCs w:val="20"/>
        </w:rPr>
        <w:t>Master</w:t>
      </w:r>
      <w:r w:rsidR="004C198E">
        <w:rPr>
          <w:rFonts w:ascii="Calibri" w:eastAsia="Calibri" w:hAnsi="Calibri" w:cs="Calibri"/>
          <w:b/>
          <w:i/>
          <w:sz w:val="20"/>
          <w:szCs w:val="20"/>
        </w:rPr>
        <w:t>s</w:t>
      </w:r>
      <w:r w:rsidRPr="00D61C9B">
        <w:rPr>
          <w:rFonts w:ascii="Calibri" w:eastAsia="Calibri" w:hAnsi="Calibri" w:cs="Calibri"/>
          <w:b/>
          <w:i/>
          <w:sz w:val="20"/>
          <w:szCs w:val="20"/>
        </w:rPr>
        <w:t xml:space="preserve"> in Managemen</w:t>
      </w:r>
      <w:r w:rsidR="00933F7B">
        <w:rPr>
          <w:rFonts w:ascii="Calibri" w:eastAsia="Calibri" w:hAnsi="Calibri" w:cs="Calibri"/>
          <w:b/>
          <w:bCs/>
          <w:i/>
          <w:sz w:val="20"/>
          <w:szCs w:val="20"/>
        </w:rPr>
        <w:t>t</w:t>
      </w:r>
      <w:proofErr w:type="gramEnd"/>
      <w:r w:rsidR="00933F7B">
        <w:rPr>
          <w:rFonts w:ascii="Calibri" w:eastAsia="Calibri" w:hAnsi="Calibri" w:cs="Calibri"/>
          <w:b/>
          <w:bCs/>
          <w:i/>
          <w:sz w:val="20"/>
          <w:szCs w:val="20"/>
        </w:rPr>
        <w:t xml:space="preserve"> </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7CF87E24" w:rsidR="0080543F" w:rsidRPr="00D61C9B" w:rsidRDefault="004C198E" w:rsidP="00272EA2">
      <w:pPr>
        <w:rPr>
          <w:rFonts w:ascii="Calibri" w:eastAsia="Calibri" w:hAnsi="Calibri" w:cs="Calibri"/>
          <w:sz w:val="20"/>
          <w:szCs w:val="20"/>
        </w:rPr>
      </w:pPr>
      <w:r>
        <w:rPr>
          <w:rFonts w:ascii="Calibri" w:eastAsia="Calibri" w:hAnsi="Calibri" w:cs="Calibri"/>
          <w:b/>
          <w:i/>
          <w:sz w:val="20"/>
          <w:szCs w:val="20"/>
        </w:rPr>
        <w:t>BS</w:t>
      </w:r>
      <w:r w:rsidRPr="00D61C9B">
        <w:rPr>
          <w:rFonts w:ascii="Calibri" w:eastAsia="Calibri" w:hAnsi="Calibri" w:cs="Calibri"/>
          <w:b/>
          <w:i/>
          <w:sz w:val="20"/>
          <w:szCs w:val="20"/>
        </w:rPr>
        <w:t xml:space="preserve"> in Computer Science and Mathematics</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even" r:id="rId8"/>
      <w:headerReference w:type="default" r:id="rId9"/>
      <w:footerReference w:type="even" r:id="rId10"/>
      <w:footerReference w:type="default" r:id="rId11"/>
      <w:headerReference w:type="first" r:id="rId12"/>
      <w:footerReference w:type="first" r:id="rId13"/>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0CCDA" w14:textId="77777777" w:rsidR="00AC06C9" w:rsidRDefault="00AC06C9">
      <w:r>
        <w:separator/>
      </w:r>
    </w:p>
  </w:endnote>
  <w:endnote w:type="continuationSeparator" w:id="0">
    <w:p w14:paraId="4E64203D" w14:textId="77777777" w:rsidR="00AC06C9" w:rsidRDefault="00AC0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BC8A" w14:textId="77777777" w:rsidR="00902E95" w:rsidRDefault="00902E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6AB2" w14:textId="77777777" w:rsidR="00902E95" w:rsidRDefault="00902E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260BD" w14:textId="77777777" w:rsidR="00902E95" w:rsidRDefault="00902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B1943" w14:textId="77777777" w:rsidR="00AC06C9" w:rsidRDefault="00AC06C9">
      <w:r>
        <w:separator/>
      </w:r>
    </w:p>
  </w:footnote>
  <w:footnote w:type="continuationSeparator" w:id="0">
    <w:p w14:paraId="0C2039D1" w14:textId="77777777" w:rsidR="00AC06C9" w:rsidRDefault="00AC0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4CBD7" w14:textId="77777777" w:rsidR="00902E95" w:rsidRDefault="00902E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2DAC91C0" w:rsidR="0080543F" w:rsidRDefault="00902E95">
    <w:pPr>
      <w:jc w:val="center"/>
      <w:rPr>
        <w:rFonts w:ascii="Calibri" w:eastAsia="Calibri" w:hAnsi="Calibri" w:cs="Calibri"/>
        <w:b/>
        <w:i/>
        <w:color w:val="7F7F7F"/>
      </w:rPr>
    </w:pPr>
    <w:r>
      <w:rPr>
        <w:rFonts w:ascii="Calibri" w:eastAsia="Calibri" w:hAnsi="Calibri" w:cs="Calibri"/>
        <w:b/>
        <w:i/>
        <w:color w:val="7F7F7F"/>
      </w:rPr>
      <w:t>Product Leader</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10D0" w14:textId="77777777" w:rsidR="00902E95" w:rsidRDefault="00902E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1074DE"/>
    <w:rsid w:val="00120676"/>
    <w:rsid w:val="00132DAD"/>
    <w:rsid w:val="0016202C"/>
    <w:rsid w:val="00174081"/>
    <w:rsid w:val="00211FB9"/>
    <w:rsid w:val="0023254B"/>
    <w:rsid w:val="00272EA2"/>
    <w:rsid w:val="002866D9"/>
    <w:rsid w:val="002A20DE"/>
    <w:rsid w:val="00330EDB"/>
    <w:rsid w:val="00335C23"/>
    <w:rsid w:val="00396478"/>
    <w:rsid w:val="003A174D"/>
    <w:rsid w:val="003A1828"/>
    <w:rsid w:val="003B0FF6"/>
    <w:rsid w:val="0044028B"/>
    <w:rsid w:val="0044631A"/>
    <w:rsid w:val="004C198E"/>
    <w:rsid w:val="004E1493"/>
    <w:rsid w:val="00561B19"/>
    <w:rsid w:val="00567B3F"/>
    <w:rsid w:val="005E0DBD"/>
    <w:rsid w:val="005E347B"/>
    <w:rsid w:val="006B3AF1"/>
    <w:rsid w:val="006B49A7"/>
    <w:rsid w:val="006C08D9"/>
    <w:rsid w:val="006C4425"/>
    <w:rsid w:val="006C6FEF"/>
    <w:rsid w:val="006F2DE5"/>
    <w:rsid w:val="007D5C51"/>
    <w:rsid w:val="0080543F"/>
    <w:rsid w:val="00820A25"/>
    <w:rsid w:val="008600F7"/>
    <w:rsid w:val="00871189"/>
    <w:rsid w:val="008B399D"/>
    <w:rsid w:val="00902E95"/>
    <w:rsid w:val="009241EB"/>
    <w:rsid w:val="009309E9"/>
    <w:rsid w:val="00933F7B"/>
    <w:rsid w:val="009469B7"/>
    <w:rsid w:val="009517F3"/>
    <w:rsid w:val="0096569F"/>
    <w:rsid w:val="00A13881"/>
    <w:rsid w:val="00A429F9"/>
    <w:rsid w:val="00A86618"/>
    <w:rsid w:val="00AC06C9"/>
    <w:rsid w:val="00BB5619"/>
    <w:rsid w:val="00C50705"/>
    <w:rsid w:val="00C7660D"/>
    <w:rsid w:val="00D145B7"/>
    <w:rsid w:val="00D61C9B"/>
    <w:rsid w:val="00E331B9"/>
    <w:rsid w:val="00EE09BD"/>
    <w:rsid w:val="00FB5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46075976">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32393883">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328413258">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1785921760">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1043</TotalTime>
  <Pages>2</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5</cp:revision>
  <cp:lastPrinted>2025-04-01T16:00:00Z</cp:lastPrinted>
  <dcterms:created xsi:type="dcterms:W3CDTF">2025-05-01T20:20:00Z</dcterms:created>
  <dcterms:modified xsi:type="dcterms:W3CDTF">2025-05-13T22:08:00Z</dcterms:modified>
</cp:coreProperties>
</file>