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87478" w14:textId="302B2387" w:rsidR="00933F7B" w:rsidRDefault="00000000" w:rsidP="006704A3">
      <w:pPr>
        <w:ind w:left="1440" w:hanging="1440"/>
        <w:rPr>
          <w:rFonts w:ascii="Calibri" w:eastAsia="Calibri" w:hAnsi="Calibri" w:cs="Calibri"/>
          <w:sz w:val="20"/>
          <w:szCs w:val="20"/>
        </w:rPr>
      </w:pPr>
      <w:r w:rsidRPr="00D61C9B">
        <w:rPr>
          <w:rFonts w:ascii="Calibri" w:eastAsia="Calibri" w:hAnsi="Calibri" w:cs="Calibri"/>
          <w:b/>
          <w:sz w:val="20"/>
          <w:szCs w:val="20"/>
          <w:u w:val="single"/>
        </w:rPr>
        <w:t>Summary</w:t>
      </w:r>
      <w:r w:rsidRPr="00D61C9B">
        <w:rPr>
          <w:rFonts w:ascii="Calibri" w:eastAsia="Calibri" w:hAnsi="Calibri" w:cs="Calibri"/>
          <w:sz w:val="20"/>
          <w:szCs w:val="20"/>
        </w:rPr>
        <w:tab/>
      </w:r>
    </w:p>
    <w:p w14:paraId="6B409338" w14:textId="4185BBF4" w:rsidR="00F81B6A" w:rsidRDefault="00F81B6A" w:rsidP="00F81B6A">
      <w:pPr>
        <w:rPr>
          <w:rFonts w:ascii="Calibri" w:eastAsia="Calibri" w:hAnsi="Calibri" w:cs="Calibri"/>
          <w:sz w:val="20"/>
          <w:szCs w:val="20"/>
        </w:rPr>
      </w:pPr>
      <w:r w:rsidRPr="00F81B6A">
        <w:rPr>
          <w:rFonts w:ascii="Calibri" w:eastAsia="Calibri" w:hAnsi="Calibri" w:cs="Calibri"/>
          <w:sz w:val="20"/>
          <w:szCs w:val="20"/>
        </w:rPr>
        <w:t>As a</w:t>
      </w:r>
      <w:r>
        <w:rPr>
          <w:rFonts w:ascii="Calibri" w:eastAsia="Calibri" w:hAnsi="Calibri" w:cs="Calibri"/>
          <w:sz w:val="20"/>
          <w:szCs w:val="20"/>
        </w:rPr>
        <w:t xml:space="preserve">n experienced </w:t>
      </w:r>
      <w:r w:rsidRPr="00F81B6A">
        <w:rPr>
          <w:rFonts w:ascii="Calibri" w:eastAsia="Calibri" w:hAnsi="Calibri" w:cs="Calibri"/>
          <w:sz w:val="20"/>
          <w:szCs w:val="20"/>
        </w:rPr>
        <w:t>product leader with over 20 years of experience in software engineering and strategic product management, I have a proven track record of leading the development of sophisticated software products and enhancing customer-centric innovations. My expertise spans managing complex B2B products, using agile methodologies, and leading both onshore and offshore teams to drive significant business success.</w:t>
      </w:r>
    </w:p>
    <w:p w14:paraId="05DD3E57" w14:textId="77777777" w:rsidR="00F81B6A" w:rsidRPr="00F81B6A" w:rsidRDefault="00F81B6A" w:rsidP="00F81B6A">
      <w:pPr>
        <w:rPr>
          <w:rFonts w:ascii="Calibri" w:eastAsia="Calibri" w:hAnsi="Calibri" w:cs="Calibri"/>
          <w:sz w:val="20"/>
          <w:szCs w:val="20"/>
        </w:rPr>
      </w:pPr>
    </w:p>
    <w:p w14:paraId="275CCDDF" w14:textId="313EA3AA" w:rsidR="00F81B6A" w:rsidRDefault="00F81B6A" w:rsidP="00F81B6A">
      <w:pPr>
        <w:rPr>
          <w:rFonts w:ascii="Calibri" w:eastAsia="Calibri" w:hAnsi="Calibri" w:cs="Calibri"/>
          <w:sz w:val="20"/>
          <w:szCs w:val="20"/>
        </w:rPr>
      </w:pPr>
      <w:r w:rsidRPr="00F81B6A">
        <w:rPr>
          <w:rFonts w:ascii="Calibri" w:eastAsia="Calibri" w:hAnsi="Calibri" w:cs="Calibri"/>
          <w:sz w:val="20"/>
          <w:szCs w:val="20"/>
        </w:rPr>
        <w:t xml:space="preserve">At the heart of my approach is a passion for understanding and serving the developer community, having firsthand experience in library/API development and management. </w:t>
      </w:r>
      <w:r>
        <w:rPr>
          <w:rFonts w:ascii="Calibri" w:eastAsia="Calibri" w:hAnsi="Calibri" w:cs="Calibri"/>
          <w:sz w:val="20"/>
          <w:szCs w:val="20"/>
        </w:rPr>
        <w:t>I</w:t>
      </w:r>
      <w:r w:rsidRPr="00F81B6A">
        <w:rPr>
          <w:rFonts w:ascii="Calibri" w:eastAsia="Calibri" w:hAnsi="Calibri" w:cs="Calibri"/>
          <w:sz w:val="20"/>
          <w:szCs w:val="20"/>
        </w:rPr>
        <w:t xml:space="preserve"> understand and articulate the needs and frustrations of </w:t>
      </w:r>
      <w:r>
        <w:rPr>
          <w:rFonts w:ascii="Calibri" w:eastAsia="Calibri" w:hAnsi="Calibri" w:cs="Calibri"/>
          <w:sz w:val="20"/>
          <w:szCs w:val="20"/>
        </w:rPr>
        <w:t>engineers</w:t>
      </w:r>
      <w:r w:rsidRPr="00F81B6A">
        <w:rPr>
          <w:rFonts w:ascii="Calibri" w:eastAsia="Calibri" w:hAnsi="Calibri" w:cs="Calibri"/>
          <w:sz w:val="20"/>
          <w:szCs w:val="20"/>
        </w:rPr>
        <w:t>, making me adept at overseeing product strategies that enhance user experiences</w:t>
      </w:r>
      <w:r>
        <w:rPr>
          <w:rFonts w:ascii="Calibri" w:eastAsia="Calibri" w:hAnsi="Calibri" w:cs="Calibri"/>
          <w:sz w:val="20"/>
          <w:szCs w:val="20"/>
        </w:rPr>
        <w:t>.</w:t>
      </w:r>
    </w:p>
    <w:p w14:paraId="2ACD84F3" w14:textId="77777777" w:rsidR="00F81B6A" w:rsidRPr="00F81B6A" w:rsidRDefault="00F81B6A" w:rsidP="00F81B6A">
      <w:pPr>
        <w:rPr>
          <w:rFonts w:ascii="Calibri" w:eastAsia="Calibri" w:hAnsi="Calibri" w:cs="Calibri"/>
          <w:sz w:val="20"/>
          <w:szCs w:val="20"/>
        </w:rPr>
      </w:pPr>
    </w:p>
    <w:p w14:paraId="33F74C26" w14:textId="4567542E" w:rsidR="00F81B6A" w:rsidRPr="00F81B6A" w:rsidRDefault="00F81B6A" w:rsidP="00F81B6A">
      <w:pPr>
        <w:rPr>
          <w:rFonts w:ascii="Calibri" w:eastAsia="Calibri" w:hAnsi="Calibri" w:cs="Calibri"/>
          <w:sz w:val="20"/>
          <w:szCs w:val="20"/>
        </w:rPr>
      </w:pPr>
      <w:r w:rsidRPr="00F81B6A">
        <w:rPr>
          <w:rFonts w:ascii="Calibri" w:eastAsia="Calibri" w:hAnsi="Calibri" w:cs="Calibri"/>
          <w:sz w:val="20"/>
          <w:szCs w:val="20"/>
        </w:rPr>
        <w:t>Having built web applications and engaged with technical documentation extensively, I am skilled in identifying and addressing flaws that impact developer interactions and product functionality. My ability to communicate complex technical issues simply and convincingly positions me uniquely to lead MongoDB's Developer Experience team. I am excited about the opportunity to leverage my technical skills and product management expertise to contribute to MongoDB's mission of empowering innovators</w:t>
      </w:r>
      <w:r>
        <w:rPr>
          <w:rFonts w:ascii="Calibri" w:eastAsia="Calibri" w:hAnsi="Calibri" w:cs="Calibri"/>
          <w:sz w:val="20"/>
          <w:szCs w:val="20"/>
        </w:rPr>
        <w:t>.</w:t>
      </w:r>
    </w:p>
    <w:p w14:paraId="2D3FD805" w14:textId="77777777" w:rsidR="00D61C9B" w:rsidRDefault="00D61C9B" w:rsidP="00272EA2">
      <w:pPr>
        <w:rPr>
          <w:rFonts w:ascii="Calibri" w:eastAsia="Calibri" w:hAnsi="Calibri" w:cs="Calibri"/>
          <w:sz w:val="20"/>
          <w:szCs w:val="20"/>
        </w:rPr>
      </w:pPr>
    </w:p>
    <w:p w14:paraId="44B8B376" w14:textId="1BAB1CC4" w:rsidR="00D61C9B" w:rsidRDefault="00933F7B" w:rsidP="00272EA2">
      <w:pPr>
        <w:rPr>
          <w:rFonts w:ascii="Calibri" w:eastAsia="Calibri" w:hAnsi="Calibri" w:cs="Calibri"/>
          <w:b/>
          <w:bCs/>
          <w:sz w:val="20"/>
          <w:szCs w:val="20"/>
          <w:u w:val="single"/>
        </w:rPr>
      </w:pPr>
      <w:r>
        <w:rPr>
          <w:rFonts w:ascii="Calibri" w:eastAsia="Calibri" w:hAnsi="Calibri" w:cs="Calibri"/>
          <w:b/>
          <w:bCs/>
          <w:sz w:val="20"/>
          <w:szCs w:val="20"/>
          <w:u w:val="single"/>
        </w:rPr>
        <w:t>Technical Leadership &amp;</w:t>
      </w:r>
      <w:r w:rsidR="00D61C9B" w:rsidRPr="00D61C9B">
        <w:rPr>
          <w:rFonts w:ascii="Calibri" w:eastAsia="Calibri" w:hAnsi="Calibri" w:cs="Calibri"/>
          <w:b/>
          <w:bCs/>
          <w:sz w:val="20"/>
          <w:szCs w:val="20"/>
          <w:u w:val="single"/>
        </w:rPr>
        <w:t xml:space="preserve"> Expertise</w:t>
      </w:r>
    </w:p>
    <w:p w14:paraId="0FE4A91E" w14:textId="20EC41E4" w:rsidR="00D61C9B" w:rsidRPr="00D61C9B" w:rsidRDefault="00D61C9B" w:rsidP="00D61C9B">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Integration Platforms (iPaaS, Middleware, Custom</w:t>
      </w:r>
      <w:r w:rsidR="00933F7B">
        <w:rPr>
          <w:rFonts w:ascii="Calibri" w:eastAsia="Calibri" w:hAnsi="Calibri" w:cs="Calibri"/>
          <w:sz w:val="20"/>
          <w:szCs w:val="20"/>
        </w:rPr>
        <w:t xml:space="preserve"> Solutions</w:t>
      </w:r>
      <w:r>
        <w:rPr>
          <w:rFonts w:ascii="Calibri" w:eastAsia="Calibri" w:hAnsi="Calibri" w:cs="Calibri"/>
          <w:sz w:val="20"/>
          <w:szCs w:val="20"/>
        </w:rPr>
        <w:t>), ERPs, TMSs (Transportation Management Systems), Accounting Systems, ETRM/CTRMs (Enterprise/Commodities Trading Risk Management), CRMs, Developer Tools</w:t>
      </w:r>
    </w:p>
    <w:p w14:paraId="33849224" w14:textId="71622607" w:rsidR="00D61C9B" w:rsidRDefault="00D61C9B" w:rsidP="00D61C9B">
      <w:pPr>
        <w:rPr>
          <w:rFonts w:ascii="Calibri" w:eastAsia="Calibri" w:hAnsi="Calibri" w:cs="Calibri"/>
          <w:b/>
          <w:bCs/>
          <w:sz w:val="20"/>
          <w:szCs w:val="20"/>
          <w:u w:val="single"/>
        </w:rPr>
      </w:pPr>
      <w:r>
        <w:rPr>
          <w:rFonts w:ascii="Calibri" w:eastAsia="Calibri" w:hAnsi="Calibri" w:cs="Calibri"/>
          <w:b/>
          <w:bCs/>
          <w:sz w:val="20"/>
          <w:szCs w:val="20"/>
          <w:u w:val="single"/>
        </w:rPr>
        <w:t xml:space="preserve">Industry </w:t>
      </w:r>
      <w:r w:rsidR="00933F7B">
        <w:rPr>
          <w:rFonts w:ascii="Calibri" w:eastAsia="Calibri" w:hAnsi="Calibri" w:cs="Calibri"/>
          <w:b/>
          <w:bCs/>
          <w:sz w:val="20"/>
          <w:szCs w:val="20"/>
          <w:u w:val="single"/>
        </w:rPr>
        <w:t xml:space="preserve">Leadership &amp; </w:t>
      </w:r>
      <w:r>
        <w:rPr>
          <w:rFonts w:ascii="Calibri" w:eastAsia="Calibri" w:hAnsi="Calibri" w:cs="Calibri"/>
          <w:b/>
          <w:bCs/>
          <w:sz w:val="20"/>
          <w:szCs w:val="20"/>
          <w:u w:val="single"/>
        </w:rPr>
        <w:t>Expertise</w:t>
      </w:r>
    </w:p>
    <w:p w14:paraId="6477A444" w14:textId="6A194D7D" w:rsidR="00D61C9B" w:rsidRPr="00D61C9B" w:rsidRDefault="00871189"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B2B SaaS, </w:t>
      </w:r>
      <w:r w:rsidR="00D61C9B" w:rsidRPr="00D61C9B">
        <w:rPr>
          <w:rFonts w:ascii="Calibri" w:eastAsia="Calibri" w:hAnsi="Calibri" w:cs="Calibri"/>
          <w:sz w:val="20"/>
          <w:szCs w:val="20"/>
        </w:rPr>
        <w:t>Agriculture</w:t>
      </w:r>
      <w:r w:rsidR="00D61C9B">
        <w:rPr>
          <w:rFonts w:ascii="Calibri" w:eastAsia="Calibri" w:hAnsi="Calibri" w:cs="Calibri"/>
          <w:sz w:val="20"/>
          <w:szCs w:val="20"/>
        </w:rPr>
        <w:t xml:space="preserve">, </w:t>
      </w:r>
      <w:r w:rsidR="00820A25">
        <w:rPr>
          <w:rFonts w:ascii="Calibri" w:eastAsia="Calibri" w:hAnsi="Calibri" w:cs="Calibri"/>
          <w:sz w:val="20"/>
          <w:szCs w:val="20"/>
        </w:rPr>
        <w:t xml:space="preserve">AgTech, </w:t>
      </w:r>
      <w:r w:rsidR="00933F7B">
        <w:rPr>
          <w:rFonts w:ascii="Calibri" w:eastAsia="Calibri" w:hAnsi="Calibri" w:cs="Calibri"/>
          <w:sz w:val="20"/>
          <w:szCs w:val="20"/>
        </w:rPr>
        <w:t xml:space="preserve">Bulk </w:t>
      </w:r>
      <w:r w:rsidR="00D61C9B">
        <w:rPr>
          <w:rFonts w:ascii="Calibri" w:eastAsia="Calibri" w:hAnsi="Calibri" w:cs="Calibri"/>
          <w:sz w:val="20"/>
          <w:szCs w:val="20"/>
        </w:rPr>
        <w:t xml:space="preserve">Logistics (Truck, Rail, Barge, and Vessel), Risk Management, </w:t>
      </w:r>
      <w:r>
        <w:rPr>
          <w:rFonts w:ascii="Calibri" w:eastAsia="Calibri" w:hAnsi="Calibri" w:cs="Calibri"/>
          <w:sz w:val="20"/>
          <w:szCs w:val="20"/>
        </w:rPr>
        <w:t>Commodity Manufacturing &amp; Trading, Chemicals Manufacturing &amp; Distribution, B2B Marketplace</w:t>
      </w:r>
      <w:r w:rsidR="00F81B6A">
        <w:rPr>
          <w:rFonts w:ascii="Calibri" w:eastAsia="Calibri" w:hAnsi="Calibri" w:cs="Calibri"/>
          <w:sz w:val="20"/>
          <w:szCs w:val="20"/>
        </w:rPr>
        <w:t>,</w:t>
      </w:r>
      <w:r w:rsidR="00F81B6A" w:rsidRPr="00F81B6A">
        <w:rPr>
          <w:rFonts w:ascii="Calibri" w:eastAsia="Calibri" w:hAnsi="Calibri" w:cs="Calibri"/>
          <w:sz w:val="20"/>
          <w:szCs w:val="20"/>
        </w:rPr>
        <w:t xml:space="preserve"> </w:t>
      </w:r>
      <w:r w:rsidR="00F81B6A">
        <w:rPr>
          <w:rFonts w:ascii="Calibri" w:eastAsia="Calibri" w:hAnsi="Calibri" w:cs="Calibri"/>
          <w:sz w:val="20"/>
          <w:szCs w:val="20"/>
        </w:rPr>
        <w:t>Customer Operations/Success</w:t>
      </w:r>
      <w:r>
        <w:rPr>
          <w:rFonts w:ascii="Calibri" w:eastAsia="Calibri" w:hAnsi="Calibri" w:cs="Calibri"/>
          <w:sz w:val="20"/>
          <w:szCs w:val="20"/>
        </w:rPr>
        <w:t xml:space="preserve"> </w:t>
      </w:r>
    </w:p>
    <w:p w14:paraId="1CD56EB2" w14:textId="77777777" w:rsidR="00272EA2" w:rsidRPr="00D61C9B" w:rsidRDefault="00272EA2" w:rsidP="00272EA2">
      <w:pPr>
        <w:rPr>
          <w:rFonts w:ascii="Calibri" w:eastAsia="Calibri" w:hAnsi="Calibri" w:cs="Calibri"/>
          <w:sz w:val="20"/>
          <w:szCs w:val="20"/>
        </w:rPr>
      </w:pPr>
    </w:p>
    <w:p w14:paraId="14125AFF" w14:textId="43045F48" w:rsidR="0096569F" w:rsidRPr="00D61C9B" w:rsidRDefault="0096569F" w:rsidP="0096569F">
      <w:pPr>
        <w:rPr>
          <w:rFonts w:ascii="Calibri" w:eastAsia="Calibri" w:hAnsi="Calibri" w:cs="Calibri"/>
          <w:b/>
          <w:bCs/>
          <w:sz w:val="20"/>
          <w:szCs w:val="20"/>
          <w:u w:val="single"/>
        </w:rPr>
      </w:pPr>
      <w:r w:rsidRPr="00D61C9B">
        <w:rPr>
          <w:rFonts w:ascii="Calibri" w:eastAsia="Calibri" w:hAnsi="Calibri" w:cs="Calibri"/>
          <w:b/>
          <w:bCs/>
          <w:sz w:val="20"/>
          <w:szCs w:val="20"/>
          <w:u w:val="single"/>
        </w:rPr>
        <w:t>Experience</w:t>
      </w:r>
    </w:p>
    <w:p w14:paraId="3850604A" w14:textId="7B33AC88" w:rsidR="003A174D" w:rsidRPr="00D61C9B" w:rsidRDefault="003A174D" w:rsidP="003A174D">
      <w:pPr>
        <w:rPr>
          <w:rFonts w:ascii="Calibri" w:eastAsia="Calibri" w:hAnsi="Calibri" w:cs="Calibri"/>
          <w:sz w:val="20"/>
          <w:szCs w:val="20"/>
        </w:rPr>
      </w:pPr>
      <w:r w:rsidRPr="00D61C9B">
        <w:rPr>
          <w:rFonts w:ascii="Calibri" w:eastAsia="Calibri" w:hAnsi="Calibri" w:cs="Calibri"/>
          <w:b/>
          <w:i/>
          <w:sz w:val="20"/>
          <w:szCs w:val="20"/>
        </w:rPr>
        <w:t xml:space="preserve">CEO/Founder, </w:t>
      </w:r>
      <w:r w:rsidR="00933F7B">
        <w:rPr>
          <w:rFonts w:ascii="Calibri" w:eastAsia="Calibri" w:hAnsi="Calibri" w:cs="Calibri"/>
          <w:b/>
          <w:i/>
          <w:sz w:val="20"/>
          <w:szCs w:val="20"/>
        </w:rPr>
        <w:t>Digital</w:t>
      </w:r>
      <w:r w:rsidRPr="00D61C9B">
        <w:rPr>
          <w:rFonts w:ascii="Calibri" w:eastAsia="Calibri" w:hAnsi="Calibri" w:cs="Calibri"/>
          <w:b/>
          <w:i/>
          <w:sz w:val="20"/>
          <w:szCs w:val="20"/>
        </w:rPr>
        <w:t xml:space="preserve"> Product </w:t>
      </w:r>
      <w:r w:rsidR="00933F7B">
        <w:rPr>
          <w:rFonts w:ascii="Calibri" w:eastAsia="Calibri" w:hAnsi="Calibri" w:cs="Calibri"/>
          <w:b/>
          <w:i/>
          <w:sz w:val="20"/>
          <w:szCs w:val="20"/>
        </w:rPr>
        <w:t xml:space="preserve">Transformation </w:t>
      </w:r>
      <w:r w:rsidRPr="00D61C9B">
        <w:rPr>
          <w:rFonts w:ascii="Calibri" w:eastAsia="Calibri" w:hAnsi="Calibri" w:cs="Calibri"/>
          <w:b/>
          <w:i/>
          <w:sz w:val="20"/>
          <w:szCs w:val="20"/>
        </w:rPr>
        <w:t xml:space="preserve">Leader </w:t>
      </w:r>
      <w:r w:rsidRPr="00D61C9B">
        <w:rPr>
          <w:rFonts w:ascii="Calibri" w:eastAsia="Calibri" w:hAnsi="Calibri" w:cs="Calibri"/>
          <w:sz w:val="20"/>
          <w:szCs w:val="20"/>
        </w:rPr>
        <w:t>at Strategic Consulting Corp. | 1/2020 to present</w:t>
      </w:r>
      <w:r w:rsidRPr="00D61C9B">
        <w:rPr>
          <w:rFonts w:ascii="Calibri" w:eastAsia="Calibri" w:hAnsi="Calibri" w:cs="Calibri"/>
          <w:sz w:val="20"/>
          <w:szCs w:val="20"/>
        </w:rPr>
        <w:tab/>
      </w:r>
    </w:p>
    <w:p w14:paraId="7E8AC9AD" w14:textId="09ACE82E"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Founded a consulting firm specializing in </w:t>
      </w:r>
      <w:r w:rsidR="00871189">
        <w:rPr>
          <w:rFonts w:ascii="Calibri" w:eastAsia="Calibri" w:hAnsi="Calibri" w:cs="Calibri"/>
          <w:sz w:val="20"/>
          <w:szCs w:val="20"/>
        </w:rPr>
        <w:t>software project/product</w:t>
      </w:r>
      <w:r w:rsidRPr="00D61C9B">
        <w:rPr>
          <w:rFonts w:ascii="Calibri" w:eastAsia="Calibri" w:hAnsi="Calibri" w:cs="Calibri"/>
          <w:sz w:val="20"/>
          <w:szCs w:val="20"/>
        </w:rPr>
        <w:t xml:space="preserve"> coaching, advisory, and direct product/project development, focusing on solving critical customer challenges</w:t>
      </w:r>
    </w:p>
    <w:p w14:paraId="2D67E709" w14:textId="7C1D86AA" w:rsidR="003A174D"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Leveraged over a decade of </w:t>
      </w:r>
      <w:r w:rsidR="00D145B7">
        <w:rPr>
          <w:rFonts w:ascii="Calibri" w:eastAsia="Calibri" w:hAnsi="Calibri" w:cs="Calibri"/>
          <w:sz w:val="20"/>
          <w:szCs w:val="20"/>
        </w:rPr>
        <w:t xml:space="preserve">deep </w:t>
      </w:r>
      <w:r w:rsidRPr="00D61C9B">
        <w:rPr>
          <w:rFonts w:ascii="Calibri" w:eastAsia="Calibri" w:hAnsi="Calibri" w:cs="Calibri"/>
          <w:sz w:val="20"/>
          <w:szCs w:val="20"/>
        </w:rPr>
        <w:t xml:space="preserve">engineering leadership and </w:t>
      </w:r>
      <w:r w:rsidR="00D145B7">
        <w:rPr>
          <w:rFonts w:ascii="Calibri" w:eastAsia="Calibri" w:hAnsi="Calibri" w:cs="Calibri"/>
          <w:sz w:val="20"/>
          <w:szCs w:val="20"/>
        </w:rPr>
        <w:t>two decades</w:t>
      </w:r>
      <w:r w:rsidRPr="00D61C9B">
        <w:rPr>
          <w:rFonts w:ascii="Calibri" w:eastAsia="Calibri" w:hAnsi="Calibri" w:cs="Calibri"/>
          <w:sz w:val="20"/>
          <w:szCs w:val="20"/>
        </w:rPr>
        <w:t xml:space="preserve"> experience in integrations to align product strategy with customer needs</w:t>
      </w:r>
    </w:p>
    <w:p w14:paraId="12FC0DB5" w14:textId="3045836B" w:rsidR="00D145B7" w:rsidRPr="00D61C9B" w:rsidRDefault="00D145B7" w:rsidP="003A174D">
      <w:pPr>
        <w:pStyle w:val="ListParagraph"/>
        <w:numPr>
          <w:ilvl w:val="0"/>
          <w:numId w:val="3"/>
        </w:numPr>
        <w:rPr>
          <w:rFonts w:ascii="Calibri" w:eastAsia="Calibri" w:hAnsi="Calibri" w:cs="Calibri"/>
          <w:sz w:val="20"/>
          <w:szCs w:val="20"/>
        </w:rPr>
      </w:pPr>
      <w:r>
        <w:rPr>
          <w:rFonts w:ascii="Calibri" w:eastAsia="Calibri" w:hAnsi="Calibri" w:cs="Calibri"/>
          <w:sz w:val="20"/>
          <w:szCs w:val="20"/>
        </w:rPr>
        <w:t>Delivers consistent and transformative leadership to bring out the best in client product and engineering teams</w:t>
      </w:r>
    </w:p>
    <w:p w14:paraId="06172169" w14:textId="2FCCBA21"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Developed innovative frameworks to uncover pain points and deliver tailored solutions for clients</w:t>
      </w:r>
    </w:p>
    <w:p w14:paraId="50391110" w14:textId="75CF5F2F" w:rsidR="003A174D" w:rsidRDefault="003A174D" w:rsidP="0096569F">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Partner</w:t>
      </w:r>
      <w:r w:rsidR="00D145B7">
        <w:rPr>
          <w:rFonts w:ascii="Calibri" w:eastAsia="Calibri" w:hAnsi="Calibri" w:cs="Calibri"/>
          <w:sz w:val="20"/>
          <w:szCs w:val="20"/>
        </w:rPr>
        <w:t>s</w:t>
      </w:r>
      <w:r w:rsidRPr="00D61C9B">
        <w:rPr>
          <w:rFonts w:ascii="Calibri" w:eastAsia="Calibri" w:hAnsi="Calibri" w:cs="Calibri"/>
          <w:sz w:val="20"/>
          <w:szCs w:val="20"/>
        </w:rPr>
        <w:t xml:space="preserve"> with enterprise teams to solve complex problems, enhance customer satisfaction, and improve profitability through collaboration, strategic alignment, and modern technology</w:t>
      </w:r>
    </w:p>
    <w:p w14:paraId="68F2C674" w14:textId="776F0C56" w:rsidR="00D145B7" w:rsidRPr="00D61C9B" w:rsidRDefault="00D145B7" w:rsidP="0096569F">
      <w:pPr>
        <w:pStyle w:val="ListParagraph"/>
        <w:numPr>
          <w:ilvl w:val="0"/>
          <w:numId w:val="3"/>
        </w:numPr>
        <w:rPr>
          <w:rFonts w:ascii="Calibri" w:eastAsia="Calibri" w:hAnsi="Calibri" w:cs="Calibri"/>
          <w:sz w:val="20"/>
          <w:szCs w:val="20"/>
        </w:rPr>
      </w:pPr>
      <w:r>
        <w:rPr>
          <w:rFonts w:ascii="Calibri" w:eastAsia="Calibri" w:hAnsi="Calibri" w:cs="Calibri"/>
          <w:sz w:val="20"/>
          <w:szCs w:val="20"/>
        </w:rPr>
        <w:t>Focus on building strong relationships, driving cross-collaboration, and driving measurable value for clients’ stakeholders</w:t>
      </w:r>
    </w:p>
    <w:p w14:paraId="00000005" w14:textId="61E95A46"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Head of Freight [Product] and Customer </w:t>
      </w:r>
      <w:r w:rsidR="00A86618" w:rsidRPr="00D61C9B">
        <w:rPr>
          <w:rFonts w:ascii="Calibri" w:eastAsia="Calibri" w:hAnsi="Calibri" w:cs="Calibri"/>
          <w:b/>
          <w:i/>
          <w:sz w:val="20"/>
          <w:szCs w:val="20"/>
        </w:rPr>
        <w:t>Operations</w:t>
      </w:r>
      <w:r w:rsidRPr="00D61C9B">
        <w:rPr>
          <w:rFonts w:ascii="Calibri" w:eastAsia="Calibri" w:hAnsi="Calibri" w:cs="Calibri"/>
          <w:b/>
          <w:i/>
          <w:sz w:val="20"/>
          <w:szCs w:val="20"/>
        </w:rPr>
        <w:t xml:space="preserve"> </w:t>
      </w:r>
      <w:r w:rsidRPr="00D61C9B">
        <w:rPr>
          <w:rFonts w:ascii="Calibri" w:eastAsia="Calibri" w:hAnsi="Calibri" w:cs="Calibri"/>
          <w:sz w:val="20"/>
          <w:szCs w:val="20"/>
        </w:rPr>
        <w:t>at Kontango</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 xml:space="preserve">4/2023 to </w:t>
      </w:r>
      <w:r w:rsidR="00272EA2" w:rsidRPr="00D61C9B">
        <w:rPr>
          <w:rFonts w:ascii="Calibri" w:eastAsia="Calibri" w:hAnsi="Calibri" w:cs="Calibri"/>
          <w:sz w:val="20"/>
          <w:szCs w:val="20"/>
        </w:rPr>
        <w:t>12/2024</w:t>
      </w:r>
    </w:p>
    <w:p w14:paraId="27157612" w14:textId="6EF30ACA"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 xml:space="preserve">Set and executed the strategic vision for an international chemicals commodity trading platform as an executive leader in product and customer </w:t>
      </w:r>
      <w:r w:rsidR="00871189">
        <w:rPr>
          <w:rFonts w:ascii="Calibri" w:eastAsia="Calibri" w:hAnsi="Calibri" w:cs="Calibri"/>
          <w:sz w:val="20"/>
          <w:szCs w:val="20"/>
        </w:rPr>
        <w:t>operations</w:t>
      </w:r>
      <w:r w:rsidR="00D145B7">
        <w:rPr>
          <w:rFonts w:ascii="Calibri" w:eastAsia="Calibri" w:hAnsi="Calibri" w:cs="Calibri"/>
          <w:sz w:val="20"/>
          <w:szCs w:val="20"/>
        </w:rPr>
        <w:t>; Utilized deep industry knowledge of 20+ years for this vision</w:t>
      </w:r>
    </w:p>
    <w:p w14:paraId="2D43F3E7" w14:textId="792DB99B"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Drove substantial customer value through collaboration, relationship-building, and empowering onshore and offshore engineering teams to plan and execute with agility</w:t>
      </w:r>
    </w:p>
    <w:p w14:paraId="24BEECF7" w14:textId="26648421"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Embraced cutting-edge technologies, including AI for data analytics and machine learning, to develop predictive freight models</w:t>
      </w:r>
    </w:p>
    <w:p w14:paraId="00000007" w14:textId="44345317" w:rsidR="0080543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Successfully led the freight product line from discovery to full implementation, establishing the infrastructure for subsequent and features</w:t>
      </w:r>
    </w:p>
    <w:p w14:paraId="00000009" w14:textId="0584CE7A"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General Manager, Product Management [Compliance and Integrations] </w:t>
      </w:r>
      <w:r w:rsidRPr="00D61C9B">
        <w:rPr>
          <w:rFonts w:ascii="Calibri" w:eastAsia="Calibri" w:hAnsi="Calibri" w:cs="Calibri"/>
          <w:sz w:val="20"/>
          <w:szCs w:val="20"/>
        </w:rPr>
        <w:t>at Roger</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3/2020 – 3/2023</w:t>
      </w:r>
    </w:p>
    <w:p w14:paraId="7D2BED5E" w14:textId="12F0F96A" w:rsidR="0096569F"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Led the integrations team and the onRamp [Compliance] product line, delivering impactful B2B solutions for agricultural commodity logistics</w:t>
      </w:r>
    </w:p>
    <w:p w14:paraId="790C076C" w14:textId="346824A4" w:rsidR="00871189" w:rsidRDefault="00871189"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871189">
        <w:rPr>
          <w:rFonts w:ascii="Calibri" w:eastAsia="Calibri" w:hAnsi="Calibri" w:cs="Calibri"/>
          <w:color w:val="000000"/>
          <w:sz w:val="20"/>
          <w:szCs w:val="20"/>
        </w:rPr>
        <w:t xml:space="preserve">Successfully executed the full go-to-market (GTM) strategy, launching the </w:t>
      </w:r>
      <w:r>
        <w:rPr>
          <w:rFonts w:ascii="Calibri" w:eastAsia="Calibri" w:hAnsi="Calibri" w:cs="Calibri"/>
          <w:color w:val="000000"/>
          <w:sz w:val="20"/>
          <w:szCs w:val="20"/>
        </w:rPr>
        <w:t>o</w:t>
      </w:r>
      <w:r w:rsidRPr="00871189">
        <w:rPr>
          <w:rFonts w:ascii="Calibri" w:eastAsia="Calibri" w:hAnsi="Calibri" w:cs="Calibri"/>
          <w:color w:val="000000"/>
          <w:sz w:val="20"/>
          <w:szCs w:val="20"/>
        </w:rPr>
        <w:t>nRamp product from concept to market readiness (0-1) within 12 months, driving substantial annual recurring revenue (ARR) growth for the company</w:t>
      </w:r>
    </w:p>
    <w:p w14:paraId="38A31931" w14:textId="5D85B7D0"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Managed internal and offshore teams to ensure rapid, customer-focused development aligned with overall business objectives</w:t>
      </w:r>
    </w:p>
    <w:p w14:paraId="70EC86DB" w14:textId="7B62A8C1"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Crafted a visionary product roadmap that transformed the Roger brand with innovative solutions in truck logistics</w:t>
      </w:r>
    </w:p>
    <w:p w14:paraId="65C19C1F" w14:textId="55E74737"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lastRenderedPageBreak/>
        <w:t>Collaborated effectively with executives and leaders from investment and advisor groups, including five of the largest agricultural companies in North America</w:t>
      </w:r>
    </w:p>
    <w:p w14:paraId="0000000B" w14:textId="24A3E631" w:rsidR="0080543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Delivered an industry-leading insurance compliance platform, driving profitability and meeting critical customer needs in logistics software</w:t>
      </w:r>
    </w:p>
    <w:p w14:paraId="00000011" w14:textId="3BE1D3DE"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Partner, Director of Business Solutions </w:t>
      </w:r>
      <w:r w:rsidRPr="00D61C9B">
        <w:rPr>
          <w:rFonts w:ascii="Calibri" w:eastAsia="Calibri" w:hAnsi="Calibri" w:cs="Calibri"/>
          <w:sz w:val="20"/>
          <w:szCs w:val="20"/>
        </w:rPr>
        <w:t>at Fast Solutions</w:t>
      </w:r>
      <w:r w:rsidR="003A174D" w:rsidRPr="00D61C9B">
        <w:rPr>
          <w:rFonts w:ascii="Calibri" w:eastAsia="Calibri" w:hAnsi="Calibri" w:cs="Calibri"/>
          <w:sz w:val="20"/>
          <w:szCs w:val="20"/>
        </w:rPr>
        <w:t xml:space="preserve"> | </w:t>
      </w:r>
      <w:r w:rsidRPr="00D61C9B">
        <w:rPr>
          <w:rFonts w:ascii="Calibri" w:eastAsia="Calibri" w:hAnsi="Calibri" w:cs="Calibri"/>
          <w:sz w:val="20"/>
          <w:szCs w:val="20"/>
        </w:rPr>
        <w:t>6/2013 – 1/2020</w:t>
      </w:r>
    </w:p>
    <w:p w14:paraId="6D15354E" w14:textId="3210FDB5" w:rsidR="00D61C9B" w:rsidRPr="00D145B7" w:rsidRDefault="005E347B"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Led</w:t>
      </w:r>
      <w:r w:rsidR="00D61C9B" w:rsidRPr="00D145B7">
        <w:rPr>
          <w:rFonts w:ascii="Calibri" w:eastAsia="Calibri" w:hAnsi="Calibri" w:cs="Calibri"/>
          <w:sz w:val="20"/>
          <w:szCs w:val="20"/>
        </w:rPr>
        <w:t xml:space="preserve"> a successful client </w:t>
      </w:r>
      <w:r>
        <w:rPr>
          <w:rFonts w:ascii="Calibri" w:eastAsia="Calibri" w:hAnsi="Calibri" w:cs="Calibri"/>
          <w:sz w:val="20"/>
          <w:szCs w:val="20"/>
        </w:rPr>
        <w:t xml:space="preserve">software </w:t>
      </w:r>
      <w:r w:rsidR="00D61C9B" w:rsidRPr="00D145B7">
        <w:rPr>
          <w:rFonts w:ascii="Calibri" w:eastAsia="Calibri" w:hAnsi="Calibri" w:cs="Calibri"/>
          <w:sz w:val="20"/>
          <w:szCs w:val="20"/>
        </w:rPr>
        <w:t xml:space="preserve">services company, managing </w:t>
      </w:r>
      <w:r w:rsidR="00731667">
        <w:rPr>
          <w:rFonts w:ascii="Calibri" w:eastAsia="Calibri" w:hAnsi="Calibri" w:cs="Calibri"/>
          <w:sz w:val="20"/>
          <w:szCs w:val="20"/>
        </w:rPr>
        <w:t xml:space="preserve">agile </w:t>
      </w:r>
      <w:r>
        <w:rPr>
          <w:rFonts w:ascii="Calibri" w:eastAsia="Calibri" w:hAnsi="Calibri" w:cs="Calibri"/>
          <w:sz w:val="20"/>
          <w:szCs w:val="20"/>
        </w:rPr>
        <w:t xml:space="preserve">product/project </w:t>
      </w:r>
      <w:r w:rsidR="00D61C9B" w:rsidRPr="00D145B7">
        <w:rPr>
          <w:rFonts w:ascii="Calibri" w:eastAsia="Calibri" w:hAnsi="Calibri" w:cs="Calibri"/>
          <w:sz w:val="20"/>
          <w:szCs w:val="20"/>
        </w:rPr>
        <w:t>engineering teams tailored to business clients in agriculture, manufacturing, commodities, and logistics</w:t>
      </w:r>
    </w:p>
    <w:p w14:paraId="258FB293" w14:textId="655DBB35"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 xml:space="preserve">Drove </w:t>
      </w:r>
      <w:r w:rsidR="00D145B7">
        <w:rPr>
          <w:rFonts w:ascii="Calibri" w:eastAsia="Calibri" w:hAnsi="Calibri" w:cs="Calibri"/>
          <w:sz w:val="20"/>
          <w:szCs w:val="20"/>
        </w:rPr>
        <w:t xml:space="preserve">digital transformations and custom software solutions with </w:t>
      </w:r>
      <w:r w:rsidRPr="00D61C9B">
        <w:rPr>
          <w:rFonts w:ascii="Calibri" w:eastAsia="Calibri" w:hAnsi="Calibri" w:cs="Calibri"/>
          <w:sz w:val="20"/>
          <w:szCs w:val="20"/>
        </w:rPr>
        <w:t>cross-functional collaboration across diverse business units to ensure the successful execution of complex projects</w:t>
      </w:r>
    </w:p>
    <w:p w14:paraId="1EF9DCA1" w14:textId="1DD162A3"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Leveraged technical expertise to guide and develop robust applications and integrations for business-critical solutions</w:t>
      </w:r>
    </w:p>
    <w:p w14:paraId="00000013" w14:textId="04C1BFB7" w:rsidR="0080543F"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Empowered teams to deliver high-impact, innovative solutions aligned with complex customer needs</w:t>
      </w:r>
    </w:p>
    <w:p w14:paraId="3C2E1B34" w14:textId="73CF9B82" w:rsidR="005E347B" w:rsidRPr="00D61C9B" w:rsidRDefault="005E347B" w:rsidP="00D61C9B">
      <w:pPr>
        <w:pStyle w:val="ListParagraph"/>
        <w:numPr>
          <w:ilvl w:val="0"/>
          <w:numId w:val="4"/>
        </w:numPr>
        <w:rPr>
          <w:rFonts w:ascii="Calibri" w:eastAsia="Calibri" w:hAnsi="Calibri" w:cs="Calibri"/>
          <w:sz w:val="20"/>
          <w:szCs w:val="20"/>
        </w:rPr>
      </w:pPr>
      <w:r>
        <w:rPr>
          <w:rFonts w:ascii="Calibri" w:eastAsia="Calibri" w:hAnsi="Calibri" w:cs="Calibri"/>
          <w:sz w:val="20"/>
          <w:szCs w:val="20"/>
        </w:rPr>
        <w:t>Served as a senior software engineering leader</w:t>
      </w:r>
    </w:p>
    <w:p w14:paraId="00000015" w14:textId="733DE571"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Business Analyst/Software Engineer </w:t>
      </w:r>
      <w:r w:rsidRPr="00D61C9B">
        <w:rPr>
          <w:rFonts w:ascii="Calibri" w:eastAsia="Calibri" w:hAnsi="Calibri" w:cs="Calibri"/>
          <w:sz w:val="20"/>
          <w:szCs w:val="20"/>
        </w:rPr>
        <w:t>at Tyson Foods</w:t>
      </w:r>
      <w:r w:rsidR="00D61C9B" w:rsidRPr="00D61C9B">
        <w:rPr>
          <w:rFonts w:ascii="Calibri" w:eastAsia="Calibri" w:hAnsi="Calibri" w:cs="Calibri"/>
          <w:sz w:val="20"/>
          <w:szCs w:val="20"/>
        </w:rPr>
        <w:t xml:space="preserve"> | </w:t>
      </w:r>
      <w:r w:rsidRPr="00D61C9B">
        <w:rPr>
          <w:rFonts w:ascii="Calibri" w:eastAsia="Calibri" w:hAnsi="Calibri" w:cs="Calibri"/>
          <w:sz w:val="20"/>
          <w:szCs w:val="20"/>
        </w:rPr>
        <w:t>7/2010 – 6/2013</w:t>
      </w:r>
    </w:p>
    <w:p w14:paraId="4B50130A" w14:textId="17E48150"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Supported various business functions in the protein industry as a high-performing engineer, recognized for building strong stakeholder relationships and understanding critical challenges</w:t>
      </w:r>
    </w:p>
    <w:p w14:paraId="3C657247" w14:textId="34418586"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Delivered robust solutions by leveraging technical expertise in modern systems and integrating them into legacy applications</w:t>
      </w:r>
    </w:p>
    <w:p w14:paraId="00000017" w14:textId="51E14999" w:rsidR="0080543F" w:rsidRP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Enabled business efficiency and enhanced productivity in key areas, including protein sales, manufacturing, scheduling, and accounting, through innovative approaches</w:t>
      </w:r>
    </w:p>
    <w:p w14:paraId="00000019" w14:textId="06EB7CA4"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Software Developer, Security, other titles </w:t>
      </w:r>
      <w:r w:rsidRPr="00D61C9B">
        <w:rPr>
          <w:rFonts w:ascii="Calibri" w:eastAsia="Calibri" w:hAnsi="Calibri" w:cs="Calibri"/>
          <w:sz w:val="20"/>
          <w:szCs w:val="20"/>
        </w:rPr>
        <w:t>at CF Industries (formerly Terra Industries)</w:t>
      </w:r>
      <w:r w:rsidR="00D61C9B">
        <w:rPr>
          <w:rFonts w:ascii="Calibri" w:eastAsia="Calibri" w:hAnsi="Calibri" w:cs="Calibri"/>
          <w:sz w:val="20"/>
          <w:szCs w:val="20"/>
        </w:rPr>
        <w:t xml:space="preserve"> | </w:t>
      </w:r>
      <w:r w:rsidRPr="00D61C9B">
        <w:rPr>
          <w:rFonts w:ascii="Calibri" w:eastAsia="Calibri" w:hAnsi="Calibri" w:cs="Calibri"/>
          <w:sz w:val="20"/>
          <w:szCs w:val="20"/>
        </w:rPr>
        <w:t>4/2001 – 6/2010</w:t>
      </w:r>
    </w:p>
    <w:p w14:paraId="3E390AF4" w14:textId="06861417"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Delivered internal customer value as a strong .NET Developer, consistently achieving goals with minimal oversigh</w:t>
      </w:r>
      <w:r w:rsidR="00933F7B">
        <w:rPr>
          <w:rFonts w:ascii="Calibri" w:eastAsia="Calibri" w:hAnsi="Calibri" w:cs="Calibri"/>
          <w:sz w:val="20"/>
          <w:szCs w:val="20"/>
        </w:rPr>
        <w:t>t</w:t>
      </w:r>
    </w:p>
    <w:p w14:paraId="1BE49EE3" w14:textId="60BD6928"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Advocated for stakeholder needs, driving the successful launch of high-quality integrations and software solutions</w:t>
      </w:r>
    </w:p>
    <w:p w14:paraId="0000001B" w14:textId="5D780337" w:rsidR="0080543F" w:rsidRP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Led risk analysis, remediation, and mitigation for Sarbanes/Oxley compliance as a CISSP, ensuring robust security and regulatory adherence</w:t>
      </w:r>
    </w:p>
    <w:p w14:paraId="0000001C" w14:textId="2CB01F5E" w:rsidR="0080543F" w:rsidRPr="00D61C9B" w:rsidRDefault="0080543F">
      <w:pPr>
        <w:rPr>
          <w:rFonts w:ascii="Calibri" w:eastAsia="Calibri" w:hAnsi="Calibri" w:cs="Calibri"/>
          <w:sz w:val="20"/>
          <w:szCs w:val="20"/>
        </w:rPr>
      </w:pPr>
    </w:p>
    <w:p w14:paraId="4143A94D" w14:textId="77777777" w:rsidR="00272EA2" w:rsidRPr="00D61C9B" w:rsidRDefault="00000000" w:rsidP="00272EA2">
      <w:pPr>
        <w:rPr>
          <w:rFonts w:ascii="Calibri" w:eastAsia="Calibri" w:hAnsi="Calibri" w:cs="Calibri"/>
          <w:sz w:val="20"/>
          <w:szCs w:val="20"/>
        </w:rPr>
      </w:pPr>
      <w:r w:rsidRPr="00D61C9B">
        <w:rPr>
          <w:rFonts w:ascii="Calibri" w:eastAsia="Calibri" w:hAnsi="Calibri" w:cs="Calibri"/>
          <w:b/>
          <w:sz w:val="20"/>
          <w:szCs w:val="20"/>
          <w:u w:val="single"/>
        </w:rPr>
        <w:t>Education</w:t>
      </w:r>
      <w:r w:rsidRPr="00D61C9B">
        <w:rPr>
          <w:rFonts w:ascii="Calibri" w:eastAsia="Calibri" w:hAnsi="Calibri" w:cs="Calibri"/>
          <w:sz w:val="20"/>
          <w:szCs w:val="20"/>
        </w:rPr>
        <w:tab/>
      </w:r>
    </w:p>
    <w:p w14:paraId="0000001D" w14:textId="0211A37C"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Master of Arts in Managemen</w:t>
      </w:r>
      <w:r w:rsidR="00933F7B">
        <w:rPr>
          <w:rFonts w:ascii="Calibri" w:eastAsia="Calibri" w:hAnsi="Calibri" w:cs="Calibri"/>
          <w:b/>
          <w:bCs/>
          <w:i/>
          <w:sz w:val="20"/>
          <w:szCs w:val="20"/>
        </w:rPr>
        <w:t xml:space="preserve">t </w:t>
      </w:r>
      <w:r w:rsidR="00933F7B" w:rsidRPr="00933F7B">
        <w:rPr>
          <w:rFonts w:ascii="Calibri" w:eastAsia="Calibri" w:hAnsi="Calibri" w:cs="Calibri"/>
          <w:iCs/>
          <w:sz w:val="20"/>
          <w:szCs w:val="20"/>
        </w:rPr>
        <w:t xml:space="preserve">| </w:t>
      </w:r>
      <w:r w:rsidRPr="00D61C9B">
        <w:rPr>
          <w:rFonts w:ascii="Calibri" w:eastAsia="Calibri" w:hAnsi="Calibri" w:cs="Calibri"/>
          <w:sz w:val="20"/>
          <w:szCs w:val="20"/>
        </w:rPr>
        <w:t>3/2006</w:t>
      </w:r>
    </w:p>
    <w:p w14:paraId="0000001E" w14:textId="57ECC445"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Bellevue University, Bellevue, Nebraska</w:t>
      </w:r>
    </w:p>
    <w:p w14:paraId="0000001F" w14:textId="77777777" w:rsidR="0080543F" w:rsidRPr="00D61C9B" w:rsidRDefault="0080543F" w:rsidP="00272EA2">
      <w:pPr>
        <w:rPr>
          <w:rFonts w:ascii="Calibri" w:eastAsia="Calibri" w:hAnsi="Calibri" w:cs="Calibri"/>
          <w:sz w:val="20"/>
          <w:szCs w:val="20"/>
        </w:rPr>
      </w:pPr>
    </w:p>
    <w:p w14:paraId="00000020" w14:textId="2E580702"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Bachelor of Science in Computer Science and Mathematics</w:t>
      </w:r>
      <w:r w:rsidR="00933F7B">
        <w:rPr>
          <w:rFonts w:ascii="Calibri" w:eastAsia="Calibri" w:hAnsi="Calibri" w:cs="Calibri"/>
          <w:sz w:val="20"/>
          <w:szCs w:val="20"/>
        </w:rPr>
        <w:t xml:space="preserve"> |</w:t>
      </w:r>
      <w:r w:rsidRPr="00D61C9B">
        <w:rPr>
          <w:rFonts w:ascii="Calibri" w:eastAsia="Calibri" w:hAnsi="Calibri" w:cs="Calibri"/>
          <w:sz w:val="20"/>
          <w:szCs w:val="20"/>
        </w:rPr>
        <w:t xml:space="preserve"> 8/2002</w:t>
      </w:r>
    </w:p>
    <w:p w14:paraId="00000021" w14:textId="49A9E419"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Morningside University, Sioux City, Iowa</w:t>
      </w:r>
    </w:p>
    <w:sectPr w:rsidR="0080543F" w:rsidRPr="00D61C9B">
      <w:headerReference w:type="default" r:id="rId8"/>
      <w:pgSz w:w="12240" w:h="15840"/>
      <w:pgMar w:top="14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9B841" w14:textId="77777777" w:rsidR="007A4EF7" w:rsidRDefault="007A4EF7">
      <w:r>
        <w:separator/>
      </w:r>
    </w:p>
  </w:endnote>
  <w:endnote w:type="continuationSeparator" w:id="0">
    <w:p w14:paraId="4CF42DCC" w14:textId="77777777" w:rsidR="007A4EF7" w:rsidRDefault="007A4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916C8" w14:textId="77777777" w:rsidR="007A4EF7" w:rsidRDefault="007A4EF7">
      <w:r>
        <w:separator/>
      </w:r>
    </w:p>
  </w:footnote>
  <w:footnote w:type="continuationSeparator" w:id="0">
    <w:p w14:paraId="6240C709" w14:textId="77777777" w:rsidR="007A4EF7" w:rsidRDefault="007A4E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80543F" w:rsidRDefault="00000000">
    <w:pPr>
      <w:jc w:val="center"/>
      <w:rPr>
        <w:rFonts w:ascii="Calibri" w:eastAsia="Calibri" w:hAnsi="Calibri" w:cs="Calibri"/>
        <w:b/>
        <w:sz w:val="32"/>
        <w:szCs w:val="32"/>
      </w:rPr>
    </w:pPr>
    <w:r>
      <w:rPr>
        <w:rFonts w:ascii="Calibri" w:eastAsia="Calibri" w:hAnsi="Calibri" w:cs="Calibri"/>
        <w:b/>
        <w:sz w:val="32"/>
        <w:szCs w:val="32"/>
      </w:rPr>
      <w:t>MARA JORGENSEN</w:t>
    </w:r>
  </w:p>
  <w:p w14:paraId="00000023" w14:textId="213112E4" w:rsidR="0080543F" w:rsidRDefault="00A86618">
    <w:pPr>
      <w:jc w:val="center"/>
      <w:rPr>
        <w:rFonts w:ascii="Calibri" w:eastAsia="Calibri" w:hAnsi="Calibri" w:cs="Calibri"/>
        <w:b/>
        <w:i/>
        <w:color w:val="7F7F7F"/>
      </w:rPr>
    </w:pPr>
    <w:r>
      <w:rPr>
        <w:rFonts w:ascii="Calibri" w:eastAsia="Calibri" w:hAnsi="Calibri" w:cs="Calibri"/>
        <w:b/>
        <w:i/>
        <w:color w:val="7F7F7F"/>
      </w:rPr>
      <w:t>Digital Product Leader</w:t>
    </w:r>
  </w:p>
  <w:p w14:paraId="00000024" w14:textId="14DFC64A" w:rsidR="0080543F" w:rsidRDefault="0080543F">
    <w:pPr>
      <w:jc w:val="center"/>
      <w:rPr>
        <w:rFonts w:ascii="Calibri" w:eastAsia="Calibri" w:hAnsi="Calibri" w:cs="Calibri"/>
        <w:b/>
        <w:sz w:val="20"/>
        <w:szCs w:val="20"/>
      </w:rPr>
    </w:pPr>
    <w:hyperlink r:id="rId1">
      <w:r>
        <w:rPr>
          <w:rFonts w:ascii="Calibri" w:eastAsia="Calibri" w:hAnsi="Calibri" w:cs="Calibri"/>
          <w:b/>
          <w:color w:val="0000FF"/>
          <w:sz w:val="20"/>
          <w:szCs w:val="20"/>
          <w:u w:val="single"/>
        </w:rPr>
        <w:t>LinkedIn</w:t>
      </w:r>
    </w:hyperlink>
  </w:p>
  <w:p w14:paraId="00000025" w14:textId="77777777" w:rsidR="0080543F" w:rsidRDefault="0080543F">
    <w:pPr>
      <w:jc w:val="center"/>
      <w:rPr>
        <w:rFonts w:ascii="Calibri" w:eastAsia="Calibri" w:hAnsi="Calibri" w:cs="Calibri"/>
        <w:b/>
        <w:sz w:val="20"/>
        <w:szCs w:val="20"/>
      </w:rPr>
    </w:pPr>
    <w:hyperlink r:id="rId2">
      <w:r>
        <w:rPr>
          <w:rFonts w:ascii="Calibri" w:eastAsia="Calibri" w:hAnsi="Calibri" w:cs="Calibri"/>
          <w:b/>
          <w:color w:val="0000FF"/>
          <w:sz w:val="20"/>
          <w:szCs w:val="20"/>
          <w:u w:val="single"/>
        </w:rPr>
        <w:t>Mara.Jorgensen@gmail.com</w:t>
      </w:r>
    </w:hyperlink>
  </w:p>
  <w:p w14:paraId="00000026" w14:textId="77777777" w:rsidR="0080543F" w:rsidRDefault="00000000">
    <w:pPr>
      <w:jc w:val="center"/>
      <w:rPr>
        <w:rFonts w:ascii="Calibri" w:eastAsia="Calibri" w:hAnsi="Calibri" w:cs="Calibri"/>
        <w:b/>
        <w:sz w:val="20"/>
        <w:szCs w:val="20"/>
      </w:rPr>
    </w:pPr>
    <w:r>
      <w:rPr>
        <w:rFonts w:ascii="Calibri" w:eastAsia="Calibri" w:hAnsi="Calibri" w:cs="Calibri"/>
        <w:b/>
        <w:sz w:val="20"/>
        <w:szCs w:val="20"/>
      </w:rPr>
      <w:t>712-898-2341</w:t>
    </w:r>
  </w:p>
  <w:p w14:paraId="00000027" w14:textId="77777777" w:rsidR="0080543F" w:rsidRDefault="0080543F">
    <w:pP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7A7"/>
    <w:multiLevelType w:val="hybridMultilevel"/>
    <w:tmpl w:val="7D6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A3545"/>
    <w:multiLevelType w:val="hybridMultilevel"/>
    <w:tmpl w:val="BF046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803BB"/>
    <w:multiLevelType w:val="hybridMultilevel"/>
    <w:tmpl w:val="9FDE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27261"/>
    <w:multiLevelType w:val="hybridMultilevel"/>
    <w:tmpl w:val="A46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D3691"/>
    <w:multiLevelType w:val="hybridMultilevel"/>
    <w:tmpl w:val="2080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57244"/>
    <w:multiLevelType w:val="hybridMultilevel"/>
    <w:tmpl w:val="F37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00E4F"/>
    <w:multiLevelType w:val="hybridMultilevel"/>
    <w:tmpl w:val="0914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290655">
    <w:abstractNumId w:val="4"/>
  </w:num>
  <w:num w:numId="2" w16cid:durableId="2100783956">
    <w:abstractNumId w:val="3"/>
  </w:num>
  <w:num w:numId="3" w16cid:durableId="1435904346">
    <w:abstractNumId w:val="1"/>
  </w:num>
  <w:num w:numId="4" w16cid:durableId="1397170655">
    <w:abstractNumId w:val="0"/>
  </w:num>
  <w:num w:numId="5" w16cid:durableId="1180436347">
    <w:abstractNumId w:val="2"/>
  </w:num>
  <w:num w:numId="6" w16cid:durableId="1082265426">
    <w:abstractNumId w:val="5"/>
  </w:num>
  <w:num w:numId="7" w16cid:durableId="1184828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3F"/>
    <w:rsid w:val="001074DE"/>
    <w:rsid w:val="0016202C"/>
    <w:rsid w:val="00174081"/>
    <w:rsid w:val="00211FB9"/>
    <w:rsid w:val="00272EA2"/>
    <w:rsid w:val="002866D9"/>
    <w:rsid w:val="002F442F"/>
    <w:rsid w:val="00330EDB"/>
    <w:rsid w:val="00335C23"/>
    <w:rsid w:val="00340976"/>
    <w:rsid w:val="00396478"/>
    <w:rsid w:val="003A174D"/>
    <w:rsid w:val="003B0FF6"/>
    <w:rsid w:val="0044631A"/>
    <w:rsid w:val="00561B19"/>
    <w:rsid w:val="005B26E6"/>
    <w:rsid w:val="005E347B"/>
    <w:rsid w:val="006704A3"/>
    <w:rsid w:val="006C08D9"/>
    <w:rsid w:val="006C4425"/>
    <w:rsid w:val="006F2DE5"/>
    <w:rsid w:val="00731667"/>
    <w:rsid w:val="00774259"/>
    <w:rsid w:val="007A4EF7"/>
    <w:rsid w:val="0080543F"/>
    <w:rsid w:val="00820A25"/>
    <w:rsid w:val="008600F7"/>
    <w:rsid w:val="00871189"/>
    <w:rsid w:val="009241EB"/>
    <w:rsid w:val="00933F7B"/>
    <w:rsid w:val="009517F3"/>
    <w:rsid w:val="0096569F"/>
    <w:rsid w:val="009E5626"/>
    <w:rsid w:val="00A13881"/>
    <w:rsid w:val="00A429F9"/>
    <w:rsid w:val="00A86618"/>
    <w:rsid w:val="00C7660D"/>
    <w:rsid w:val="00D145B7"/>
    <w:rsid w:val="00D61C9B"/>
    <w:rsid w:val="00E331B9"/>
    <w:rsid w:val="00F81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AF23"/>
  <w15:docId w15:val="{895A93DB-7AAB-4387-AC00-D9B05B05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0368">
      <w:bodyDiv w:val="1"/>
      <w:marLeft w:val="0"/>
      <w:marRight w:val="0"/>
      <w:marTop w:val="0"/>
      <w:marBottom w:val="0"/>
      <w:divBdr>
        <w:top w:val="none" w:sz="0" w:space="0" w:color="auto"/>
        <w:left w:val="none" w:sz="0" w:space="0" w:color="auto"/>
        <w:bottom w:val="none" w:sz="0" w:space="0" w:color="auto"/>
        <w:right w:val="none" w:sz="0" w:space="0" w:color="auto"/>
      </w:divBdr>
    </w:div>
    <w:div w:id="39668142">
      <w:bodyDiv w:val="1"/>
      <w:marLeft w:val="0"/>
      <w:marRight w:val="0"/>
      <w:marTop w:val="0"/>
      <w:marBottom w:val="0"/>
      <w:divBdr>
        <w:top w:val="none" w:sz="0" w:space="0" w:color="auto"/>
        <w:left w:val="none" w:sz="0" w:space="0" w:color="auto"/>
        <w:bottom w:val="none" w:sz="0" w:space="0" w:color="auto"/>
        <w:right w:val="none" w:sz="0" w:space="0" w:color="auto"/>
      </w:divBdr>
    </w:div>
    <w:div w:id="209807456">
      <w:bodyDiv w:val="1"/>
      <w:marLeft w:val="0"/>
      <w:marRight w:val="0"/>
      <w:marTop w:val="0"/>
      <w:marBottom w:val="0"/>
      <w:divBdr>
        <w:top w:val="none" w:sz="0" w:space="0" w:color="auto"/>
        <w:left w:val="none" w:sz="0" w:space="0" w:color="auto"/>
        <w:bottom w:val="none" w:sz="0" w:space="0" w:color="auto"/>
        <w:right w:val="none" w:sz="0" w:space="0" w:color="auto"/>
      </w:divBdr>
    </w:div>
    <w:div w:id="259604965">
      <w:bodyDiv w:val="1"/>
      <w:marLeft w:val="0"/>
      <w:marRight w:val="0"/>
      <w:marTop w:val="0"/>
      <w:marBottom w:val="0"/>
      <w:divBdr>
        <w:top w:val="none" w:sz="0" w:space="0" w:color="auto"/>
        <w:left w:val="none" w:sz="0" w:space="0" w:color="auto"/>
        <w:bottom w:val="none" w:sz="0" w:space="0" w:color="auto"/>
        <w:right w:val="none" w:sz="0" w:space="0" w:color="auto"/>
      </w:divBdr>
      <w:divsChild>
        <w:div w:id="127936175">
          <w:marLeft w:val="0"/>
          <w:marRight w:val="0"/>
          <w:marTop w:val="0"/>
          <w:marBottom w:val="0"/>
          <w:divBdr>
            <w:top w:val="none" w:sz="0" w:space="0" w:color="auto"/>
            <w:left w:val="none" w:sz="0" w:space="0" w:color="auto"/>
            <w:bottom w:val="none" w:sz="0" w:space="0" w:color="auto"/>
            <w:right w:val="none" w:sz="0" w:space="0" w:color="auto"/>
          </w:divBdr>
          <w:divsChild>
            <w:div w:id="1124302610">
              <w:marLeft w:val="0"/>
              <w:marRight w:val="0"/>
              <w:marTop w:val="0"/>
              <w:marBottom w:val="0"/>
              <w:divBdr>
                <w:top w:val="none" w:sz="0" w:space="0" w:color="auto"/>
                <w:left w:val="none" w:sz="0" w:space="0" w:color="auto"/>
                <w:bottom w:val="none" w:sz="0" w:space="0" w:color="auto"/>
                <w:right w:val="none" w:sz="0" w:space="0" w:color="auto"/>
              </w:divBdr>
              <w:divsChild>
                <w:div w:id="56048893">
                  <w:marLeft w:val="0"/>
                  <w:marRight w:val="0"/>
                  <w:marTop w:val="0"/>
                  <w:marBottom w:val="0"/>
                  <w:divBdr>
                    <w:top w:val="none" w:sz="0" w:space="0" w:color="auto"/>
                    <w:left w:val="none" w:sz="0" w:space="0" w:color="auto"/>
                    <w:bottom w:val="none" w:sz="0" w:space="0" w:color="auto"/>
                    <w:right w:val="none" w:sz="0" w:space="0" w:color="auto"/>
                  </w:divBdr>
                  <w:divsChild>
                    <w:div w:id="1446999131">
                      <w:marLeft w:val="0"/>
                      <w:marRight w:val="0"/>
                      <w:marTop w:val="0"/>
                      <w:marBottom w:val="0"/>
                      <w:divBdr>
                        <w:top w:val="none" w:sz="0" w:space="0" w:color="auto"/>
                        <w:left w:val="none" w:sz="0" w:space="0" w:color="auto"/>
                        <w:bottom w:val="none" w:sz="0" w:space="0" w:color="auto"/>
                        <w:right w:val="none" w:sz="0" w:space="0" w:color="auto"/>
                      </w:divBdr>
                      <w:divsChild>
                        <w:div w:id="837572389">
                          <w:marLeft w:val="0"/>
                          <w:marRight w:val="0"/>
                          <w:marTop w:val="0"/>
                          <w:marBottom w:val="0"/>
                          <w:divBdr>
                            <w:top w:val="none" w:sz="0" w:space="0" w:color="auto"/>
                            <w:left w:val="none" w:sz="0" w:space="0" w:color="auto"/>
                            <w:bottom w:val="none" w:sz="0" w:space="0" w:color="auto"/>
                            <w:right w:val="none" w:sz="0" w:space="0" w:color="auto"/>
                          </w:divBdr>
                          <w:divsChild>
                            <w:div w:id="120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30389">
      <w:bodyDiv w:val="1"/>
      <w:marLeft w:val="0"/>
      <w:marRight w:val="0"/>
      <w:marTop w:val="0"/>
      <w:marBottom w:val="0"/>
      <w:divBdr>
        <w:top w:val="none" w:sz="0" w:space="0" w:color="auto"/>
        <w:left w:val="none" w:sz="0" w:space="0" w:color="auto"/>
        <w:bottom w:val="none" w:sz="0" w:space="0" w:color="auto"/>
        <w:right w:val="none" w:sz="0" w:space="0" w:color="auto"/>
      </w:divBdr>
    </w:div>
    <w:div w:id="435515839">
      <w:bodyDiv w:val="1"/>
      <w:marLeft w:val="0"/>
      <w:marRight w:val="0"/>
      <w:marTop w:val="0"/>
      <w:marBottom w:val="0"/>
      <w:divBdr>
        <w:top w:val="none" w:sz="0" w:space="0" w:color="auto"/>
        <w:left w:val="none" w:sz="0" w:space="0" w:color="auto"/>
        <w:bottom w:val="none" w:sz="0" w:space="0" w:color="auto"/>
        <w:right w:val="none" w:sz="0" w:space="0" w:color="auto"/>
      </w:divBdr>
    </w:div>
    <w:div w:id="526648425">
      <w:bodyDiv w:val="1"/>
      <w:marLeft w:val="0"/>
      <w:marRight w:val="0"/>
      <w:marTop w:val="0"/>
      <w:marBottom w:val="0"/>
      <w:divBdr>
        <w:top w:val="none" w:sz="0" w:space="0" w:color="auto"/>
        <w:left w:val="none" w:sz="0" w:space="0" w:color="auto"/>
        <w:bottom w:val="none" w:sz="0" w:space="0" w:color="auto"/>
        <w:right w:val="none" w:sz="0" w:space="0" w:color="auto"/>
      </w:divBdr>
      <w:divsChild>
        <w:div w:id="577908033">
          <w:marLeft w:val="0"/>
          <w:marRight w:val="0"/>
          <w:marTop w:val="0"/>
          <w:marBottom w:val="0"/>
          <w:divBdr>
            <w:top w:val="none" w:sz="0" w:space="0" w:color="auto"/>
            <w:left w:val="none" w:sz="0" w:space="0" w:color="auto"/>
            <w:bottom w:val="none" w:sz="0" w:space="0" w:color="auto"/>
            <w:right w:val="none" w:sz="0" w:space="0" w:color="auto"/>
          </w:divBdr>
          <w:divsChild>
            <w:div w:id="199437760">
              <w:marLeft w:val="0"/>
              <w:marRight w:val="0"/>
              <w:marTop w:val="0"/>
              <w:marBottom w:val="0"/>
              <w:divBdr>
                <w:top w:val="none" w:sz="0" w:space="0" w:color="auto"/>
                <w:left w:val="none" w:sz="0" w:space="0" w:color="auto"/>
                <w:bottom w:val="none" w:sz="0" w:space="0" w:color="auto"/>
                <w:right w:val="none" w:sz="0" w:space="0" w:color="auto"/>
              </w:divBdr>
              <w:divsChild>
                <w:div w:id="1877501075">
                  <w:marLeft w:val="0"/>
                  <w:marRight w:val="0"/>
                  <w:marTop w:val="0"/>
                  <w:marBottom w:val="0"/>
                  <w:divBdr>
                    <w:top w:val="none" w:sz="0" w:space="0" w:color="auto"/>
                    <w:left w:val="none" w:sz="0" w:space="0" w:color="auto"/>
                    <w:bottom w:val="none" w:sz="0" w:space="0" w:color="auto"/>
                    <w:right w:val="none" w:sz="0" w:space="0" w:color="auto"/>
                  </w:divBdr>
                  <w:divsChild>
                    <w:div w:id="348068632">
                      <w:marLeft w:val="0"/>
                      <w:marRight w:val="0"/>
                      <w:marTop w:val="0"/>
                      <w:marBottom w:val="0"/>
                      <w:divBdr>
                        <w:top w:val="none" w:sz="0" w:space="0" w:color="auto"/>
                        <w:left w:val="none" w:sz="0" w:space="0" w:color="auto"/>
                        <w:bottom w:val="none" w:sz="0" w:space="0" w:color="auto"/>
                        <w:right w:val="none" w:sz="0" w:space="0" w:color="auto"/>
                      </w:divBdr>
                      <w:divsChild>
                        <w:div w:id="1332178265">
                          <w:marLeft w:val="0"/>
                          <w:marRight w:val="0"/>
                          <w:marTop w:val="0"/>
                          <w:marBottom w:val="0"/>
                          <w:divBdr>
                            <w:top w:val="none" w:sz="0" w:space="0" w:color="auto"/>
                            <w:left w:val="none" w:sz="0" w:space="0" w:color="auto"/>
                            <w:bottom w:val="none" w:sz="0" w:space="0" w:color="auto"/>
                            <w:right w:val="none" w:sz="0" w:space="0" w:color="auto"/>
                          </w:divBdr>
                          <w:divsChild>
                            <w:div w:id="2132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250883">
      <w:bodyDiv w:val="1"/>
      <w:marLeft w:val="0"/>
      <w:marRight w:val="0"/>
      <w:marTop w:val="0"/>
      <w:marBottom w:val="0"/>
      <w:divBdr>
        <w:top w:val="none" w:sz="0" w:space="0" w:color="auto"/>
        <w:left w:val="none" w:sz="0" w:space="0" w:color="auto"/>
        <w:bottom w:val="none" w:sz="0" w:space="0" w:color="auto"/>
        <w:right w:val="none" w:sz="0" w:space="0" w:color="auto"/>
      </w:divBdr>
    </w:div>
    <w:div w:id="849413605">
      <w:bodyDiv w:val="1"/>
      <w:marLeft w:val="0"/>
      <w:marRight w:val="0"/>
      <w:marTop w:val="0"/>
      <w:marBottom w:val="0"/>
      <w:divBdr>
        <w:top w:val="none" w:sz="0" w:space="0" w:color="auto"/>
        <w:left w:val="none" w:sz="0" w:space="0" w:color="auto"/>
        <w:bottom w:val="none" w:sz="0" w:space="0" w:color="auto"/>
        <w:right w:val="none" w:sz="0" w:space="0" w:color="auto"/>
      </w:divBdr>
    </w:div>
    <w:div w:id="871694578">
      <w:bodyDiv w:val="1"/>
      <w:marLeft w:val="0"/>
      <w:marRight w:val="0"/>
      <w:marTop w:val="0"/>
      <w:marBottom w:val="0"/>
      <w:divBdr>
        <w:top w:val="none" w:sz="0" w:space="0" w:color="auto"/>
        <w:left w:val="none" w:sz="0" w:space="0" w:color="auto"/>
        <w:bottom w:val="none" w:sz="0" w:space="0" w:color="auto"/>
        <w:right w:val="none" w:sz="0" w:space="0" w:color="auto"/>
      </w:divBdr>
    </w:div>
    <w:div w:id="927924249">
      <w:bodyDiv w:val="1"/>
      <w:marLeft w:val="0"/>
      <w:marRight w:val="0"/>
      <w:marTop w:val="0"/>
      <w:marBottom w:val="0"/>
      <w:divBdr>
        <w:top w:val="none" w:sz="0" w:space="0" w:color="auto"/>
        <w:left w:val="none" w:sz="0" w:space="0" w:color="auto"/>
        <w:bottom w:val="none" w:sz="0" w:space="0" w:color="auto"/>
        <w:right w:val="none" w:sz="0" w:space="0" w:color="auto"/>
      </w:divBdr>
    </w:div>
    <w:div w:id="950361064">
      <w:bodyDiv w:val="1"/>
      <w:marLeft w:val="0"/>
      <w:marRight w:val="0"/>
      <w:marTop w:val="0"/>
      <w:marBottom w:val="0"/>
      <w:divBdr>
        <w:top w:val="none" w:sz="0" w:space="0" w:color="auto"/>
        <w:left w:val="none" w:sz="0" w:space="0" w:color="auto"/>
        <w:bottom w:val="none" w:sz="0" w:space="0" w:color="auto"/>
        <w:right w:val="none" w:sz="0" w:space="0" w:color="auto"/>
      </w:divBdr>
    </w:div>
    <w:div w:id="982545281">
      <w:bodyDiv w:val="1"/>
      <w:marLeft w:val="0"/>
      <w:marRight w:val="0"/>
      <w:marTop w:val="0"/>
      <w:marBottom w:val="0"/>
      <w:divBdr>
        <w:top w:val="none" w:sz="0" w:space="0" w:color="auto"/>
        <w:left w:val="none" w:sz="0" w:space="0" w:color="auto"/>
        <w:bottom w:val="none" w:sz="0" w:space="0" w:color="auto"/>
        <w:right w:val="none" w:sz="0" w:space="0" w:color="auto"/>
      </w:divBdr>
    </w:div>
    <w:div w:id="987787097">
      <w:bodyDiv w:val="1"/>
      <w:marLeft w:val="0"/>
      <w:marRight w:val="0"/>
      <w:marTop w:val="0"/>
      <w:marBottom w:val="0"/>
      <w:divBdr>
        <w:top w:val="none" w:sz="0" w:space="0" w:color="auto"/>
        <w:left w:val="none" w:sz="0" w:space="0" w:color="auto"/>
        <w:bottom w:val="none" w:sz="0" w:space="0" w:color="auto"/>
        <w:right w:val="none" w:sz="0" w:space="0" w:color="auto"/>
      </w:divBdr>
    </w:div>
    <w:div w:id="1024983664">
      <w:bodyDiv w:val="1"/>
      <w:marLeft w:val="0"/>
      <w:marRight w:val="0"/>
      <w:marTop w:val="0"/>
      <w:marBottom w:val="0"/>
      <w:divBdr>
        <w:top w:val="none" w:sz="0" w:space="0" w:color="auto"/>
        <w:left w:val="none" w:sz="0" w:space="0" w:color="auto"/>
        <w:bottom w:val="none" w:sz="0" w:space="0" w:color="auto"/>
        <w:right w:val="none" w:sz="0" w:space="0" w:color="auto"/>
      </w:divBdr>
    </w:div>
    <w:div w:id="1211040188">
      <w:bodyDiv w:val="1"/>
      <w:marLeft w:val="0"/>
      <w:marRight w:val="0"/>
      <w:marTop w:val="0"/>
      <w:marBottom w:val="0"/>
      <w:divBdr>
        <w:top w:val="none" w:sz="0" w:space="0" w:color="auto"/>
        <w:left w:val="none" w:sz="0" w:space="0" w:color="auto"/>
        <w:bottom w:val="none" w:sz="0" w:space="0" w:color="auto"/>
        <w:right w:val="none" w:sz="0" w:space="0" w:color="auto"/>
      </w:divBdr>
    </w:div>
    <w:div w:id="1448088541">
      <w:bodyDiv w:val="1"/>
      <w:marLeft w:val="0"/>
      <w:marRight w:val="0"/>
      <w:marTop w:val="0"/>
      <w:marBottom w:val="0"/>
      <w:divBdr>
        <w:top w:val="none" w:sz="0" w:space="0" w:color="auto"/>
        <w:left w:val="none" w:sz="0" w:space="0" w:color="auto"/>
        <w:bottom w:val="none" w:sz="0" w:space="0" w:color="auto"/>
        <w:right w:val="none" w:sz="0" w:space="0" w:color="auto"/>
      </w:divBdr>
    </w:div>
    <w:div w:id="1637104200">
      <w:bodyDiv w:val="1"/>
      <w:marLeft w:val="0"/>
      <w:marRight w:val="0"/>
      <w:marTop w:val="0"/>
      <w:marBottom w:val="0"/>
      <w:divBdr>
        <w:top w:val="none" w:sz="0" w:space="0" w:color="auto"/>
        <w:left w:val="none" w:sz="0" w:space="0" w:color="auto"/>
        <w:bottom w:val="none" w:sz="0" w:space="0" w:color="auto"/>
        <w:right w:val="none" w:sz="0" w:space="0" w:color="auto"/>
      </w:divBdr>
    </w:div>
    <w:div w:id="2093309591">
      <w:bodyDiv w:val="1"/>
      <w:marLeft w:val="0"/>
      <w:marRight w:val="0"/>
      <w:marTop w:val="0"/>
      <w:marBottom w:val="0"/>
      <w:divBdr>
        <w:top w:val="none" w:sz="0" w:space="0" w:color="auto"/>
        <w:left w:val="none" w:sz="0" w:space="0" w:color="auto"/>
        <w:bottom w:val="none" w:sz="0" w:space="0" w:color="auto"/>
        <w:right w:val="none" w:sz="0" w:space="0" w:color="auto"/>
      </w:divBdr>
    </w:div>
    <w:div w:id="2096974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Mara.Jorgensen@gmail.com" TargetMode="External"/><Relationship Id="rId1" Type="http://schemas.openxmlformats.org/officeDocument/2006/relationships/hyperlink" Target="https://www.linkedin.com/in/mara-jorge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nIK3cJNVirSOFkRe+6/U//SOA==">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945</Words>
  <Characters>5392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Terra User</dc:creator>
  <cp:lastModifiedBy>Mara Jorgensen</cp:lastModifiedBy>
  <cp:revision>4</cp:revision>
  <dcterms:created xsi:type="dcterms:W3CDTF">2025-01-24T16:03:00Z</dcterms:created>
  <dcterms:modified xsi:type="dcterms:W3CDTF">2025-01-26T00:59:00Z</dcterms:modified>
</cp:coreProperties>
</file>