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7CC4C018" w:rsidR="000A7591" w:rsidRDefault="00864CB1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>Technical</w:t>
      </w:r>
      <w:r w:rsidR="00C35843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Product Leader</w:t>
      </w:r>
      <w:r w:rsidR="000A7591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+1-712-898-2341 </w:t>
      </w:r>
    </w:p>
    <w:p w14:paraId="32160FDA" w14:textId="28E0243B" w:rsidR="00C35843" w:rsidRPr="00554537" w:rsidRDefault="00C35843" w:rsidP="00554537">
      <w:pPr>
        <w:jc w:val="center"/>
        <w:rPr>
          <w:rFonts w:ascii="Calibri" w:eastAsia="Calibri" w:hAnsi="Calibri" w:cs="Calibri"/>
          <w:bCs/>
        </w:rPr>
      </w:pPr>
      <w:r w:rsidRPr="00144F1E">
        <w:rPr>
          <w:rFonts w:ascii="Calibri" w:eastAsia="Calibri" w:hAnsi="Calibri" w:cs="Calibri"/>
          <w:bCs/>
          <w:iCs/>
          <w:color w:val="7F7F7F"/>
        </w:rPr>
        <w:t xml:space="preserve"> </w:t>
      </w:r>
      <w:hyperlink r:id="rId8" w:history="1">
        <w:r w:rsidR="00460F10" w:rsidRPr="00922DA7">
          <w:rPr>
            <w:rStyle w:val="Hyperlink"/>
            <w:rFonts w:ascii="Calibri" w:eastAsia="Calibri" w:hAnsi="Calibri" w:cs="Calibri"/>
            <w:bCs/>
            <w:iCs/>
          </w:rPr>
          <w:t>mara.jorgensen@gmail.com</w:t>
        </w:r>
      </w:hyperlink>
      <w:r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6DF9ED83" w14:textId="6EB51C92" w:rsidR="000A7591" w:rsidRDefault="00554537" w:rsidP="00554537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>With over two decades</w:t>
      </w:r>
      <w:r w:rsidR="000A7591">
        <w:rPr>
          <w:rFonts w:ascii="Calibri" w:eastAsia="Calibri" w:hAnsi="Calibri" w:cs="Calibri"/>
          <w:sz w:val="20"/>
          <w:szCs w:val="20"/>
        </w:rPr>
        <w:t xml:space="preserve"> of experience in agriculture</w:t>
      </w:r>
      <w:r w:rsidR="009117FC">
        <w:rPr>
          <w:rFonts w:ascii="Calibri" w:eastAsia="Calibri" w:hAnsi="Calibri" w:cs="Calibri"/>
          <w:sz w:val="20"/>
          <w:szCs w:val="20"/>
        </w:rPr>
        <w:t>, commodities, and logistics</w:t>
      </w:r>
      <w:r w:rsidR="000A7591">
        <w:rPr>
          <w:rFonts w:ascii="Calibri" w:eastAsia="Calibri" w:hAnsi="Calibri" w:cs="Calibri"/>
          <w:sz w:val="20"/>
          <w:szCs w:val="20"/>
        </w:rPr>
        <w:t xml:space="preserve"> technology, I am driven by</w:t>
      </w:r>
      <w:r w:rsidR="009117FC">
        <w:rPr>
          <w:rFonts w:ascii="Calibri" w:eastAsia="Calibri" w:hAnsi="Calibri" w:cs="Calibri"/>
          <w:sz w:val="20"/>
          <w:szCs w:val="20"/>
        </w:rPr>
        <w:t xml:space="preserve"> </w:t>
      </w:r>
      <w:r w:rsidR="002A77A6">
        <w:rPr>
          <w:rFonts w:ascii="Calibri" w:eastAsia="Calibri" w:hAnsi="Calibri" w:cs="Calibri"/>
          <w:sz w:val="20"/>
          <w:szCs w:val="20"/>
        </w:rPr>
        <w:t>leading engineering teams</w:t>
      </w:r>
      <w:r w:rsidR="009117FC">
        <w:rPr>
          <w:rFonts w:ascii="Calibri" w:eastAsia="Calibri" w:hAnsi="Calibri" w:cs="Calibri"/>
          <w:sz w:val="20"/>
          <w:szCs w:val="20"/>
        </w:rPr>
        <w:t xml:space="preserve"> and</w:t>
      </w:r>
      <w:r w:rsidR="000A7591">
        <w:rPr>
          <w:rFonts w:ascii="Calibri" w:eastAsia="Calibri" w:hAnsi="Calibri" w:cs="Calibri"/>
          <w:sz w:val="20"/>
          <w:szCs w:val="20"/>
        </w:rPr>
        <w:t xml:space="preserve"> </w:t>
      </w:r>
      <w:r w:rsidR="00EC5156">
        <w:rPr>
          <w:rFonts w:ascii="Calibri" w:eastAsia="Calibri" w:hAnsi="Calibri" w:cs="Calibri"/>
          <w:sz w:val="20"/>
          <w:szCs w:val="20"/>
        </w:rPr>
        <w:t>developing software that adds r</w:t>
      </w:r>
      <w:r w:rsidR="000A7591">
        <w:rPr>
          <w:rFonts w:ascii="Calibri" w:eastAsia="Calibri" w:hAnsi="Calibri" w:cs="Calibri"/>
          <w:sz w:val="20"/>
          <w:szCs w:val="20"/>
        </w:rPr>
        <w:t xml:space="preserve">esults to the bottom line. I specialize in the end-to-end product lifecycle, including those driven or created by AI and ML. </w:t>
      </w:r>
      <w:r w:rsidR="009117FC">
        <w:rPr>
          <w:rFonts w:ascii="Calibri" w:eastAsia="Calibri" w:hAnsi="Calibri" w:cs="Calibri"/>
          <w:sz w:val="20"/>
          <w:szCs w:val="20"/>
        </w:rPr>
        <w:t>I craft</w:t>
      </w:r>
      <w:r w:rsidR="000A7591">
        <w:rPr>
          <w:rFonts w:ascii="Calibri" w:eastAsia="Calibri" w:hAnsi="Calibri" w:cs="Calibri"/>
          <w:sz w:val="20"/>
          <w:szCs w:val="20"/>
        </w:rPr>
        <w:t xml:space="preserve"> and execute a </w:t>
      </w:r>
      <w:proofErr w:type="gramStart"/>
      <w:r w:rsidR="000A7591">
        <w:rPr>
          <w:rFonts w:ascii="Calibri" w:eastAsia="Calibri" w:hAnsi="Calibri" w:cs="Calibri"/>
          <w:sz w:val="20"/>
          <w:szCs w:val="20"/>
        </w:rPr>
        <w:t>multi-year roadmap</w:t>
      </w:r>
      <w:r w:rsidR="009117FC">
        <w:rPr>
          <w:rFonts w:ascii="Calibri" w:eastAsia="Calibri" w:hAnsi="Calibri" w:cs="Calibri"/>
          <w:sz w:val="20"/>
          <w:szCs w:val="20"/>
        </w:rPr>
        <w:t>s</w:t>
      </w:r>
      <w:proofErr w:type="gramEnd"/>
      <w:r w:rsidR="009117FC">
        <w:rPr>
          <w:rFonts w:ascii="Calibri" w:eastAsia="Calibri" w:hAnsi="Calibri" w:cs="Calibri"/>
          <w:sz w:val="20"/>
          <w:szCs w:val="20"/>
        </w:rPr>
        <w:t>,</w:t>
      </w:r>
      <w:r w:rsidR="000A7591">
        <w:rPr>
          <w:rFonts w:ascii="Calibri" w:eastAsia="Calibri" w:hAnsi="Calibri" w:cs="Calibri"/>
          <w:sz w:val="20"/>
          <w:szCs w:val="20"/>
        </w:rPr>
        <w:t xml:space="preserve"> blend</w:t>
      </w:r>
      <w:r w:rsidR="009117FC">
        <w:rPr>
          <w:rFonts w:ascii="Calibri" w:eastAsia="Calibri" w:hAnsi="Calibri" w:cs="Calibri"/>
          <w:sz w:val="20"/>
          <w:szCs w:val="20"/>
        </w:rPr>
        <w:t>ing</w:t>
      </w:r>
      <w:r w:rsidR="000A7591">
        <w:rPr>
          <w:rFonts w:ascii="Calibri" w:eastAsia="Calibri" w:hAnsi="Calibri" w:cs="Calibri"/>
          <w:sz w:val="20"/>
          <w:szCs w:val="20"/>
        </w:rPr>
        <w:t xml:space="preserve"> off-the-shelf SaaS capabilities with custom, domain-specific </w:t>
      </w:r>
      <w:r w:rsidR="009117FC">
        <w:rPr>
          <w:rFonts w:ascii="Calibri" w:eastAsia="Calibri" w:hAnsi="Calibri" w:cs="Calibri"/>
          <w:sz w:val="20"/>
          <w:szCs w:val="20"/>
        </w:rPr>
        <w:t>software products</w:t>
      </w:r>
      <w:r w:rsidR="000A7591">
        <w:rPr>
          <w:rFonts w:ascii="Calibri" w:eastAsia="Calibri" w:hAnsi="Calibri" w:cs="Calibri"/>
          <w:sz w:val="20"/>
          <w:szCs w:val="20"/>
        </w:rPr>
        <w:t>.</w:t>
      </w:r>
    </w:p>
    <w:p w14:paraId="7C81E21D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48E95698" w14:textId="3868F43B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demonstrate a proven history of advising senior leadership on</w:t>
      </w:r>
      <w:r w:rsidR="009117FC">
        <w:rPr>
          <w:rFonts w:ascii="Calibri" w:eastAsia="Calibri" w:hAnsi="Calibri" w:cs="Calibri"/>
          <w:sz w:val="20"/>
          <w:szCs w:val="20"/>
        </w:rPr>
        <w:t xml:space="preserve"> software</w:t>
      </w:r>
      <w:r>
        <w:rPr>
          <w:rFonts w:ascii="Calibri" w:eastAsia="Calibri" w:hAnsi="Calibri" w:cs="Calibri"/>
          <w:sz w:val="20"/>
          <w:szCs w:val="20"/>
        </w:rPr>
        <w:t xml:space="preserve"> economics and responsible AI integration. I excel at partnering with ML experts, security, legal, and change management teams.</w:t>
      </w:r>
      <w:r w:rsidR="009117FC">
        <w:rPr>
          <w:rFonts w:ascii="Calibri" w:eastAsia="Calibri" w:hAnsi="Calibri" w:cs="Calibri"/>
          <w:sz w:val="20"/>
          <w:szCs w:val="20"/>
        </w:rPr>
        <w:t xml:space="preserve"> I have led customer operations and excel at executive stakeholder management.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25DA3212" w14:textId="0D2E96DF" w:rsidR="00F6201C" w:rsidRPr="00554537" w:rsidRDefault="000A7591" w:rsidP="000A7591">
      <w:pPr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Growing up on a farm, and owning a farm today, my background is rooted in serving the agriculture</w:t>
      </w:r>
      <w:r w:rsidR="009117FC">
        <w:rPr>
          <w:rFonts w:ascii="Calibri" w:eastAsia="Calibri" w:hAnsi="Calibri" w:cs="Calibri"/>
          <w:sz w:val="20"/>
          <w:szCs w:val="20"/>
        </w:rPr>
        <w:t xml:space="preserve"> and the logistics that move products.</w:t>
      </w:r>
      <w:r>
        <w:rPr>
          <w:rFonts w:ascii="Calibri" w:eastAsia="Calibri" w:hAnsi="Calibri" w:cs="Calibri"/>
          <w:sz w:val="20"/>
          <w:szCs w:val="20"/>
        </w:rPr>
        <w:t xml:space="preserve"> I have direct experience leading a</w:t>
      </w:r>
      <w:r w:rsidR="009117FC">
        <w:rPr>
          <w:rFonts w:ascii="Calibri" w:eastAsia="Calibri" w:hAnsi="Calibri" w:cs="Calibri"/>
          <w:sz w:val="20"/>
          <w:szCs w:val="20"/>
        </w:rPr>
        <w:t>t major agricultural software initiatives, including serving as a general manager at a JV backed by some of the largest ag and commodities companies in North America – Cargill, Koch, and The Andersons.</w:t>
      </w:r>
      <w:r w:rsidR="00554537" w:rsidRPr="00132DAD">
        <w:rPr>
          <w:rFonts w:ascii="Calibri" w:eastAsia="Calibri" w:hAnsi="Calibri" w:cs="Calibri"/>
          <w:sz w:val="20"/>
          <w:szCs w:val="20"/>
        </w:rPr>
        <w:t xml:space="preserve"> </w:t>
      </w:r>
    </w:p>
    <w:p w14:paraId="09E2AC42" w14:textId="77777777" w:rsidR="00E937C8" w:rsidRDefault="00E937C8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</w:p>
    <w:p w14:paraId="11166B72" w14:textId="386EB356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073E6603" w:rsidR="00A90002" w:rsidRDefault="00805A2E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Product Strategy &amp;</w:t>
      </w:r>
      <w:r w:rsidR="00A900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Leadership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0A25046" w14:textId="30B57C85" w:rsidR="009117FC" w:rsidRDefault="009117F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9117FC">
        <w:rPr>
          <w:rFonts w:ascii="Calibri" w:eastAsia="Calibri" w:hAnsi="Calibri" w:cs="Calibri"/>
          <w:sz w:val="20"/>
          <w:szCs w:val="20"/>
        </w:rPr>
        <w:t>Enterprise Product Strategy</w:t>
      </w:r>
    </w:p>
    <w:p w14:paraId="4C1DD9A8" w14:textId="03A5D4E6" w:rsidR="009117FC" w:rsidRPr="009117FC" w:rsidRDefault="009117F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Technical Engineering Leader</w:t>
      </w:r>
    </w:p>
    <w:p w14:paraId="20D966CE" w14:textId="7FDC4725" w:rsidR="00C35843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Product Lifecycle Ownership</w:t>
      </w:r>
    </w:p>
    <w:p w14:paraId="7C912B70" w14:textId="6BD2AF15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Multi-Year Roadmap</w:t>
      </w:r>
    </w:p>
    <w:p w14:paraId="1982BC93" w14:textId="753E0B5E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Executive Advisory on “Build vs. Buy”</w:t>
      </w:r>
    </w:p>
    <w:p w14:paraId="0A6F8AFF" w14:textId="2500C28D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Responsible AI Posture</w:t>
      </w:r>
    </w:p>
    <w:p w14:paraId="586B274D" w14:textId="54120DFF" w:rsidR="00805A2E" w:rsidRPr="00E313A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Best Practices Mentor</w:t>
      </w:r>
    </w:p>
    <w:p w14:paraId="405922D5" w14:textId="3C8A1ACD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3CA450B8" w14:textId="77777777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62B01F4A" w14:textId="58AA769E" w:rsidR="00A90002" w:rsidRPr="00805A2E" w:rsidRDefault="00C35843" w:rsidP="00805A2E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805A2E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Product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Execution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&amp;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Analytics</w:t>
      </w:r>
    </w:p>
    <w:p w14:paraId="6FEBD5EE" w14:textId="2DAD5EC1" w:rsid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MVP Definition</w:t>
      </w:r>
    </w:p>
    <w:p w14:paraId="7221D963" w14:textId="08A356F8" w:rsidR="009117FC" w:rsidRDefault="009117FC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Product, Engineering, &amp; Design Leader</w:t>
      </w:r>
    </w:p>
    <w:p w14:paraId="29DBC46B" w14:textId="22191305" w:rsidR="00805A2E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User Discovery, A/B Testing, Customer Flows</w:t>
      </w:r>
    </w:p>
    <w:p w14:paraId="65B50A8B" w14:textId="50AFD25D" w:rsidR="00805A2E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Prioritized Backlog Management</w:t>
      </w:r>
    </w:p>
    <w:p w14:paraId="43D1728A" w14:textId="46E34836" w:rsidR="00805A2E" w:rsidRP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Compliant </w:t>
      </w:r>
      <w:r w:rsidR="005F45ED">
        <w:rPr>
          <w:rFonts w:ascii="Calibri" w:eastAsia="Calibri" w:hAnsi="Calibri" w:cs="Calibri"/>
          <w:sz w:val="20"/>
          <w:szCs w:val="20"/>
        </w:rPr>
        <w:t>Rollout</w:t>
      </w:r>
      <w:r>
        <w:rPr>
          <w:rFonts w:ascii="Calibri" w:eastAsia="Calibri" w:hAnsi="Calibri" w:cs="Calibri"/>
          <w:sz w:val="20"/>
          <w:szCs w:val="20"/>
        </w:rPr>
        <w:t xml:space="preserve"> Strategies (Adhering to compliance such as PP, GDPR, and SOX)</w:t>
      </w:r>
    </w:p>
    <w:p w14:paraId="19AD3885" w14:textId="465471BE" w:rsidR="00E313AE" w:rsidRPr="00BD2303" w:rsidRDefault="00805A2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E313AE" w:rsidRPr="00BD2303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Performance Measurement</w:t>
      </w: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08F308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&amp; Domain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225BEC09" w:rsidR="00805A2E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Industry</w:t>
      </w:r>
      <w:r w:rsidRPr="00805A2E">
        <w:rPr>
          <w:rFonts w:ascii="Calibri" w:eastAsia="Calibri" w:hAnsi="Calibri" w:cs="Calibri"/>
          <w:sz w:val="20"/>
          <w:szCs w:val="20"/>
        </w:rPr>
        <w:t xml:space="preserve">: </w:t>
      </w:r>
      <w:r w:rsidR="00C35843" w:rsidRPr="00805A2E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>,</w:t>
      </w:r>
      <w:r w:rsidR="00C35843" w:rsidRPr="00805A2E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C35843" w:rsidRPr="00805A2E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E313AE" w:rsidRPr="00805A2E">
        <w:rPr>
          <w:rFonts w:ascii="Calibri" w:eastAsia="Calibri" w:hAnsi="Calibri" w:cs="Calibri"/>
          <w:sz w:val="20"/>
          <w:szCs w:val="20"/>
        </w:rPr>
        <w:t xml:space="preserve"> Sector</w:t>
      </w:r>
      <w:r w:rsidRPr="00805A2E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>Commodity Trading, Risk Management, Logistics</w:t>
      </w:r>
    </w:p>
    <w:p w14:paraId="4163C2A4" w14:textId="13932DE4" w:rsidR="00C35843" w:rsidRPr="00805A2E" w:rsidRDefault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Systems</w:t>
      </w:r>
      <w:r w:rsidRPr="00805A2E">
        <w:rPr>
          <w:rFonts w:ascii="Calibri" w:eastAsia="Calibri" w:hAnsi="Calibri" w:cs="Calibri"/>
          <w:sz w:val="20"/>
          <w:szCs w:val="20"/>
        </w:rPr>
        <w:t>: ERP (SAP, Oracle, JDE, Dynamics</w:t>
      </w:r>
      <w:r>
        <w:rPr>
          <w:rFonts w:ascii="Calibri" w:eastAsia="Calibri" w:hAnsi="Calibri" w:cs="Calibri"/>
          <w:sz w:val="20"/>
          <w:szCs w:val="20"/>
        </w:rPr>
        <w:t>, Agris</w:t>
      </w:r>
      <w:r w:rsidRPr="00805A2E">
        <w:rPr>
          <w:rFonts w:ascii="Calibri" w:eastAsia="Calibri" w:hAnsi="Calibri" w:cs="Calibri"/>
          <w:sz w:val="20"/>
          <w:szCs w:val="20"/>
        </w:rPr>
        <w:t xml:space="preserve">), CRMs </w:t>
      </w:r>
      <w:r w:rsidR="00C35843" w:rsidRPr="00805A2E">
        <w:rPr>
          <w:rFonts w:ascii="Calibri" w:eastAsia="Calibri" w:hAnsi="Calibri" w:cs="Calibri"/>
          <w:sz w:val="20"/>
          <w:szCs w:val="20"/>
        </w:rPr>
        <w:t>(Salesforce, HubSpot, Custom)</w:t>
      </w:r>
      <w:r w:rsidRPr="00805A2E">
        <w:rPr>
          <w:rFonts w:ascii="Calibri" w:eastAsia="Calibri" w:hAnsi="Calibri" w:cs="Calibri"/>
          <w:sz w:val="20"/>
          <w:szCs w:val="20"/>
        </w:rPr>
        <w:t xml:space="preserve">, </w:t>
      </w:r>
      <w:r w:rsidR="00C35843" w:rsidRPr="00805A2E">
        <w:rPr>
          <w:rFonts w:ascii="Calibri" w:eastAsia="Calibri" w:hAnsi="Calibri" w:cs="Calibri"/>
          <w:sz w:val="20"/>
          <w:szCs w:val="20"/>
        </w:rPr>
        <w:t>Transportation Management Systems (TMS)</w:t>
      </w:r>
      <w:r>
        <w:rPr>
          <w:rFonts w:ascii="Calibri" w:eastAsia="Calibri" w:hAnsi="Calibri" w:cs="Calibri"/>
          <w:sz w:val="20"/>
          <w:szCs w:val="20"/>
        </w:rPr>
        <w:t>, CTRMs (Ion, Right Angle, Allegro, Custom)</w:t>
      </w:r>
    </w:p>
    <w:p w14:paraId="3A50CFB4" w14:textId="70B96B53" w:rsidR="00C35843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AI Tools:</w:t>
      </w:r>
      <w:r>
        <w:rPr>
          <w:rFonts w:ascii="Calibri" w:eastAsia="Calibri" w:hAnsi="Calibri" w:cs="Calibri"/>
          <w:sz w:val="20"/>
          <w:szCs w:val="20"/>
        </w:rPr>
        <w:t xml:space="preserve"> ChatGPT, Claude, Copilot, Gemin</w:t>
      </w:r>
      <w:r w:rsidR="00796A44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, Perplexity, Cursor, v0, Bolt, agents, workflows</w:t>
      </w:r>
    </w:p>
    <w:p w14:paraId="1CD56EB2" w14:textId="25999D43" w:rsidR="00272EA2" w:rsidRPr="00D61C9B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Integrations</w:t>
      </w:r>
      <w:r>
        <w:rPr>
          <w:rFonts w:ascii="Calibri" w:eastAsia="Calibri" w:hAnsi="Calibri" w:cs="Calibri"/>
          <w:sz w:val="20"/>
          <w:szCs w:val="20"/>
        </w:rPr>
        <w:t xml:space="preserve">: APIs, iPaaS, ETL, Data Warehousing </w:t>
      </w:r>
    </w:p>
    <w:p w14:paraId="3CD77922" w14:textId="77777777" w:rsidR="00E937C8" w:rsidRDefault="00E937C8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</w:p>
    <w:p w14:paraId="14125AFF" w14:textId="57F7146D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proofErr w:type="spellStart"/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proofErr w:type="spellEnd"/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6F83F143" w14:textId="644DB0D7" w:rsidR="00531DD9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</w:t>
      </w:r>
      <w:r w:rsidR="00F0361D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agricultural and logistics companies on</w:t>
      </w:r>
      <w:r w:rsidR="00531DD9">
        <w:rPr>
          <w:rFonts w:ascii="Calibri" w:eastAsia="Calibri" w:hAnsi="Calibri" w:cs="Calibri"/>
          <w:sz w:val="20"/>
          <w:szCs w:val="20"/>
        </w:rPr>
        <w:t xml:space="preserve"> product &amp; AI strategy</w:t>
      </w:r>
      <w:r w:rsidR="00F0361D">
        <w:rPr>
          <w:rFonts w:ascii="Calibri" w:eastAsia="Calibri" w:hAnsi="Calibri" w:cs="Calibri"/>
          <w:sz w:val="20"/>
          <w:szCs w:val="20"/>
        </w:rPr>
        <w:t xml:space="preserve"> to drive results</w:t>
      </w:r>
    </w:p>
    <w:p w14:paraId="53FC109D" w14:textId="5044A197" w:rsidR="00FF0DA3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Develops</w:t>
      </w:r>
      <w:r w:rsidR="009117FC">
        <w:rPr>
          <w:rFonts w:ascii="Calibri" w:eastAsia="Calibri" w:hAnsi="Calibri" w:cs="Calibri"/>
          <w:sz w:val="20"/>
          <w:szCs w:val="20"/>
        </w:rPr>
        <w:t>, and executes against,</w:t>
      </w:r>
      <w:r>
        <w:rPr>
          <w:rFonts w:ascii="Calibri" w:eastAsia="Calibri" w:hAnsi="Calibri" w:cs="Calibri"/>
          <w:sz w:val="20"/>
          <w:szCs w:val="20"/>
        </w:rPr>
        <w:t xml:space="preserve"> multi-year roadmaps</w:t>
      </w:r>
      <w:r w:rsidR="00FF0DA3">
        <w:rPr>
          <w:rFonts w:ascii="Calibri" w:eastAsia="Calibri" w:hAnsi="Calibri" w:cs="Calibri"/>
          <w:sz w:val="20"/>
          <w:szCs w:val="20"/>
        </w:rPr>
        <w:t xml:space="preserve"> integrating advanced technologies, including AI/ML for predictive analytics, into existing enterprise ecosystems to enhance customer value and profitability</w:t>
      </w:r>
    </w:p>
    <w:p w14:paraId="7DEF8E58" w14:textId="398AAF65" w:rsidR="00531DD9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Spearheads 0-1 product development of </w:t>
      </w:r>
      <w:r w:rsidR="009117FC">
        <w:rPr>
          <w:rFonts w:ascii="Calibri" w:eastAsia="Calibri" w:hAnsi="Calibri" w:cs="Calibri"/>
          <w:sz w:val="20"/>
          <w:szCs w:val="20"/>
        </w:rPr>
        <w:t xml:space="preserve">enterprise and </w:t>
      </w:r>
      <w:r>
        <w:rPr>
          <w:rFonts w:ascii="Calibri" w:eastAsia="Calibri" w:hAnsi="Calibri" w:cs="Calibri"/>
          <w:sz w:val="20"/>
          <w:szCs w:val="20"/>
        </w:rPr>
        <w:t>AI solutions, including a predictive crop insurance application and a market analysis tool</w:t>
      </w:r>
    </w:p>
    <w:p w14:paraId="7A71917C" w14:textId="788A015D" w:rsidR="00FF0DA3" w:rsidRDefault="00F0361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executive stakeholders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053DB157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593467C7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the product roadmap for the freight platform, leading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>optimization that blended SaaS with domain-specific data</w:t>
      </w:r>
    </w:p>
    <w:p w14:paraId="7E2BC031" w14:textId="29F73D59" w:rsidR="002A77A6" w:rsidRDefault="002A77A6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Advised executive stakeholders and worked alongside the CEO to make strategic product decisions for the platform</w:t>
      </w:r>
    </w:p>
    <w:p w14:paraId="18725698" w14:textId="72B9778C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Leveraged AI coding assistants to rapidly engineer and deploy quick internal tools and agentic automations, boosting team productivity and streamlining data analysis</w:t>
      </w:r>
    </w:p>
    <w:p w14:paraId="27A64BAF" w14:textId="76796E13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Drove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rigorous </w:t>
      </w:r>
      <w:r w:rsidR="00F0361D">
        <w:rPr>
          <w:rFonts w:ascii="Calibri" w:eastAsia="Calibri" w:hAnsi="Calibri" w:cs="Calibri"/>
          <w:sz w:val="20"/>
          <w:szCs w:val="20"/>
        </w:rPr>
        <w:t>discovery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F0361D">
        <w:rPr>
          <w:rFonts w:ascii="Calibri" w:eastAsia="Calibri" w:hAnsi="Calibri" w:cs="Calibri"/>
          <w:sz w:val="20"/>
          <w:szCs w:val="20"/>
        </w:rPr>
        <w:t>, A/B testing, and customer journey analysis to define</w:t>
      </w:r>
      <w:r>
        <w:rPr>
          <w:rFonts w:ascii="Calibri" w:eastAsia="Calibri" w:hAnsi="Calibri" w:cs="Calibri"/>
          <w:sz w:val="20"/>
          <w:szCs w:val="20"/>
        </w:rPr>
        <w:t xml:space="preserve"> MVP concepts, prioritizing features that maximized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458D0AF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9" w14:textId="2358D16C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32A0A4D8" w14:textId="409FE0E8" w:rsidR="009117FC" w:rsidRPr="009117FC" w:rsidRDefault="009117FC" w:rsidP="009117F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Drove P&amp;L success by owning the technical and compliance product roadmaps, allowing the sales team to increase platform revenue by 20% in less than 12 months</w:t>
      </w:r>
    </w:p>
    <w:p w14:paraId="149084A0" w14:textId="1C9E8C1C" w:rsidR="00E313AE" w:rsidRPr="00E313AE" w:rsidRDefault="009117FC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Served as an executive product leader, aligning our organization with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the goals of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executive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stakeholders from </w:t>
      </w:r>
      <w:r>
        <w:rPr>
          <w:rFonts w:ascii="Calibri" w:eastAsia="Calibri" w:hAnsi="Calibri" w:cs="Calibri"/>
          <w:color w:val="000000"/>
          <w:sz w:val="20"/>
          <w:szCs w:val="20"/>
        </w:rPr>
        <w:t>major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North American ag companies</w:t>
      </w:r>
    </w:p>
    <w:p w14:paraId="3D816A72" w14:textId="6BB473C2" w:rsidR="00BD2303" w:rsidRDefault="00BD2303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Spearheaded the strategic selection and implementation of a company-wide iPaaS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>,</w:t>
      </w:r>
      <w:r w:rsidR="009117FC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>creating the technical foundation for scalable solutions</w:t>
      </w:r>
    </w:p>
    <w:p w14:paraId="2EA66086" w14:textId="5CC2BF3A" w:rsidR="00296BF9" w:rsidRDefault="00296BF9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Ran continuous discovery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sessions </w:t>
      </w:r>
      <w:r>
        <w:rPr>
          <w:rFonts w:ascii="Calibri" w:eastAsia="Calibri" w:hAnsi="Calibri" w:cs="Calibri"/>
          <w:color w:val="000000"/>
          <w:sz w:val="20"/>
          <w:szCs w:val="20"/>
        </w:rPr>
        <w:t>with business stakeholders a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cross the JV partners to surface high-value use for logistics platform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features</w:t>
      </w:r>
    </w:p>
    <w:p w14:paraId="3BCB2743" w14:textId="77777777" w:rsidR="00864CB1" w:rsidRPr="00864CB1" w:rsidRDefault="00864CB1" w:rsidP="00864C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2F4BCA5" w14:textId="793716D6" w:rsidR="00FF0DA3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enterprise digital transformation by creating</w:t>
      </w:r>
      <w:r w:rsidR="00FF0DA3">
        <w:rPr>
          <w:rFonts w:ascii="Calibri" w:eastAsia="Calibri" w:hAnsi="Calibri" w:cs="Calibri"/>
          <w:sz w:val="20"/>
          <w:szCs w:val="20"/>
        </w:rPr>
        <w:t xml:space="preserve"> multi-year product roadmaps for integration and platform modernization projects</w:t>
      </w:r>
    </w:p>
    <w:p w14:paraId="4E7A1C57" w14:textId="4EAF84BC" w:rsidR="009117FC" w:rsidRDefault="009117FC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Specialized as an advising expert on transportation management systems, including full implementations of systems for truck, rail, and barge</w:t>
      </w:r>
    </w:p>
    <w:p w14:paraId="18B519AF" w14:textId="5C398425" w:rsidR="00FF0DA3" w:rsidRPr="00296BF9" w:rsidRDefault="00FF0DA3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 (including SAP) for ag and commodities clients, creating the foundation for future AI/ML applications</w:t>
      </w:r>
    </w:p>
    <w:p w14:paraId="73322AD3" w14:textId="3F6869E8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60A6012B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1FC13FC1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ERP and mainframe applications</w:t>
      </w:r>
    </w:p>
    <w:p w14:paraId="2FF9BB9E" w14:textId="294A10B2" w:rsidR="00F6201C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decision making in a complex agricultural enterprise</w:t>
      </w:r>
    </w:p>
    <w:p w14:paraId="1DA2F29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2595B9C1" w14:textId="784DC27C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  <w:r w:rsidR="002339EF">
        <w:rPr>
          <w:rFonts w:ascii="Calibri" w:eastAsia="Calibri" w:hAnsi="Calibri" w:cs="Calibri"/>
          <w:sz w:val="20"/>
          <w:szCs w:val="20"/>
        </w:rPr>
        <w:t xml:space="preserve"> in the agricultural supply chain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F5DA" w14:textId="77777777" w:rsidR="00022999" w:rsidRDefault="00022999">
      <w:r>
        <w:separator/>
      </w:r>
    </w:p>
  </w:endnote>
  <w:endnote w:type="continuationSeparator" w:id="0">
    <w:p w14:paraId="6B0BB28C" w14:textId="77777777" w:rsidR="00022999" w:rsidRDefault="0002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1D5D" w14:textId="77777777" w:rsidR="00022999" w:rsidRDefault="00022999">
      <w:r>
        <w:separator/>
      </w:r>
    </w:p>
  </w:footnote>
  <w:footnote w:type="continuationSeparator" w:id="0">
    <w:p w14:paraId="77CFD4E8" w14:textId="77777777" w:rsidR="00022999" w:rsidRDefault="00022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22999"/>
    <w:rsid w:val="000A0204"/>
    <w:rsid w:val="000A7591"/>
    <w:rsid w:val="001074DE"/>
    <w:rsid w:val="00120676"/>
    <w:rsid w:val="00132DAD"/>
    <w:rsid w:val="00144F1E"/>
    <w:rsid w:val="0016202C"/>
    <w:rsid w:val="00174081"/>
    <w:rsid w:val="0017625C"/>
    <w:rsid w:val="001909C8"/>
    <w:rsid w:val="00211FB9"/>
    <w:rsid w:val="0023254B"/>
    <w:rsid w:val="002339EF"/>
    <w:rsid w:val="00272EA2"/>
    <w:rsid w:val="002818BE"/>
    <w:rsid w:val="002866D9"/>
    <w:rsid w:val="00296BF9"/>
    <w:rsid w:val="002A20DE"/>
    <w:rsid w:val="002A77A6"/>
    <w:rsid w:val="002D7969"/>
    <w:rsid w:val="00330EDB"/>
    <w:rsid w:val="00335C23"/>
    <w:rsid w:val="00396478"/>
    <w:rsid w:val="003A174D"/>
    <w:rsid w:val="003A1828"/>
    <w:rsid w:val="003B0FF6"/>
    <w:rsid w:val="0044028B"/>
    <w:rsid w:val="00441E28"/>
    <w:rsid w:val="0044631A"/>
    <w:rsid w:val="00454E91"/>
    <w:rsid w:val="00460F10"/>
    <w:rsid w:val="004C198E"/>
    <w:rsid w:val="004E1493"/>
    <w:rsid w:val="00531DD9"/>
    <w:rsid w:val="00554537"/>
    <w:rsid w:val="00561B19"/>
    <w:rsid w:val="005E0DBD"/>
    <w:rsid w:val="005E347B"/>
    <w:rsid w:val="005F45ED"/>
    <w:rsid w:val="006020BD"/>
    <w:rsid w:val="006B3AF1"/>
    <w:rsid w:val="006B49A7"/>
    <w:rsid w:val="006B6F85"/>
    <w:rsid w:val="006C08D9"/>
    <w:rsid w:val="006C4425"/>
    <w:rsid w:val="006C6FEF"/>
    <w:rsid w:val="006F2DE5"/>
    <w:rsid w:val="0077725D"/>
    <w:rsid w:val="00796A44"/>
    <w:rsid w:val="007A556B"/>
    <w:rsid w:val="0080543F"/>
    <w:rsid w:val="00805A2E"/>
    <w:rsid w:val="00820A25"/>
    <w:rsid w:val="008600F7"/>
    <w:rsid w:val="00864CB1"/>
    <w:rsid w:val="00871189"/>
    <w:rsid w:val="00901889"/>
    <w:rsid w:val="00902E95"/>
    <w:rsid w:val="009117FC"/>
    <w:rsid w:val="009241EB"/>
    <w:rsid w:val="00925BCD"/>
    <w:rsid w:val="009309E9"/>
    <w:rsid w:val="00933F7B"/>
    <w:rsid w:val="009469B7"/>
    <w:rsid w:val="009517F3"/>
    <w:rsid w:val="0096569F"/>
    <w:rsid w:val="00A13881"/>
    <w:rsid w:val="00A32015"/>
    <w:rsid w:val="00A429F9"/>
    <w:rsid w:val="00A4734C"/>
    <w:rsid w:val="00A677FC"/>
    <w:rsid w:val="00A86618"/>
    <w:rsid w:val="00A90002"/>
    <w:rsid w:val="00B15869"/>
    <w:rsid w:val="00B23F6C"/>
    <w:rsid w:val="00BD2303"/>
    <w:rsid w:val="00C35843"/>
    <w:rsid w:val="00C50705"/>
    <w:rsid w:val="00C7660D"/>
    <w:rsid w:val="00D145B7"/>
    <w:rsid w:val="00D61C9B"/>
    <w:rsid w:val="00DE2462"/>
    <w:rsid w:val="00DE7CA3"/>
    <w:rsid w:val="00E313AE"/>
    <w:rsid w:val="00E331B9"/>
    <w:rsid w:val="00E81CAE"/>
    <w:rsid w:val="00E937C8"/>
    <w:rsid w:val="00EC5156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C04EAB7D-1246-4CE8-99C0-D9D6324F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.jorgense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2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 User</dc:creator>
  <cp:keywords/>
  <dc:description/>
  <cp:lastModifiedBy>Mara Jorgensen</cp:lastModifiedBy>
  <cp:revision>6</cp:revision>
  <cp:lastPrinted>2025-09-02T15:29:00Z</cp:lastPrinted>
  <dcterms:created xsi:type="dcterms:W3CDTF">2025-08-29T14:19:00Z</dcterms:created>
  <dcterms:modified xsi:type="dcterms:W3CDTF">2025-09-02T15:30:00Z</dcterms:modified>
</cp:coreProperties>
</file>