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2807CC2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9A7361">
        <w:rPr>
          <w:rFonts w:ascii="Calibri" w:hAnsi="Calibri" w:cs="Calibri"/>
          <w:sz w:val="20"/>
          <w:szCs w:val="20"/>
        </w:rPr>
        <w:t>May 2</w:t>
      </w:r>
      <w:r w:rsidR="00A55018">
        <w:rPr>
          <w:rFonts w:ascii="Calibri" w:hAnsi="Calibri" w:cs="Calibri"/>
          <w:sz w:val="20"/>
          <w:szCs w:val="20"/>
        </w:rPr>
        <w:t>6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0F50E39D" w14:textId="3C976FDC" w:rsidR="00A55018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A55018">
        <w:rPr>
          <w:rFonts w:ascii="Calibri" w:hAnsi="Calibri" w:cs="Calibri"/>
          <w:sz w:val="20"/>
          <w:szCs w:val="20"/>
        </w:rPr>
        <w:t>Senior Product Manager role with Bank of America’s Digital Platform team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 xml:space="preserve">e leading </w:t>
      </w:r>
      <w:r w:rsidR="00A55018">
        <w:rPr>
          <w:rFonts w:ascii="Calibri" w:hAnsi="Calibri" w:cs="Calibri"/>
          <w:sz w:val="20"/>
          <w:szCs w:val="20"/>
        </w:rPr>
        <w:t>complex digital product initiatives – many of them grounded in finance, compliance, and security. I am confident in my ability to contribute meaningfully to BoA’s mission of delivering innovative digital experiences that empower clients.</w:t>
      </w:r>
    </w:p>
    <w:p w14:paraId="5870B8FF" w14:textId="3BB76358" w:rsidR="00A55018" w:rsidRDefault="00A5501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Throughout my career, I have built and launched financial systems that include finance dashboards, procurement workflows, and real time integrations with platforms like Plaid, ACH processors and FCMs (Financial Commissions Merchants). I support executive-level financial decisions, operational compliance, and have built user experiences in high-trust environments.</w:t>
      </w:r>
    </w:p>
    <w:p w14:paraId="64D2D7BF" w14:textId="469783DE" w:rsidR="00A55018" w:rsidRDefault="00A5501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have led technical security for a large publicly traded company and was directly responsible for Sarbanes-Oxley (SOX) audits. I have implemented authorization, authentication, and identity frameworks – both custom-built and integrations with enterprise tools like Microsoft, Google, and SAP. I am intimately familiar with privacy regulations including GDRP and PII protection.</w:t>
      </w:r>
    </w:p>
    <w:p w14:paraId="5BA6475D" w14:textId="201BA9FB" w:rsidR="00B81180" w:rsidRDefault="00A5501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 a general manager and product leader, I pride myself on being able to bridge strategic product thinking with hands-on execution. I have led 0-1 products, collaborating across the entire organization. I enjoy collaboration</w:t>
      </w:r>
      <w:r w:rsidR="003D6424">
        <w:rPr>
          <w:rFonts w:ascii="Calibri" w:hAnsi="Calibri" w:cs="Calibri"/>
          <w:sz w:val="20"/>
          <w:szCs w:val="20"/>
        </w:rPr>
        <w:t>, concise communication,</w:t>
      </w:r>
      <w:r>
        <w:rPr>
          <w:rFonts w:ascii="Calibri" w:hAnsi="Calibri" w:cs="Calibri"/>
          <w:sz w:val="20"/>
          <w:szCs w:val="20"/>
        </w:rPr>
        <w:t xml:space="preserve"> and ensuring that all stakeholders are included in the product lifecycle. 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7A958293" w14:textId="567BD424" w:rsidR="00B81180" w:rsidRPr="00B81180" w:rsidRDefault="00A55018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 you for considering my application. I look forward to speaking further about how I can serve</w:t>
      </w:r>
      <w:r w:rsidR="002D38FA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BoA’s</w:t>
      </w:r>
      <w:r w:rsidR="009A736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digital </w:t>
      </w:r>
      <w:r w:rsidR="009A7361">
        <w:rPr>
          <w:rFonts w:ascii="Calibri" w:hAnsi="Calibri" w:cs="Calibri"/>
          <w:sz w:val="20"/>
          <w:szCs w:val="20"/>
        </w:rPr>
        <w:t>product</w:t>
      </w:r>
      <w:r w:rsidR="002D38FA">
        <w:rPr>
          <w:rFonts w:ascii="Calibri" w:hAnsi="Calibri" w:cs="Calibri"/>
          <w:sz w:val="20"/>
          <w:szCs w:val="20"/>
        </w:rPr>
        <w:t xml:space="preserve"> team. </w:t>
      </w:r>
      <w:r>
        <w:rPr>
          <w:rFonts w:ascii="Calibri" w:hAnsi="Calibri" w:cs="Calibri"/>
          <w:sz w:val="20"/>
          <w:szCs w:val="20"/>
        </w:rPr>
        <w:t>Talk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3D6424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81180"/>
    <w:rsid w:val="00BD13D5"/>
    <w:rsid w:val="00C533D4"/>
    <w:rsid w:val="00D923FD"/>
    <w:rsid w:val="00D95D60"/>
    <w:rsid w:val="00DB0C36"/>
    <w:rsid w:val="00DD18A0"/>
    <w:rsid w:val="00E3172C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30</cp:revision>
  <cp:lastPrinted>2025-01-26T00:09:00Z</cp:lastPrinted>
  <dcterms:created xsi:type="dcterms:W3CDTF">2025-01-24T16:09:00Z</dcterms:created>
  <dcterms:modified xsi:type="dcterms:W3CDTF">2025-05-27T00:07:00Z</dcterms:modified>
</cp:coreProperties>
</file>