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335C13CE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904E8">
        <w:rPr>
          <w:rFonts w:ascii="Calibri" w:hAnsi="Calibri" w:cs="Calibri"/>
          <w:sz w:val="20"/>
          <w:szCs w:val="20"/>
        </w:rPr>
        <w:t xml:space="preserve">February </w:t>
      </w:r>
      <w:r w:rsidR="00D923FD">
        <w:rPr>
          <w:rFonts w:ascii="Calibri" w:hAnsi="Calibri" w:cs="Calibri"/>
          <w:sz w:val="20"/>
          <w:szCs w:val="20"/>
        </w:rPr>
        <w:t>1</w:t>
      </w:r>
      <w:r w:rsidR="00413447">
        <w:rPr>
          <w:rFonts w:ascii="Calibri" w:hAnsi="Calibri" w:cs="Calibri"/>
          <w:sz w:val="20"/>
          <w:szCs w:val="20"/>
        </w:rPr>
        <w:t>3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3C42CD7E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413447">
        <w:rPr>
          <w:rFonts w:ascii="Calibri" w:hAnsi="Calibri" w:cs="Calibri"/>
          <w:sz w:val="20"/>
          <w:szCs w:val="20"/>
        </w:rPr>
        <w:t>VP Product</w:t>
      </w:r>
      <w:r w:rsidR="00C533D4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43F14FAA" w14:textId="327D5A1F" w:rsidR="00413447" w:rsidRDefault="002904E8" w:rsidP="00071334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 xml:space="preserve">I </w:t>
      </w:r>
      <w:r w:rsidR="00413447">
        <w:rPr>
          <w:rFonts w:ascii="Calibri" w:hAnsi="Calibri" w:cs="Calibri"/>
          <w:sz w:val="20"/>
          <w:szCs w:val="20"/>
        </w:rPr>
        <w:t xml:space="preserve">would love to </w:t>
      </w:r>
      <w:r w:rsidR="0005143A">
        <w:rPr>
          <w:rFonts w:ascii="Calibri" w:hAnsi="Calibri" w:cs="Calibri"/>
          <w:sz w:val="20"/>
          <w:szCs w:val="20"/>
        </w:rPr>
        <w:t>discuss</w:t>
      </w:r>
      <w:r w:rsidR="00413447">
        <w:rPr>
          <w:rFonts w:ascii="Calibri" w:hAnsi="Calibri" w:cs="Calibri"/>
          <w:sz w:val="20"/>
          <w:szCs w:val="20"/>
        </w:rPr>
        <w:t xml:space="preserve"> the role of Product VP at Brilliant Harvest</w:t>
      </w:r>
      <w:r w:rsidR="00071334" w:rsidRPr="00071334">
        <w:rPr>
          <w:rFonts w:ascii="Calibri" w:hAnsi="Calibri" w:cs="Calibri"/>
          <w:sz w:val="20"/>
          <w:szCs w:val="20"/>
        </w:rPr>
        <w:t xml:space="preserve">. </w:t>
      </w:r>
      <w:r w:rsidR="00413447">
        <w:rPr>
          <w:rFonts w:ascii="Calibri" w:hAnsi="Calibri" w:cs="Calibri"/>
          <w:sz w:val="20"/>
          <w:szCs w:val="20"/>
        </w:rPr>
        <w:t>A product leader w</w:t>
      </w:r>
      <w:r w:rsidR="00071334" w:rsidRPr="00071334">
        <w:rPr>
          <w:rFonts w:ascii="Calibri" w:hAnsi="Calibri" w:cs="Calibri"/>
          <w:sz w:val="20"/>
          <w:szCs w:val="20"/>
        </w:rPr>
        <w:t xml:space="preserve">ith over </w:t>
      </w:r>
      <w:r w:rsidR="00071334">
        <w:rPr>
          <w:rFonts w:ascii="Calibri" w:hAnsi="Calibri" w:cs="Calibri"/>
          <w:sz w:val="20"/>
          <w:szCs w:val="20"/>
        </w:rPr>
        <w:t>20</w:t>
      </w:r>
      <w:r w:rsidR="00071334" w:rsidRPr="00071334">
        <w:rPr>
          <w:rFonts w:ascii="Calibri" w:hAnsi="Calibri" w:cs="Calibri"/>
          <w:sz w:val="20"/>
          <w:szCs w:val="20"/>
        </w:rPr>
        <w:t xml:space="preserve"> years of experience</w:t>
      </w:r>
      <w:r w:rsidR="00413447">
        <w:rPr>
          <w:rFonts w:ascii="Calibri" w:hAnsi="Calibri" w:cs="Calibri"/>
          <w:sz w:val="20"/>
          <w:szCs w:val="20"/>
        </w:rPr>
        <w:t xml:space="preserve">, I am passionate about driving product profitability in </w:t>
      </w:r>
      <w:proofErr w:type="spellStart"/>
      <w:r w:rsidR="00413447">
        <w:rPr>
          <w:rFonts w:ascii="Calibri" w:hAnsi="Calibri" w:cs="Calibri"/>
          <w:sz w:val="20"/>
          <w:szCs w:val="20"/>
        </w:rPr>
        <w:t>AgTech</w:t>
      </w:r>
      <w:proofErr w:type="spellEnd"/>
      <w:r w:rsidR="00413447">
        <w:rPr>
          <w:rFonts w:ascii="Calibri" w:hAnsi="Calibri" w:cs="Calibri"/>
          <w:sz w:val="20"/>
          <w:szCs w:val="20"/>
        </w:rPr>
        <w:t>. Born and raised on a farm – and still living on one today – I possess a deep, firsthand understanding of the ag industry and the challenges that growers, dealers, and manufacturers face.</w:t>
      </w:r>
    </w:p>
    <w:p w14:paraId="4DA58DF0" w14:textId="1C4829EE" w:rsidR="00413447" w:rsidRPr="00413447" w:rsidRDefault="00413447" w:rsidP="00413447">
      <w:pPr>
        <w:rPr>
          <w:rFonts w:ascii="Calibri" w:hAnsi="Calibri" w:cs="Calibri"/>
          <w:sz w:val="20"/>
          <w:szCs w:val="20"/>
        </w:rPr>
      </w:pPr>
      <w:r w:rsidRPr="00413447">
        <w:rPr>
          <w:rFonts w:ascii="Calibri" w:hAnsi="Calibri" w:cs="Calibri"/>
          <w:sz w:val="20"/>
          <w:szCs w:val="20"/>
        </w:rPr>
        <w:t xml:space="preserve">At the core of my leadership philosophy is </w:t>
      </w:r>
      <w:r w:rsidRPr="00413447">
        <w:rPr>
          <w:rFonts w:ascii="Calibri" w:hAnsi="Calibri" w:cs="Calibri"/>
          <w:sz w:val="20"/>
          <w:szCs w:val="20"/>
        </w:rPr>
        <w:t>the belief</w:t>
      </w:r>
      <w:r w:rsidRPr="00413447">
        <w:rPr>
          <w:rFonts w:ascii="Calibri" w:hAnsi="Calibri" w:cs="Calibri"/>
          <w:sz w:val="20"/>
          <w:szCs w:val="20"/>
        </w:rPr>
        <w:t xml:space="preserve"> that customer satisfaction is the only path to sustainable revenue growth. I prioritize face-to-face engagement with customers and partners, ensuring that product decisions are grounded in real-world insight</w:t>
      </w:r>
      <w:r w:rsidRPr="00413447">
        <w:rPr>
          <w:rFonts w:ascii="Calibri" w:hAnsi="Calibri" w:cs="Calibri"/>
          <w:i/>
          <w:iCs/>
          <w:sz w:val="20"/>
          <w:szCs w:val="20"/>
        </w:rPr>
        <w:t>s</w:t>
      </w:r>
      <w:r w:rsidRPr="00413447">
        <w:rPr>
          <w:rFonts w:ascii="Calibri" w:hAnsi="Calibri" w:cs="Calibri"/>
          <w:sz w:val="20"/>
          <w:szCs w:val="20"/>
        </w:rPr>
        <w:t>. My experience leading high-performing product teams has consistently resulted in software solutions that align with market needs</w:t>
      </w:r>
      <w:r w:rsidRPr="00413447">
        <w:rPr>
          <w:rFonts w:ascii="Calibri" w:hAnsi="Calibri" w:cs="Calibri"/>
          <w:sz w:val="20"/>
          <w:szCs w:val="20"/>
        </w:rPr>
        <w:t xml:space="preserve"> </w:t>
      </w:r>
      <w:r w:rsidRPr="00413447">
        <w:rPr>
          <w:rFonts w:ascii="Calibri" w:hAnsi="Calibri" w:cs="Calibri"/>
          <w:sz w:val="20"/>
          <w:szCs w:val="20"/>
        </w:rPr>
        <w:t>and drive</w:t>
      </w:r>
      <w:r w:rsidRPr="00413447">
        <w:rPr>
          <w:rFonts w:ascii="Calibri" w:hAnsi="Calibri" w:cs="Calibri"/>
          <w:sz w:val="20"/>
          <w:szCs w:val="20"/>
        </w:rPr>
        <w:t>s</w:t>
      </w:r>
      <w:r w:rsidRPr="00413447">
        <w:rPr>
          <w:rFonts w:ascii="Calibri" w:hAnsi="Calibri" w:cs="Calibri"/>
          <w:sz w:val="20"/>
          <w:szCs w:val="20"/>
        </w:rPr>
        <w:t xml:space="preserve"> business success.</w:t>
      </w:r>
    </w:p>
    <w:p w14:paraId="204901F1" w14:textId="77777777" w:rsidR="00413447" w:rsidRPr="00413447" w:rsidRDefault="00413447" w:rsidP="00413447">
      <w:pPr>
        <w:rPr>
          <w:rFonts w:ascii="Calibri" w:hAnsi="Calibri" w:cs="Calibri"/>
          <w:sz w:val="20"/>
          <w:szCs w:val="20"/>
        </w:rPr>
      </w:pPr>
      <w:r w:rsidRPr="00413447">
        <w:rPr>
          <w:rFonts w:ascii="Calibri" w:hAnsi="Calibri" w:cs="Calibri"/>
          <w:sz w:val="20"/>
          <w:szCs w:val="20"/>
        </w:rPr>
        <w:t>In my previous roles, I have successfully:</w:t>
      </w:r>
    </w:p>
    <w:p w14:paraId="2BDC4538" w14:textId="77777777" w:rsidR="00413447" w:rsidRPr="00413447" w:rsidRDefault="00413447" w:rsidP="00413447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3447">
        <w:rPr>
          <w:rFonts w:ascii="Calibri" w:hAnsi="Calibri" w:cs="Calibri"/>
          <w:b/>
          <w:bCs/>
          <w:sz w:val="20"/>
          <w:szCs w:val="20"/>
        </w:rPr>
        <w:t>Developed and executed product roadmaps</w:t>
      </w:r>
      <w:r w:rsidRPr="00413447">
        <w:rPr>
          <w:rFonts w:ascii="Calibri" w:hAnsi="Calibri" w:cs="Calibri"/>
          <w:sz w:val="20"/>
          <w:szCs w:val="20"/>
        </w:rPr>
        <w:t xml:space="preserve"> that align with both customer demands and emerging </w:t>
      </w:r>
      <w:proofErr w:type="spellStart"/>
      <w:r w:rsidRPr="00413447">
        <w:rPr>
          <w:rFonts w:ascii="Calibri" w:hAnsi="Calibri" w:cs="Calibri"/>
          <w:sz w:val="20"/>
          <w:szCs w:val="20"/>
        </w:rPr>
        <w:t>AgTech</w:t>
      </w:r>
      <w:proofErr w:type="spellEnd"/>
      <w:r w:rsidRPr="00413447">
        <w:rPr>
          <w:rFonts w:ascii="Calibri" w:hAnsi="Calibri" w:cs="Calibri"/>
          <w:sz w:val="20"/>
          <w:szCs w:val="20"/>
        </w:rPr>
        <w:t xml:space="preserve"> trends.</w:t>
      </w:r>
    </w:p>
    <w:p w14:paraId="3C583C30" w14:textId="5FFB89C2" w:rsidR="00413447" w:rsidRPr="00413447" w:rsidRDefault="00413447" w:rsidP="00413447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3447">
        <w:rPr>
          <w:rFonts w:ascii="Calibri" w:hAnsi="Calibri" w:cs="Calibri"/>
          <w:b/>
          <w:bCs/>
          <w:sz w:val="20"/>
          <w:szCs w:val="20"/>
        </w:rPr>
        <w:t xml:space="preserve">Built </w:t>
      </w:r>
      <w:r>
        <w:rPr>
          <w:rFonts w:ascii="Calibri" w:hAnsi="Calibri" w:cs="Calibri"/>
          <w:b/>
          <w:bCs/>
          <w:sz w:val="20"/>
          <w:szCs w:val="20"/>
        </w:rPr>
        <w:t xml:space="preserve">ML and AI-enabled </w:t>
      </w:r>
      <w:r w:rsidRPr="00413447">
        <w:rPr>
          <w:rFonts w:ascii="Calibri" w:hAnsi="Calibri" w:cs="Calibri"/>
          <w:b/>
          <w:bCs/>
          <w:sz w:val="20"/>
          <w:szCs w:val="20"/>
        </w:rPr>
        <w:t>solutions</w:t>
      </w:r>
      <w:r w:rsidRPr="00413447">
        <w:rPr>
          <w:rFonts w:ascii="Calibri" w:hAnsi="Calibri" w:cs="Calibri"/>
          <w:sz w:val="20"/>
          <w:szCs w:val="20"/>
        </w:rPr>
        <w:t xml:space="preserve"> that optimize agricultural </w:t>
      </w:r>
      <w:r>
        <w:rPr>
          <w:rFonts w:ascii="Calibri" w:hAnsi="Calibri" w:cs="Calibri"/>
          <w:sz w:val="20"/>
          <w:szCs w:val="20"/>
        </w:rPr>
        <w:t>and commodity</w:t>
      </w:r>
      <w:r w:rsidRPr="00413447">
        <w:rPr>
          <w:rFonts w:ascii="Calibri" w:hAnsi="Calibri" w:cs="Calibri"/>
          <w:sz w:val="20"/>
          <w:szCs w:val="20"/>
        </w:rPr>
        <w:t xml:space="preserve"> operations.</w:t>
      </w:r>
    </w:p>
    <w:p w14:paraId="2009E088" w14:textId="7B41339C" w:rsidR="00413447" w:rsidRPr="00413447" w:rsidRDefault="00413447" w:rsidP="00413447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3447">
        <w:rPr>
          <w:rFonts w:ascii="Calibri" w:hAnsi="Calibri" w:cs="Calibri"/>
          <w:b/>
          <w:bCs/>
          <w:sz w:val="20"/>
          <w:szCs w:val="20"/>
        </w:rPr>
        <w:t>Fostered strategic partnerships</w:t>
      </w:r>
      <w:r w:rsidRPr="00413447">
        <w:rPr>
          <w:rFonts w:ascii="Calibri" w:hAnsi="Calibri" w:cs="Calibri"/>
          <w:sz w:val="20"/>
          <w:szCs w:val="20"/>
        </w:rPr>
        <w:t xml:space="preserve"> within the agriculture ecosystem</w:t>
      </w:r>
      <w:r>
        <w:rPr>
          <w:rFonts w:ascii="Calibri" w:hAnsi="Calibri" w:cs="Calibri"/>
          <w:sz w:val="20"/>
          <w:szCs w:val="20"/>
        </w:rPr>
        <w:t>.</w:t>
      </w:r>
    </w:p>
    <w:p w14:paraId="1817F9AC" w14:textId="679636A0" w:rsidR="00413447" w:rsidRPr="00413447" w:rsidRDefault="00413447" w:rsidP="00071334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3447">
        <w:rPr>
          <w:rFonts w:ascii="Calibri" w:hAnsi="Calibri" w:cs="Calibri"/>
          <w:b/>
          <w:bCs/>
          <w:sz w:val="20"/>
          <w:szCs w:val="20"/>
        </w:rPr>
        <w:t>Led cross-functional teams</w:t>
      </w:r>
      <w:r w:rsidRPr="00413447">
        <w:rPr>
          <w:rFonts w:ascii="Calibri" w:hAnsi="Calibri" w:cs="Calibri"/>
          <w:sz w:val="20"/>
          <w:szCs w:val="20"/>
        </w:rPr>
        <w:t>, bridging the gap between engineering, operations, and go-to-market teams to drive adoption and impact.</w:t>
      </w:r>
    </w:p>
    <w:p w14:paraId="5A2EA4E4" w14:textId="4069B839" w:rsidR="00C533D4" w:rsidRPr="00C533D4" w:rsidRDefault="00413447" w:rsidP="00DB0C3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Brilliant Harvest’s mission aligns closely with my expertise and passions.</w:t>
      </w:r>
      <w:r w:rsidR="00DB0C36" w:rsidRPr="00DB0C36">
        <w:rPr>
          <w:rFonts w:ascii="Calibri" w:hAnsi="Calibri" w:cs="Calibri"/>
          <w:sz w:val="20"/>
          <w:szCs w:val="20"/>
        </w:rPr>
        <w:t xml:space="preserve"> </w:t>
      </w:r>
      <w:r w:rsidR="00C533D4" w:rsidRPr="00C533D4">
        <w:rPr>
          <w:rFonts w:ascii="Calibri" w:hAnsi="Calibri" w:cs="Calibri"/>
          <w:sz w:val="20"/>
          <w:szCs w:val="20"/>
        </w:rPr>
        <w:t xml:space="preserve">I look forward to discussing how I can contribute to the future success of </w:t>
      </w:r>
      <w:r>
        <w:rPr>
          <w:rFonts w:ascii="Calibri" w:hAnsi="Calibri" w:cs="Calibri"/>
          <w:sz w:val="20"/>
          <w:szCs w:val="20"/>
        </w:rPr>
        <w:t>your platform</w:t>
      </w:r>
      <w:r w:rsidR="00C533D4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207F6D"/>
    <w:rsid w:val="002904E8"/>
    <w:rsid w:val="002C2F36"/>
    <w:rsid w:val="002F442F"/>
    <w:rsid w:val="003057C7"/>
    <w:rsid w:val="003B3C13"/>
    <w:rsid w:val="00413447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9469B7"/>
    <w:rsid w:val="00972C83"/>
    <w:rsid w:val="009A0322"/>
    <w:rsid w:val="009D1189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15</cp:revision>
  <cp:lastPrinted>2025-01-26T00:09:00Z</cp:lastPrinted>
  <dcterms:created xsi:type="dcterms:W3CDTF">2025-01-24T16:09:00Z</dcterms:created>
  <dcterms:modified xsi:type="dcterms:W3CDTF">2025-02-13T16:25:00Z</dcterms:modified>
</cp:coreProperties>
</file>