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11076544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557FC">
        <w:rPr>
          <w:rFonts w:ascii="Calibri" w:hAnsi="Calibri" w:cs="Calibri"/>
          <w:sz w:val="20"/>
          <w:szCs w:val="20"/>
        </w:rPr>
        <w:t>April 11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266293BF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>the Principal PM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2557FC">
        <w:rPr>
          <w:rFonts w:ascii="Calibri" w:hAnsi="Calibri" w:cs="Calibri"/>
          <w:sz w:val="20"/>
          <w:szCs w:val="20"/>
        </w:rPr>
        <w:t>DISCO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have a </w:t>
      </w:r>
      <w:r w:rsidR="002557FC">
        <w:rPr>
          <w:rFonts w:ascii="Calibri" w:hAnsi="Calibri" w:cs="Calibri"/>
          <w:sz w:val="20"/>
          <w:szCs w:val="20"/>
        </w:rPr>
        <w:t>long</w:t>
      </w:r>
      <w:r w:rsidRPr="00B81180">
        <w:rPr>
          <w:rFonts w:ascii="Calibri" w:hAnsi="Calibri" w:cs="Calibri"/>
          <w:sz w:val="20"/>
          <w:szCs w:val="20"/>
        </w:rPr>
        <w:t xml:space="preserve"> background in </w:t>
      </w:r>
      <w:r w:rsidR="002557FC">
        <w:rPr>
          <w:rFonts w:ascii="Calibri" w:hAnsi="Calibri" w:cs="Calibri"/>
          <w:sz w:val="20"/>
          <w:szCs w:val="20"/>
        </w:rPr>
        <w:t xml:space="preserve">systems-level thinking and </w:t>
      </w:r>
      <w:r w:rsidR="00DD18A0">
        <w:rPr>
          <w:rFonts w:ascii="Calibri" w:hAnsi="Calibri" w:cs="Calibri"/>
          <w:sz w:val="20"/>
          <w:szCs w:val="20"/>
        </w:rPr>
        <w:t xml:space="preserve">leading engineering teams. I enjoy leading the </w:t>
      </w:r>
      <w:r w:rsidR="002557FC">
        <w:rPr>
          <w:rFonts w:ascii="Calibri" w:hAnsi="Calibri" w:cs="Calibri"/>
          <w:sz w:val="20"/>
          <w:szCs w:val="20"/>
        </w:rPr>
        <w:t>full</w:t>
      </w:r>
      <w:r w:rsidR="00DD18A0">
        <w:rPr>
          <w:rFonts w:ascii="Calibri" w:hAnsi="Calibri" w:cs="Calibri"/>
          <w:sz w:val="20"/>
          <w:szCs w:val="20"/>
        </w:rPr>
        <w:t xml:space="preserve"> product roadmap, and I have a proven track record of implementing </w:t>
      </w:r>
      <w:r w:rsidR="002557FC">
        <w:rPr>
          <w:rFonts w:ascii="Calibri" w:hAnsi="Calibri" w:cs="Calibri"/>
          <w:sz w:val="20"/>
          <w:szCs w:val="20"/>
        </w:rPr>
        <w:t>platform-level products</w:t>
      </w:r>
      <w:r w:rsidR="00DD18A0">
        <w:rPr>
          <w:rFonts w:ascii="Calibri" w:hAnsi="Calibri" w:cs="Calibri"/>
          <w:sz w:val="20"/>
          <w:szCs w:val="20"/>
        </w:rPr>
        <w:t>.</w:t>
      </w:r>
    </w:p>
    <w:p w14:paraId="5BA6475D" w14:textId="4FF99C99" w:rsidR="00B81180" w:rsidRDefault="00B8118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collaborate</w:t>
      </w:r>
      <w:r w:rsidRPr="00B81180">
        <w:rPr>
          <w:rFonts w:ascii="Calibri" w:hAnsi="Calibri" w:cs="Calibri"/>
          <w:sz w:val="20"/>
          <w:szCs w:val="20"/>
        </w:rPr>
        <w:t xml:space="preserve"> closely with engineering, sales, marketing</w:t>
      </w:r>
      <w:r>
        <w:rPr>
          <w:rFonts w:ascii="Calibri" w:hAnsi="Calibri" w:cs="Calibri"/>
          <w:sz w:val="20"/>
          <w:szCs w:val="20"/>
        </w:rPr>
        <w:t>,</w:t>
      </w:r>
      <w:r w:rsidRPr="00B81180">
        <w:rPr>
          <w:rFonts w:ascii="Calibri" w:hAnsi="Calibri" w:cs="Calibri"/>
          <w:sz w:val="20"/>
          <w:szCs w:val="20"/>
        </w:rPr>
        <w:t xml:space="preserve"> and customer success teams to develop and scale market-leading solutions. I have successfully built and optimized </w:t>
      </w:r>
      <w:r w:rsidR="00DD18A0">
        <w:rPr>
          <w:rFonts w:ascii="Calibri" w:hAnsi="Calibri" w:cs="Calibri"/>
          <w:sz w:val="20"/>
          <w:szCs w:val="20"/>
        </w:rPr>
        <w:t>B2B</w:t>
      </w:r>
      <w:r w:rsidRPr="00B81180">
        <w:rPr>
          <w:rFonts w:ascii="Calibri" w:hAnsi="Calibri" w:cs="Calibri"/>
          <w:sz w:val="20"/>
          <w:szCs w:val="20"/>
        </w:rPr>
        <w:t xml:space="preserve"> platforms, </w:t>
      </w:r>
      <w:r w:rsidR="00DD18A0">
        <w:rPr>
          <w:rFonts w:ascii="Calibri" w:hAnsi="Calibri" w:cs="Calibri"/>
          <w:sz w:val="20"/>
          <w:szCs w:val="20"/>
        </w:rPr>
        <w:t xml:space="preserve">including </w:t>
      </w:r>
      <w:r w:rsidR="00510705">
        <w:rPr>
          <w:rFonts w:ascii="Calibri" w:hAnsi="Calibri" w:cs="Calibri"/>
          <w:sz w:val="20"/>
          <w:szCs w:val="20"/>
        </w:rPr>
        <w:t>leading</w:t>
      </w:r>
      <w:r w:rsidR="00DD18A0">
        <w:rPr>
          <w:rFonts w:ascii="Calibri" w:hAnsi="Calibri" w:cs="Calibri"/>
          <w:sz w:val="20"/>
          <w:szCs w:val="20"/>
        </w:rPr>
        <w:t xml:space="preserve"> </w:t>
      </w:r>
      <w:r w:rsidR="002557FC">
        <w:rPr>
          <w:rFonts w:ascii="Calibri" w:hAnsi="Calibri" w:cs="Calibri"/>
          <w:sz w:val="20"/>
          <w:szCs w:val="20"/>
        </w:rPr>
        <w:t xml:space="preserve">engineering </w:t>
      </w:r>
      <w:r w:rsidRPr="00B81180">
        <w:rPr>
          <w:rFonts w:ascii="Calibri" w:hAnsi="Calibri" w:cs="Calibri"/>
          <w:sz w:val="20"/>
          <w:szCs w:val="20"/>
        </w:rPr>
        <w:t>to meet complex client needs. My ability to engage with clients, validate problems, and drive customer-centric discovery has been instrumental in delivering high-value enterprise solutions.</w:t>
      </w:r>
    </w:p>
    <w:p w14:paraId="3B3CE68E" w14:textId="4406B89F" w:rsidR="002557FC" w:rsidRDefault="002557FC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Most recently, I have worked as a leader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510705">
        <w:rPr>
          <w:rFonts w:ascii="Calibri" w:eastAsia="Calibri" w:hAnsi="Calibri" w:cs="Calibri"/>
          <w:sz w:val="20"/>
          <w:szCs w:val="20"/>
        </w:rPr>
        <w:t xml:space="preserve">My team has implemented </w:t>
      </w:r>
      <w:r>
        <w:rPr>
          <w:rFonts w:ascii="Calibri" w:eastAsia="Calibri" w:hAnsi="Calibri" w:cs="Calibri"/>
          <w:sz w:val="20"/>
          <w:szCs w:val="20"/>
        </w:rPr>
        <w:t xml:space="preserve">machine </w:t>
      </w:r>
      <w:r w:rsidR="00510705">
        <w:rPr>
          <w:rFonts w:ascii="Calibri" w:eastAsia="Calibri" w:hAnsi="Calibri" w:cs="Calibri"/>
          <w:sz w:val="20"/>
          <w:szCs w:val="20"/>
        </w:rPr>
        <w:t xml:space="preserve">learning </w:t>
      </w:r>
      <w:r>
        <w:rPr>
          <w:rFonts w:ascii="Calibri" w:eastAsia="Calibri" w:hAnsi="Calibri" w:cs="Calibri"/>
          <w:sz w:val="20"/>
          <w:szCs w:val="20"/>
        </w:rPr>
        <w:t>models to help our customers make better decisions on their procurement, sales, and logistics teams.</w:t>
      </w:r>
    </w:p>
    <w:p w14:paraId="7A958293" w14:textId="77E90EB2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2557FC">
        <w:rPr>
          <w:rFonts w:ascii="Calibri" w:hAnsi="Calibri" w:cs="Calibri"/>
          <w:sz w:val="20"/>
          <w:szCs w:val="20"/>
        </w:rPr>
        <w:t>DISCO’s platform needs.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207F6D"/>
    <w:rsid w:val="002557FC"/>
    <w:rsid w:val="002904E8"/>
    <w:rsid w:val="002C2F36"/>
    <w:rsid w:val="002F442F"/>
    <w:rsid w:val="003057C7"/>
    <w:rsid w:val="00376B4F"/>
    <w:rsid w:val="003B3C13"/>
    <w:rsid w:val="00413447"/>
    <w:rsid w:val="0049238D"/>
    <w:rsid w:val="00496C84"/>
    <w:rsid w:val="00510705"/>
    <w:rsid w:val="00642305"/>
    <w:rsid w:val="00644060"/>
    <w:rsid w:val="006972EC"/>
    <w:rsid w:val="006C517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23</cp:revision>
  <cp:lastPrinted>2025-01-26T00:09:00Z</cp:lastPrinted>
  <dcterms:created xsi:type="dcterms:W3CDTF">2025-01-24T16:09:00Z</dcterms:created>
  <dcterms:modified xsi:type="dcterms:W3CDTF">2025-04-12T01:21:00Z</dcterms:modified>
</cp:coreProperties>
</file>