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rPr>
          <w:rFonts w:ascii="Gill Sans MT" w:hAnsi="Gill Sans MT"/>
          <w:b/>
          <w:sz w:val="28"/>
        </w:rPr>
        <w:t>Mara Jorgensen</w:t>
      </w:r>
    </w:p>
    <w:p>
      <w:pPr>
        <w:spacing w:after="0" w:line="240" w:lineRule="auto"/>
        <w:jc w:val="left"/>
      </w:pPr>
      <w:hyperlink r:id="rId9">
        <w:r>
          <w:rPr>
            <w:color w:val="3D3D3D"/>
            <w:u w:val="single"/>
            <w:sz w:val="22"/>
            <w:szCs w:val="22"/>
            <w:rFonts w:ascii="Gill Sans MT" w:hAnsi="Gill Sans MT"/>
          </w:rPr>
          <w:t>mara.jorgensen@gmail.com</w:t>
        </w:r>
      </w:hyperlink>
    </w:p>
    <w:p>
      <w:pPr>
        <w:spacing w:after="0" w:line="240" w:lineRule="auto"/>
        <w:jc w:val="left"/>
      </w:pPr>
      <w:r>
        <w:rPr>
          <w:rFonts w:ascii="Gill Sans MT" w:hAnsi="Gill Sans MT"/>
          <w:sz w:val="22"/>
        </w:rPr>
        <w:t>712-898-2341</w:t>
      </w:r>
    </w:p>
    <w:p>
      <w:pPr>
        <w:spacing w:after="0" w:line="240" w:lineRule="auto"/>
        <w:jc w:val="left"/>
      </w:pPr>
      <w:hyperlink r:id="rId10">
        <w:r>
          <w:rPr>
            <w:color w:val="3D3D3D"/>
            <w:u w:val="single"/>
            <w:sz w:val="22"/>
            <w:szCs w:val="22"/>
            <w:rFonts w:ascii="Gill Sans MT" w:hAnsi="Gill Sans MT"/>
          </w:rPr>
          <w:t>LinkedIn</w:t>
        </w:r>
      </w:hyperlink>
    </w:p>
    <w:p>
      <w:pPr>
        <w:spacing w:before="240" w:after="240" w:line="240" w:lineRule="auto"/>
        <w:jc w:val="left"/>
      </w:pPr>
      <w:r>
        <w:rPr>
          <w:rFonts w:ascii="Gill Sans MT" w:hAnsi="Gill Sans MT"/>
          <w:sz w:val="22"/>
        </w:rPr>
        <w:t>January 26, 2026</w:t>
      </w:r>
    </w:p>
    <w:p>
      <w:pPr>
        <w:spacing w:after="240" w:line="240" w:lineRule="auto"/>
        <w:jc w:val="left"/>
      </w:pPr>
      <w:r>
        <w:rPr>
          <w:rFonts w:ascii="Gill Sans MT" w:hAnsi="Gill Sans MT"/>
          <w:sz w:val="22"/>
        </w:rPr>
        <w:t>ATTN: Agent Platform Hiring Team</w:t>
      </w:r>
    </w:p>
    <w:p>
      <w:pPr>
        <w:spacing w:after="240" w:line="240" w:lineRule="auto"/>
        <w:jc w:val="left"/>
      </w:pPr>
      <w:r>
        <w:rPr>
          <w:rFonts w:ascii="Gill Sans MT" w:hAnsi="Gill Sans MT"/>
          <w:sz w:val="22"/>
        </w:rPr>
        <w:t>Hi,</w:t>
      </w:r>
    </w:p>
    <w:p>
      <w:pPr>
        <w:spacing w:after="240" w:line="276" w:lineRule="auto"/>
        <w:jc w:val="left"/>
      </w:pPr>
      <w:r>
        <w:rPr>
          <w:rFonts w:ascii="Gill Sans MT" w:hAnsi="Gill Sans MT"/>
          <w:sz w:val="22"/>
        </w:rPr>
        <w:t>I am excited to apply for the Product Manager, Agent Platform position at Sierra. Sierra's mission to help businesses create more human customer experiences through AI resonates deeply with my work over the past several years—building agentic workflows and AI-driven platforms that solve real business problems. With 20+ years of product and engineering leadership, I bring a track record of taking products from 0-1 while maintaining an obsessive focus on customer value.</w:t>
      </w:r>
    </w:p>
    <w:p>
      <w:pPr>
        <w:spacing w:after="240" w:line="276" w:lineRule="auto"/>
        <w:jc w:val="left"/>
      </w:pPr>
      <w:r>
        <w:rPr>
          <w:rFonts w:ascii="Gill Sans MT" w:hAnsi="Gill Sans MT"/>
          <w:sz w:val="22"/>
        </w:rPr>
        <w:t>At Kontango, I owned the end-to-end product roadmap for an AI-powered trading platform, leading the integration of predictive ML models with our core application. I drove rigorous discovery research and customer journey analysis to define MVPs that maximized ROI. At Roger, I launched onRamp—a B2B onboarding platform—from concept to production, increasing revenue by 20% within 12 months. I also led our iPaaS selection and implementation to scale enterprise integrations. Today, through my consulting practice, I help enterprise clients move from AI concept to functional pilot using agentic workflows and modern tooling. I'm hands-on with Python, APIs, and LLM orchestration, which allows me to bridge the gap between technical possibilities and business outcomes.</w:t>
      </w:r>
    </w:p>
    <w:p>
      <w:pPr>
        <w:spacing w:after="240" w:line="276" w:lineRule="auto"/>
        <w:jc w:val="left"/>
      </w:pPr>
      <w:r>
        <w:rPr>
          <w:rFonts w:ascii="Gill Sans MT" w:hAnsi="Gill Sans MT"/>
          <w:sz w:val="22"/>
        </w:rPr>
        <w:t>What draws me to Sierra is the alignment with how I work: customer obsession as a core value, not just a buzzword. I thrive in high-ambiguity environments where I can partner across engineering, design, and go-to-market teams to discover what's possible and ship products that delight users. I'm energized by the challenge of building tools that empower both end-users and developers—exactly the multi-stakeholder problem-solving the Agent Platform role demands.</w:t>
      </w:r>
    </w:p>
    <w:p>
      <w:pPr>
        <w:spacing w:after="240" w:line="276" w:lineRule="auto"/>
        <w:jc w:val="left"/>
      </w:pPr>
      <w:r>
        <w:rPr>
          <w:rFonts w:ascii="Gill Sans MT" w:hAnsi="Gill Sans MT"/>
          <w:sz w:val="22"/>
        </w:rPr>
        <w:t>I would welcome the opportunity to discuss how my experience building AI-driven enterprise platforms can contribute to Sierra's mission. Thank you for your consideration.</w:t>
      </w:r>
    </w:p>
    <w:p>
      <w:pPr>
        <w:spacing w:before="120" w:after="0" w:line="240" w:lineRule="auto"/>
        <w:jc w:val="left"/>
      </w:pPr>
      <w:r>
        <w:rPr>
          <w:rFonts w:ascii="Gill Sans MT" w:hAnsi="Gill Sans MT"/>
          <w:sz w:val="22"/>
        </w:rPr>
        <w:t>Sincerely,</w:t>
      </w:r>
    </w:p>
    <w:p>
      <w:pPr>
        <w:spacing w:after="0" w:line="240" w:lineRule="auto"/>
        <w:jc w:val="left"/>
      </w:pPr>
      <w:r>
        <w:rPr>
          <w:rFonts w:ascii="Gill Sans MT" w:hAnsi="Gill Sans MT"/>
          <w:sz w:val="22"/>
        </w:rPr>
        <w:t>Mara Jorgensen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ill Sans MT" w:hAnsi="Gill Sans M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ra.jorgensen@gmail.com" TargetMode="External"/><Relationship Id="rId10"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