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dano adicional do seu rage é igual a sua proficiência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Brutal strike: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pode substituir qualquer vantagem e sem limites de usos por turno.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