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Paladin's Smite:</w:t>
      </w:r>
    </w:p>
    <w:p w:rsidR="00000000" w:rsidDel="00000000" w:rsidP="00000000" w:rsidRDefault="00000000" w:rsidRPr="00000000" w14:paraId="00000002">
      <w:pPr>
        <w:rPr/>
      </w:pPr>
      <w:r w:rsidDel="00000000" w:rsidR="00000000" w:rsidRPr="00000000">
        <w:rPr>
          <w:rtl w:val="0"/>
        </w:rPr>
        <w:t xml:space="preserve">Escolha um smite da lista de paladino, uma vez por dia você pode conjurar esse smite em seu maior nível (considere apenas essa classe para cálculo). Sempre que finalizar um descanso longo você pode trocar esse smite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Radiant Strikes:</w:t>
      </w:r>
    </w:p>
    <w:p w:rsidR="00000000" w:rsidDel="00000000" w:rsidP="00000000" w:rsidRDefault="00000000" w:rsidRPr="00000000" w14:paraId="00000005">
      <w:pPr>
        <w:rPr/>
      </w:pPr>
      <w:r w:rsidDel="00000000" w:rsidR="00000000" w:rsidRPr="00000000">
        <w:rPr>
          <w:rtl w:val="0"/>
        </w:rPr>
        <w:t xml:space="preserve">Esse dano aumenta para 2d8 no nível 20.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Aura Expansion:</w:t>
      </w:r>
    </w:p>
    <w:p w:rsidR="00000000" w:rsidDel="00000000" w:rsidP="00000000" w:rsidRDefault="00000000" w:rsidRPr="00000000" w14:paraId="00000008">
      <w:pPr>
        <w:rPr/>
      </w:pPr>
      <w:r w:rsidDel="00000000" w:rsidR="00000000" w:rsidRPr="00000000">
        <w:rPr>
          <w:rtl w:val="0"/>
        </w:rPr>
        <w:t xml:space="preserve">Além disso, quando conjurar algum Smite, todas as criaturas que você escolher dentro da sua aura recebem 1d8 do dano do seu smite.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