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Luminae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Através dá energia vital, você conheceu a essência da vida em todo mundo real: A Lumina, uma forma de energia que constrói a própria matéria real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3: Feitiços da Lumina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</w:t>
        <w:tab/>
        <w:t xml:space="preserve">Light, Blur, Chromatic orb, Mirror Image, Wardaway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</w:t>
        <w:tab/>
        <w:t xml:space="preserve">Blink, Daylight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7</w:t>
        <w:tab/>
        <w:t xml:space="preserve">Aura of Purity, Vitriolic Sphere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</w:t>
        <w:tab/>
        <w:t xml:space="preserve">Circle Of Power, Creation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Nível 3: Vida e Magia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Você aprende que sua energia vida e sua metamágica tem na verdade o mesmo elemento essencial e assim você pode alterar sua estrutura entre si. Com uma ação, você pode converter seus pontos de metamagia em pontos de vida e vice versa, considerando um pra um.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Nível 6: Poder lumínico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Uma vez por turno, quando causar dano de Force ou Radiant, você pode somar seu carisma ao dano.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Nível 14: Forma Lúmen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Você agora tem 20ft de movimento de voo e pode planar.</w:t>
        <w:br w:type="textWrapping"/>
        <w:br w:type="textWrapping"/>
        <w:t xml:space="preserve">Além disso, quando for um alvo de um ataque corpo a corpo, com uma reação, você pode desmaterializar se tornando resistente a todos os danos exceto Force e Psychic para esse ataque.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Nível 18: Meta-fisico</w:t>
      </w:r>
      <w:r w:rsidDel="00000000" w:rsidR="00000000" w:rsidRPr="00000000">
        <w:rPr>
          <w:rtl w:val="0"/>
        </w:rPr>
        <w:br w:type="textWrapping"/>
        <w:t xml:space="preserve">Você agora conhece a magia Astral Projection, e pode usa-la sem qualquer componente.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DXGitarUmdnRNbMiAo4c0pYucg==">CgMxLjA4AHIhMUVSaUF3WFFaald0MlAwcl9CUjJlenhTcFRTQ1V1cTNt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