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You </w:t>
      </w:r>
      <w:proofErr w:type="gramStart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have been hired</w:t>
      </w:r>
      <w:proofErr w:type="gramEnd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 to join the in-house Data Science team of a video games design company. The company designs games for computers but is considering getting into the console games business.</w:t>
      </w:r>
    </w:p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Note: consoles refer to devices that </w:t>
      </w:r>
      <w:proofErr w:type="gramStart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are attached</w:t>
      </w:r>
      <w:proofErr w:type="gramEnd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 to TV’s. For example, </w:t>
      </w:r>
      <w:proofErr w:type="spellStart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Playstation</w:t>
      </w:r>
      <w:proofErr w:type="spellEnd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.</w:t>
      </w:r>
    </w:p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</w:p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However, the executives of the company have noticed that other rival console games design companies have been suffering increasing losses in the past couple of years. </w:t>
      </w:r>
      <w:proofErr w:type="gramStart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That’s</w:t>
      </w:r>
      <w:proofErr w:type="gramEnd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 why they want you to investigate the state of the industry to help them make the decision of whether to get into this business.</w:t>
      </w:r>
    </w:p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</w:p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On the Case Study </w:t>
      </w:r>
      <w:proofErr w:type="gramStart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page</w:t>
      </w:r>
      <w:proofErr w:type="gramEnd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 you will find a dataset with over 16,000 console game titles sold between 1980 and 2015. Sales are broken down into </w:t>
      </w:r>
      <w:proofErr w:type="gramStart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4</w:t>
      </w:r>
      <w:proofErr w:type="gramEnd"/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 xml:space="preserve"> regions and are shown in Millions of Dollars.</w:t>
      </w:r>
    </w:p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</w:p>
    <w:p w:rsidR="00E50DF1" w:rsidRPr="00E50DF1" w:rsidRDefault="00E50DF1" w:rsidP="00E50D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sz w:val="26"/>
          <w:szCs w:val="26"/>
          <w:lang w:val="en-US" w:eastAsia="es-PA"/>
        </w:rPr>
        <w:t>The CSO (Chief Strategy Officer) has posed you the following questions:</w:t>
      </w:r>
    </w:p>
    <w:p w:rsidR="00E50DF1" w:rsidRPr="00E50DF1" w:rsidRDefault="00E50DF1" w:rsidP="00E50D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>How have the total sales of console games been declining over the years by different genres?</w:t>
      </w:r>
    </w:p>
    <w:p w:rsidR="00E50DF1" w:rsidRPr="00E50DF1" w:rsidRDefault="00E50DF1" w:rsidP="00E50D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14549"/>
          <w:spacing w:val="2"/>
          <w:sz w:val="26"/>
          <w:szCs w:val="26"/>
          <w:lang w:eastAsia="es-PA"/>
        </w:rPr>
      </w:pPr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 xml:space="preserve">How do different platforms compare side-by-side in terms of aggregate global sales since their inceptions? </w:t>
      </w:r>
      <w:proofErr w:type="spellStart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eastAsia="es-PA"/>
        </w:rPr>
        <w:t>Who</w:t>
      </w:r>
      <w:proofErr w:type="spellEnd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eastAsia="es-PA"/>
        </w:rPr>
        <w:t xml:space="preserve"> is the leader?</w:t>
      </w:r>
    </w:p>
    <w:p w:rsidR="00E50DF1" w:rsidRPr="00E50DF1" w:rsidRDefault="00E50DF1" w:rsidP="00E50D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14549"/>
          <w:spacing w:val="2"/>
          <w:sz w:val="26"/>
          <w:szCs w:val="26"/>
          <w:lang w:eastAsia="es-PA"/>
        </w:rPr>
      </w:pPr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 xml:space="preserve">How do different publishers compare side-by-side in terms of aggregate global sales since their inceptions? </w:t>
      </w:r>
      <w:proofErr w:type="spellStart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eastAsia="es-PA"/>
        </w:rPr>
        <w:t>Who</w:t>
      </w:r>
      <w:proofErr w:type="spellEnd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eastAsia="es-PA"/>
        </w:rPr>
        <w:t xml:space="preserve"> is the leader?</w:t>
      </w:r>
    </w:p>
    <w:p w:rsidR="00E50DF1" w:rsidRPr="00E50DF1" w:rsidRDefault="00E50DF1" w:rsidP="00E50D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 xml:space="preserve">How do the New Generation (New Gen) consoles compare in terms of total global sales for combined 2014 and 2015? New Gen platforms in this dataset are PS4, </w:t>
      </w:r>
      <w:proofErr w:type="spellStart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>XOne</w:t>
      </w:r>
      <w:proofErr w:type="spellEnd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 xml:space="preserve"> and </w:t>
      </w:r>
      <w:proofErr w:type="spellStart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>WiiU</w:t>
      </w:r>
      <w:proofErr w:type="spellEnd"/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>.</w:t>
      </w:r>
    </w:p>
    <w:p w:rsidR="00E50DF1" w:rsidRPr="00E50DF1" w:rsidRDefault="00E50DF1" w:rsidP="00E50D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</w:pPr>
      <w:r w:rsidRPr="00E50DF1">
        <w:rPr>
          <w:rFonts w:ascii="Arial" w:eastAsia="Times New Roman" w:hAnsi="Arial" w:cs="Arial"/>
          <w:color w:val="414549"/>
          <w:spacing w:val="2"/>
          <w:sz w:val="26"/>
          <w:szCs w:val="26"/>
          <w:lang w:val="en-US" w:eastAsia="es-PA"/>
        </w:rPr>
        <w:t>What are the top 10 game titles with the highest global sales?</w:t>
      </w:r>
    </w:p>
    <w:p w:rsidR="00DA032E" w:rsidRPr="00E50DF1" w:rsidRDefault="00DA032E">
      <w:pPr>
        <w:rPr>
          <w:lang w:val="en-US"/>
        </w:rPr>
      </w:pPr>
      <w:bookmarkStart w:id="0" w:name="_GoBack"/>
      <w:bookmarkEnd w:id="0"/>
    </w:p>
    <w:sectPr w:rsidR="00DA032E" w:rsidRPr="00E50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71DB9"/>
    <w:multiLevelType w:val="multilevel"/>
    <w:tmpl w:val="0432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2B"/>
    <w:rsid w:val="00BF4B2B"/>
    <w:rsid w:val="00DA032E"/>
    <w:rsid w:val="00E5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8C3029-C75E-4D7B-B0D7-0364706D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2</cp:revision>
  <dcterms:created xsi:type="dcterms:W3CDTF">2023-06-12T12:17:00Z</dcterms:created>
  <dcterms:modified xsi:type="dcterms:W3CDTF">2023-06-12T12:18:00Z</dcterms:modified>
</cp:coreProperties>
</file>