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1.png" ContentType="image/png"/>
  <Override PartName="/word/media/rId28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libraries"/>
    <w:p>
      <w:pPr>
        <w:pStyle w:val="Heading2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Data_Mean_128_16_first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"Data_first_experiment_128_16/Data_Mean_128_16_first.xlsx"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Data_128_16_first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"Data_first_experiment_128_16/Data_128_16_first.xlsx"</w:t>
      </w:r>
      <w:r>
        <w:rPr>
          <w:rStyle w:val="NormalTok"/>
        </w:rPr>
        <w:t xml:space="preserve">)</w:t>
      </w:r>
    </w:p>
    <w:bookmarkEnd w:id="21"/>
    <w:bookmarkStart w:id="25" w:name="X61e51bbe91c1a8a75fc09b1e045cb13f2bd7005"/>
    <w:p>
      <w:pPr>
        <w:pStyle w:val="Heading2"/>
      </w:pPr>
      <w:r>
        <w:t xml:space="preserve">Plotting the data together with the linear regression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(Data_Mean_128_16_first,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(ID,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56" w:name="linear-modelling"/>
    <w:p>
      <w:pPr>
        <w:pStyle w:val="Heading2"/>
      </w:pPr>
      <w:r>
        <w:t xml:space="preserve">Linear modelling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Data_Mean_128_16_first)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ID, data = Data_Mean_128_16_first)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-115.0  -48.4   16.6   33.4  132.0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456.60      91.14   5.010  0.00155 **</w:t>
      </w:r>
      <w:r>
        <w:br/>
      </w:r>
      <w:r>
        <w:rPr>
          <w:rStyle w:val="VerbatimChar"/>
        </w:rPr>
        <w:t xml:space="preserve">## ID            144.20      27.90   5.168  0.00130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83.2 on 7 degrees of freedom</w:t>
      </w:r>
      <w:r>
        <w:br/>
      </w:r>
      <w:r>
        <w:rPr>
          <w:rStyle w:val="VerbatimChar"/>
        </w:rPr>
        <w:t xml:space="preserve">## Multiple R-squared:  0.7923, Adjusted R-squared:  0.7626 </w:t>
      </w:r>
      <w:r>
        <w:br/>
      </w:r>
      <w:r>
        <w:rPr>
          <w:rStyle w:val="VerbatimChar"/>
        </w:rPr>
        <w:t xml:space="preserve">## F-statistic:  26.7 on 1 and 7 DF,  p-value: 0.001299</w:t>
      </w:r>
    </w:p>
    <w:bookmarkStart w:id="26" w:name="Xb89d9cc2a0a253df46ccfb0b784302321d007c9"/>
    <w:p>
      <w:pPr>
        <w:pStyle w:val="Heading4"/>
      </w:pPr>
      <w:r>
        <w:t xml:space="preserve">Similary to Fitts’ law says, ID does seem to have an impact on the movement time.</w:t>
      </w:r>
    </w:p>
    <w:bookmarkEnd w:id="26"/>
    <w:bookmarkStart w:id="31" w:name="Xd07c2845530554aa9a5da3b9c5d1f087d9bdb12"/>
    <w:p>
      <w:pPr>
        <w:pStyle w:val="Heading4"/>
      </w:pPr>
      <w:r>
        <w:t xml:space="preserve">Also, the R2=0.869 reported by the</w:t>
      </w:r>
      <w:r>
        <w:t xml:space="preserve"> </w:t>
      </w:r>
      <w:hyperlink r:id="rId27">
        <w:r>
          <w:rPr>
            <w:rStyle w:val="Hyperlink"/>
          </w:rPr>
          <w:t xml:space="preserve">experimental software</w:t>
        </w:r>
      </w:hyperlink>
      <w:r>
        <w:t xml:space="preserve"> </w:t>
      </w:r>
      <w:r>
        <w:t xml:space="preserve">and the R2=0.7923 I find here, are different.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(model1);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2cc442b44198a4bc0ff8125bc6e3440c3186077"/>
    <w:p>
      <w:pPr>
        <w:pStyle w:val="Heading4"/>
      </w:pPr>
      <w:r>
        <w:t xml:space="preserve">we can see from the residuLs VS Fitted there s no clear pattern (if i really undersant the pattern from this graph :) ),</w:t>
      </w:r>
    </w:p>
    <w:bookmarkEnd w:id="32"/>
    <w:bookmarkStart w:id="33" w:name="X644eed3edde65eb27b236f7424d4e87119feff0"/>
    <w:p>
      <w:pPr>
        <w:pStyle w:val="Heading4"/>
      </w:pPr>
      <w:r>
        <w:t xml:space="preserve">so we will not reject this model , and we can consider it good , also the pvalue it is inder 0.05 .</w:t>
      </w:r>
    </w:p>
    <w:bookmarkEnd w:id="33"/>
    <w:bookmarkStart w:id="40" w:name="note-this-data-for-the-mean-not-the-raw."/>
    <w:p>
      <w:pPr>
        <w:pStyle w:val="Heading4"/>
      </w:pPr>
      <w:r>
        <w:t xml:space="preserve">note this data for the mean not the raw.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(Data_128_16_first,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Data_128_16_first)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log2(A/W + 1), data = Data_128_16_first)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-370.69 -122.14  -18.69  109.31  589.31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426.25      67.83   6.284 1.68e-08 ***</w:t>
      </w:r>
      <w:r>
        <w:br/>
      </w:r>
      <w:r>
        <w:rPr>
          <w:rStyle w:val="VerbatimChar"/>
        </w:rPr>
        <w:t xml:space="preserve">## log2(A/W + 1)   148.86      20.12   7.399 1.28e-10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182.3 on 79 degrees of freedom</w:t>
      </w:r>
      <w:r>
        <w:br/>
      </w:r>
      <w:r>
        <w:rPr>
          <w:rStyle w:val="VerbatimChar"/>
        </w:rPr>
        <w:t xml:space="preserve">## Multiple R-squared:  0.4093, Adjusted R-squared:  0.4018 </w:t>
      </w:r>
      <w:r>
        <w:br/>
      </w:r>
      <w:r>
        <w:rPr>
          <w:rStyle w:val="VerbatimChar"/>
        </w:rPr>
        <w:t xml:space="preserve">## F-statistic: 54.75 on 1 and 79 DF,  p-value: 1.278e-10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(model2);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X719add3aad16c089356d99c1251c3ec45daf717"/>
    <w:p>
      <w:pPr>
        <w:pStyle w:val="Heading4"/>
      </w:pPr>
      <w:r>
        <w:t xml:space="preserve">from the ploting graph we cant see there is a real impact from ID on MT , but for the model we can see the fitted vs residuals we cant reject the model and we can see the p value less than 0.05 which is good so we can go with this model , but the movement values will not just depend on ID , there are factors like the device we use , the age of person , how much he concetrate , does he diid somthing else while he doing the experiment , does he use mouse or something else.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Data_Mean_12_6_second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"Data_second_experiment_12_6/Data_Mean_12_6_second.xlsx"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Data_12_6_second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"Data_second_experiment_12_6/Data_12_6_second.xlsx"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(Data_Mean_12_6_second,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(ID,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Data_Mean_12_6_second)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ID, data = Data_Mean_12_6_second)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-131.92  -18.78    3.94   11.22  109.08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412.50      87.09   4.736  0.00212 **</w:t>
      </w:r>
      <w:r>
        <w:br/>
      </w:r>
      <w:r>
        <w:rPr>
          <w:rStyle w:val="VerbatimChar"/>
        </w:rPr>
        <w:t xml:space="preserve">## ID            120.14      30.17   3.982  0.00531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71.11 on 7 degrees of freedom</w:t>
      </w:r>
      <w:r>
        <w:br/>
      </w:r>
      <w:r>
        <w:rPr>
          <w:rStyle w:val="VerbatimChar"/>
        </w:rPr>
        <w:t xml:space="preserve">## Multiple R-squared:  0.6937, Adjusted R-squared:   0.65 </w:t>
      </w:r>
      <w:r>
        <w:br/>
      </w:r>
      <w:r>
        <w:rPr>
          <w:rStyle w:val="VerbatimChar"/>
        </w:rPr>
        <w:t xml:space="preserve">## F-statistic: 15.86 on 1 and 7 DF,  p-value: 0.00531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(model3);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4" w:name="Xbfec872f1183763dd9580d759fb171338b42629"/>
    <w:p>
      <w:pPr>
        <w:pStyle w:val="Heading4"/>
      </w:pPr>
      <w:r>
        <w:t xml:space="preserve">also from this graph residual vs fitted so we cant pattern so we cant reject the model , and there is a little impact from the ID on th MT but As I said above there another factors.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(Data_12_6_second,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(ID,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Data_12_6_second)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ID, data = Data_12_6_second)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-892.72 -116.69  -44.69   99.29  987.28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412.67      93.35   4.421  3.1e-05 ***</w:t>
      </w:r>
      <w:r>
        <w:br/>
      </w:r>
      <w:r>
        <w:rPr>
          <w:rStyle w:val="VerbatimChar"/>
        </w:rPr>
        <w:t xml:space="preserve">## ID            120.01      32.34   3.711 0.000382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228.7 on 79 degrees of freedom</w:t>
      </w:r>
      <w:r>
        <w:br/>
      </w:r>
      <w:r>
        <w:rPr>
          <w:rStyle w:val="VerbatimChar"/>
        </w:rPr>
        <w:t xml:space="preserve">## Multiple R-squared:  0.1485, Adjusted R-squared:  0.1377 </w:t>
      </w:r>
      <w:r>
        <w:br/>
      </w:r>
      <w:r>
        <w:rPr>
          <w:rStyle w:val="VerbatimChar"/>
        </w:rPr>
        <w:t xml:space="preserve">## F-statistic: 13.77 on 1 and 79 DF,  p-value: 0.0003823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(model4);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12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c47273b59d3758f52352d58f2802c5788a52edc"/>
    <w:p>
      <w:pPr>
        <w:pStyle w:val="Heading4"/>
      </w:pPr>
      <w:r>
        <w:t xml:space="preserve">we can’t reject the model here, but ID does not impact MT on the opposite of Fitts’ law.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27" Target="http://ergo.human.cornell.edu/FittsLaw/FittsLa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ergo.human.cornell.edu/FittsLaw/FittsLa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2024-02-04T22:53:43Z</dcterms:created>
  <dcterms:modified xsi:type="dcterms:W3CDTF">2024-02-04T22:53:43Z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