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dataset has no training-testing sectioning. It includes images of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healthy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and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unhealthy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color w:val="d90b05"/>
          <w:rtl w:val="0"/>
        </w:rPr>
        <w:t xml:space="preserve">(with no specified cause)</w:t>
      </w:r>
      <w:r w:rsidDel="00000000" w:rsidR="00000000" w:rsidRPr="00000000">
        <w:rPr>
          <w:smallCaps w:val="0"/>
          <w:rtl w:val="0"/>
        </w:rPr>
        <w:t xml:space="preserve"> bell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peppers, potato, and tomato</w:t>
      </w:r>
      <w:r w:rsidDel="00000000" w:rsidR="00000000" w:rsidRPr="00000000">
        <w:rPr>
          <w:smallCaps w:val="0"/>
          <w:rtl w:val="0"/>
        </w:rPr>
        <w:t xml:space="preserve">. Thus, the dataset has two classes: healthy and unhealthy.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All images are named with source_class_filename.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Healthy source sizes: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Bell_pepper___Healthy: </w:t>
        <w:tab/>
        <w:tab/>
        <w:tab/>
        <w:tab/>
        <w:tab/>
        <w:tab/>
        <w:t xml:space="preserve">1478 images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Potato___Healthy: </w:t>
        <w:tab/>
        <w:tab/>
        <w:tab/>
        <w:tab/>
        <w:tab/>
        <w:tab/>
        <w:tab/>
        <w:t xml:space="preserve">152 images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Tomato___Healthy: </w:t>
        <w:tab/>
        <w:tab/>
        <w:tab/>
        <w:tab/>
        <w:tab/>
        <w:tab/>
        <w:tab/>
        <w:t xml:space="preserve">1591 images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 total: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1478 + 152 + 1591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__________________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3221 images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Unhealthy source sizes: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Bell_pepper___Bacterial_spot: </w:t>
        <w:tab/>
        <w:tab/>
        <w:tab/>
        <w:tab/>
        <w:tab/>
        <w:t xml:space="preserve">997 images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Potato___Early_blight: 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Potato___Late_blight: 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Tomato___Bacterial_spot: </w:t>
        <w:tab/>
        <w:tab/>
        <w:tab/>
        <w:tab/>
        <w:tab/>
        <w:t xml:space="preserve">2127 images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Tomato___Early_blight: </w:t>
        <w:tab/>
        <w:tab/>
        <w:tab/>
        <w:tab/>
        <w:tab/>
        <w:tab/>
        <w:t xml:space="preserve">1000 images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Tomato___Late_blight: </w:t>
        <w:tab/>
        <w:tab/>
        <w:tab/>
        <w:tab/>
        <w:tab/>
        <w:tab/>
        <w:t xml:space="preserve">1909 images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Tomato___Leaf_mold: </w:t>
        <w:tab/>
        <w:tab/>
        <w:tab/>
        <w:tab/>
        <w:tab/>
        <w:tab/>
        <w:t xml:space="preserve">952 images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Tomato___Mosaic_virus: </w:t>
        <w:tab/>
        <w:tab/>
        <w:tab/>
        <w:tab/>
        <w:tab/>
        <w:tab/>
        <w:t xml:space="preserve">373 images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Tomato___Septoria_leaf_spot: </w:t>
        <w:tab/>
        <w:tab/>
        <w:tab/>
        <w:tab/>
        <w:tab/>
        <w:t xml:space="preserve">1771 images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Tomato___Target_spot: </w:t>
        <w:tab/>
        <w:tab/>
        <w:tab/>
        <w:tab/>
        <w:tab/>
        <w:tab/>
        <w:t xml:space="preserve">1404 images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Tomato___Two_spotted_spider_mite: </w:t>
        <w:tab/>
        <w:tab/>
        <w:tab/>
        <w:t xml:space="preserve">1676 images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Tomato___Yellow_leaf_curl_virus: </w:t>
        <w:tab/>
        <w:tab/>
        <w:tab/>
        <w:tab/>
        <w:t xml:space="preserve">3209 images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 total: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997 + 1000 + 1000 + 2127 + 1000 + 1909 + 952 +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373 + 1771 + 1676 + 1404 + 3209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__________________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17418 images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Total: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3221 + 17418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ab/>
        <w:tab/>
        <w:tab/>
        <w:tab/>
        <w:tab/>
        <w:tab/>
        <w:tab/>
        <w:tab/>
        <w:t xml:space="preserve">        _____________________________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ab/>
        <w:tab/>
        <w:tab/>
        <w:tab/>
        <w:tab/>
        <w:tab/>
        <w:tab/>
        <w:tab/>
        <w:tab/>
        <w:tab/>
        <w:t xml:space="preserve">20639 images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0000ff"/>
        </w:rPr>
      </w:pPr>
      <w:r w:rsidDel="00000000" w:rsidR="00000000" w:rsidRPr="00000000">
        <w:rPr>
          <w:smallCaps w:val="0"/>
          <w:color w:val="0000ff"/>
          <w:rtl w:val="0"/>
        </w:rPr>
        <w:t xml:space="preserve">Source: https://www.kaggle.com/emmarex/plantdisease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