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This dataset has no training-testing sectioning. It is from the with augmentation version of the TensorFlow PlantVillage dataset. It includes images of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healthy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and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unhealthy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0"/>
          <w:color w:val="d90b05"/>
          <w:rtl w:val="0"/>
        </w:rPr>
        <w:t xml:space="preserve">(with no specified cause)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 apple, bell peppers, blueberry, cherry, corn, grape, orange, peach, potato, raspberry, soybean, squash, strawberry, and tomato</w:t>
      </w:r>
      <w:r w:rsidDel="00000000" w:rsidR="00000000" w:rsidRPr="00000000">
        <w:rPr>
          <w:smallCaps w:val="0"/>
          <w:rtl w:val="0"/>
        </w:rPr>
        <w:t xml:space="preserve">. Thus, the dataset has two classes: healthy and unhealthy.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All images are named with source_class_filename.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Healthy source sizes: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Apple___Healthy:</w:t>
        <w:tab/>
        <w:tab/>
        <w:tab/>
        <w:tab/>
        <w:tab/>
        <w:tab/>
        <w:tab/>
        <w:t xml:space="preserve">1645 images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Bell_pepper___Healthy:</w:t>
        <w:tab/>
        <w:tab/>
        <w:tab/>
        <w:tab/>
        <w:tab/>
        <w:tab/>
        <w:t xml:space="preserve">1478 images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Blueberry___Healthy:</w:t>
        <w:tab/>
        <w:tab/>
        <w:tab/>
        <w:tab/>
        <w:tab/>
        <w:tab/>
        <w:t xml:space="preserve">1502 images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Cherry___Healthy:</w:t>
        <w:tab/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Corn___Healthy:</w:t>
        <w:tab/>
        <w:tab/>
        <w:tab/>
        <w:tab/>
        <w:tab/>
        <w:tab/>
        <w:tab/>
        <w:t xml:space="preserve">1162 images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Grape___Healthy:</w:t>
        <w:tab/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Peach___Healthy:</w:t>
        <w:tab/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Potato___Healthy:</w:t>
        <w:tab/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Raspberry___Healthy:</w:t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Soybean___Healthy:</w:t>
        <w:tab/>
        <w:tab/>
        <w:tab/>
        <w:tab/>
        <w:tab/>
        <w:tab/>
        <w:tab/>
        <w:t xml:space="preserve">5090 images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Strawberry___Healthy:</w:t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Tomato___Healthy:</w:t>
        <w:tab/>
        <w:tab/>
        <w:tab/>
        <w:tab/>
        <w:tab/>
        <w:tab/>
        <w:tab/>
        <w:t xml:space="preserve">1591 images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Class total: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1645 + 1478 + 1502 + 1000 + 1162 + 1000 + 1000 +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1000 + 1000 + 5090 + 1000 + 1591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ab/>
        <w:t xml:space="preserve">__________________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ab/>
        <w:t xml:space="preserve">18468 images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Unhealthy source sizes: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Apple___Apple_scab: </w:t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Apple___Black_rot:</w:t>
        <w:tab/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Apple___Cedar_apple_rust:</w:t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Bell_pepper___Bacterial_spot:</w:t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Cherry___Powdery_mildew:</w:t>
        <w:tab/>
        <w:tab/>
        <w:tab/>
        <w:tab/>
        <w:tab/>
        <w:t xml:space="preserve">1052 images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Corn___Cercospora_leaf_spot_Gray_leaf_spot:</w:t>
        <w:tab/>
        <w:tab/>
        <w:t xml:space="preserve">1000 images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Corn___Common_rust:</w:t>
        <w:tab/>
        <w:tab/>
        <w:tab/>
        <w:tab/>
        <w:tab/>
        <w:tab/>
        <w:t xml:space="preserve">1192 images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Corn___Northern_leaf_blight:</w:t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Grape___Black_rot:</w:t>
        <w:tab/>
        <w:tab/>
        <w:tab/>
        <w:tab/>
        <w:tab/>
        <w:tab/>
        <w:tab/>
        <w:t xml:space="preserve">1180 images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Grape___Esca(Black_Measles):</w:t>
        <w:tab/>
        <w:tab/>
        <w:tab/>
        <w:tab/>
        <w:t xml:space="preserve">1383 images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Grape___Leaf_blight(Isariopsis_leaf_spot):</w:t>
        <w:tab/>
        <w:tab/>
        <w:t xml:space="preserve">1076 images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Orange___Haunglongbing(Citrus_greening):</w:t>
        <w:tab/>
        <w:tab/>
        <w:t xml:space="preserve">5507 images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Peach___Bacterial_spot:</w:t>
        <w:tab/>
        <w:tab/>
        <w:tab/>
        <w:tab/>
        <w:tab/>
        <w:tab/>
        <w:t xml:space="preserve">2297 images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Potato___Early_blight:</w:t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Potato___Late_blight:</w:t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Strawberry___Leaf_scorch:</w:t>
        <w:tab/>
        <w:tab/>
        <w:tab/>
        <w:tab/>
        <w:tab/>
        <w:t xml:space="preserve">1109 images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Squash___Powdery_mildew:</w:t>
        <w:tab/>
        <w:tab/>
        <w:tab/>
        <w:tab/>
        <w:tab/>
        <w:t xml:space="preserve">1835 images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Tomato___Bacterial_spot:</w:t>
        <w:tab/>
        <w:tab/>
        <w:tab/>
        <w:tab/>
        <w:tab/>
        <w:tab/>
        <w:t xml:space="preserve">2127 images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Tomato___Early_blight:</w:t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Tomato___Late_blight:</w:t>
        <w:tab/>
        <w:tab/>
        <w:tab/>
        <w:tab/>
        <w:tab/>
        <w:tab/>
        <w:t xml:space="preserve">1909 images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Tomato___Leaf_mold:</w:t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Tomato___Mosaic_virus:</w:t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Tomato___Septoria_leaf_spot:</w:t>
        <w:tab/>
        <w:tab/>
        <w:tab/>
        <w:tab/>
        <w:tab/>
        <w:t xml:space="preserve">1771 images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Tomato___Target_spot:</w:t>
        <w:tab/>
        <w:tab/>
        <w:tab/>
        <w:tab/>
        <w:tab/>
        <w:tab/>
        <w:t xml:space="preserve">1404 images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Tomato___Two-spotted_spider_mite:</w:t>
        <w:tab/>
        <w:tab/>
        <w:tab/>
        <w:tab/>
        <w:t xml:space="preserve">1676 images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Tomato___Yellow_leaf_curl_virus:</w:t>
        <w:tab/>
        <w:tab/>
        <w:tab/>
        <w:tab/>
        <w:t xml:space="preserve">5357 images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Class total: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1000 + 1000 + 1000 + 1000 + 1052 + 1000 + 1192 +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1000 + 1180 + 1383 + 1076 + 5507 + 2297 + 1000 +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1000 + 1109 + 1835 + 2127 + 1000 + 1909 + 1000 +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1000 + 1771 + 1404 + 1676 + 5357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ab/>
        <w:t xml:space="preserve">__________________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ab/>
        <w:t xml:space="preserve">41875 images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Total: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18648 + 41875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 xml:space="preserve">        _____________________________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ab/>
        <w:tab/>
        <w:tab/>
        <w:tab/>
        <w:tab/>
        <w:tab/>
        <w:tab/>
        <w:tab/>
        <w:tab/>
        <w:tab/>
        <w:t xml:space="preserve">60343 images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ff"/>
        </w:rPr>
      </w:pPr>
      <w:r w:rsidDel="00000000" w:rsidR="00000000" w:rsidRPr="00000000">
        <w:rPr>
          <w:smallCaps w:val="0"/>
          <w:color w:val="0000ff"/>
          <w:rtl w:val="0"/>
        </w:rPr>
        <w:t xml:space="preserve">Source: https://www.tensorflow.org/datasets/catalog/plant_village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