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25E2E7" w14:textId="0377E8FA" w:rsidR="00063C8C" w:rsidRPr="00A246F1" w:rsidRDefault="00063C8C" w:rsidP="00A246F1">
      <w:pPr>
        <w:shd w:val="clear" w:color="auto" w:fill="D9D9D9" w:themeFill="background1" w:themeFillShade="D9"/>
        <w:jc w:val="right"/>
        <w:rPr>
          <w:rFonts w:ascii="Al-Jazeera-Arabic-Regular" w:hAnsi="Al-Jazeera-Arabic-Regular" w:cs="Al-Jazeera-Arabic-Regular"/>
          <w:sz w:val="52"/>
          <w:szCs w:val="52"/>
        </w:rPr>
      </w:pPr>
      <w:r w:rsidRPr="00A246F1">
        <w:rPr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3F45B2E2" wp14:editId="05CDF80F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2185035" cy="1592580"/>
            <wp:effectExtent l="0" t="0" r="5715" b="7620"/>
            <wp:wrapTight wrapText="bothSides">
              <wp:wrapPolygon edited="0">
                <wp:start x="0" y="0"/>
                <wp:lineTo x="0" y="21445"/>
                <wp:lineTo x="21468" y="21445"/>
                <wp:lineTo x="2146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665" cy="1603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94E" w:rsidRPr="00A246F1">
        <w:rPr>
          <w:rStyle w:val="Strong"/>
          <w:rFonts w:ascii="Al-Jazeera-Arabic-Regular" w:hAnsi="Al-Jazeera-Arabic-Regular" w:cs="Al-Jazeera-Arabic-Regular"/>
          <w:sz w:val="52"/>
          <w:szCs w:val="52"/>
          <w:rtl/>
        </w:rPr>
        <w:t>حسين الجرجاوي</w:t>
      </w:r>
      <w:r w:rsidRPr="00A246F1">
        <w:rPr>
          <w:rStyle w:val="Strong"/>
          <w:rFonts w:ascii="Al-Jazeera-Arabic-Regular" w:hAnsi="Al-Jazeera-Arabic-Regular" w:cs="Al-Jazeera-Arabic-Regular" w:hint="cs"/>
          <w:sz w:val="52"/>
          <w:szCs w:val="52"/>
          <w:rtl/>
        </w:rPr>
        <w:t xml:space="preserve"> </w:t>
      </w:r>
      <w:r w:rsidRPr="00A246F1">
        <w:rPr>
          <w:rStyle w:val="Strong"/>
          <w:rFonts w:ascii="Al-Jazeera-Arabic-Regular" w:hAnsi="Al-Jazeera-Arabic-Regular" w:cs="Al-Jazeera-Arabic-Regular"/>
          <w:sz w:val="52"/>
          <w:szCs w:val="52"/>
        </w:rPr>
        <w:t xml:space="preserve"> </w:t>
      </w:r>
    </w:p>
    <w:p w14:paraId="04960D2B" w14:textId="33038D0B" w:rsidR="00D741B6" w:rsidRPr="00063C8C" w:rsidRDefault="00B9594E" w:rsidP="00063C8C">
      <w:pPr>
        <w:jc w:val="right"/>
        <w:rPr>
          <w:rFonts w:ascii="Al-Jazeera-Arabic-Regular" w:hAnsi="Al-Jazeera-Arabic-Regular" w:cs="Al-Jazeera-Arabic-Regular"/>
          <w:sz w:val="32"/>
          <w:szCs w:val="32"/>
        </w:rPr>
      </w:pPr>
      <w:r w:rsidRPr="00063C8C">
        <w:rPr>
          <w:rFonts w:ascii="Al-Jazeera-Arabic-Regular" w:hAnsi="Al-Jazeera-Arabic-Regular" w:cs="Al-Jazeera-Arabic-Regular"/>
          <w:sz w:val="32"/>
          <w:szCs w:val="32"/>
          <w:rtl/>
        </w:rPr>
        <w:t xml:space="preserve"> فنان بصري ورسام ومصور فلسطيني من مواليد مدينة غزة. تتناول ممارسته الفنية قضايا الهوية، الذاكرة، والمرونة المجت</w:t>
      </w:r>
      <w:r w:rsidR="00A246F1">
        <w:rPr>
          <w:rFonts w:ascii="Al-Jazeera-Arabic-Regular" w:hAnsi="Al-Jazeera-Arabic-Regular" w:cs="Al-Jazeera-Arabic-Regular" w:hint="cs"/>
          <w:sz w:val="32"/>
          <w:szCs w:val="32"/>
          <w:rtl/>
        </w:rPr>
        <w:t>ــ</w:t>
      </w:r>
      <w:r w:rsidRPr="00063C8C">
        <w:rPr>
          <w:rFonts w:ascii="Al-Jazeera-Arabic-Regular" w:hAnsi="Al-Jazeera-Arabic-Regular" w:cs="Al-Jazeera-Arabic-Regular"/>
          <w:sz w:val="32"/>
          <w:szCs w:val="32"/>
          <w:rtl/>
        </w:rPr>
        <w:t>معية مست</w:t>
      </w:r>
      <w:r w:rsidR="00A246F1">
        <w:rPr>
          <w:rFonts w:ascii="Al-Jazeera-Arabic-Regular" w:hAnsi="Al-Jazeera-Arabic-Regular" w:cs="Al-Jazeera-Arabic-Regular" w:hint="cs"/>
          <w:sz w:val="32"/>
          <w:szCs w:val="32"/>
          <w:rtl/>
        </w:rPr>
        <w:t>ــ</w:t>
      </w:r>
      <w:r w:rsidRPr="00063C8C">
        <w:rPr>
          <w:rFonts w:ascii="Al-Jazeera-Arabic-Regular" w:hAnsi="Al-Jazeera-Arabic-Regular" w:cs="Al-Jazeera-Arabic-Regular"/>
          <w:sz w:val="32"/>
          <w:szCs w:val="32"/>
          <w:rtl/>
        </w:rPr>
        <w:t>خدماً ال</w:t>
      </w:r>
      <w:r w:rsidR="00A246F1">
        <w:rPr>
          <w:rFonts w:ascii="Al-Jazeera-Arabic-Regular" w:hAnsi="Al-Jazeera-Arabic-Regular" w:cs="Al-Jazeera-Arabic-Regular" w:hint="cs"/>
          <w:sz w:val="32"/>
          <w:szCs w:val="32"/>
          <w:rtl/>
        </w:rPr>
        <w:t>ــ</w:t>
      </w:r>
      <w:r w:rsidRPr="00063C8C">
        <w:rPr>
          <w:rFonts w:ascii="Al-Jazeera-Arabic-Regular" w:hAnsi="Al-Jazeera-Arabic-Regular" w:cs="Al-Jazeera-Arabic-Regular"/>
          <w:sz w:val="32"/>
          <w:szCs w:val="32"/>
          <w:rtl/>
        </w:rPr>
        <w:t>فن البصري وس</w:t>
      </w:r>
      <w:r w:rsidR="00A246F1">
        <w:rPr>
          <w:rFonts w:ascii="Al-Jazeera-Arabic-Regular" w:hAnsi="Al-Jazeera-Arabic-Regular" w:cs="Al-Jazeera-Arabic-Regular" w:hint="cs"/>
          <w:sz w:val="32"/>
          <w:szCs w:val="32"/>
          <w:rtl/>
        </w:rPr>
        <w:t>ــ</w:t>
      </w:r>
      <w:r w:rsidRPr="00063C8C">
        <w:rPr>
          <w:rFonts w:ascii="Al-Jazeera-Arabic-Regular" w:hAnsi="Al-Jazeera-Arabic-Regular" w:cs="Al-Jazeera-Arabic-Regular"/>
          <w:sz w:val="32"/>
          <w:szCs w:val="32"/>
          <w:rtl/>
        </w:rPr>
        <w:t>يلةً لرواية القص</w:t>
      </w:r>
      <w:r w:rsidR="00A246F1">
        <w:rPr>
          <w:rFonts w:ascii="Al-Jazeera-Arabic-Regular" w:hAnsi="Al-Jazeera-Arabic-Regular" w:cs="Al-Jazeera-Arabic-Regular" w:hint="cs"/>
          <w:sz w:val="32"/>
          <w:szCs w:val="32"/>
          <w:rtl/>
        </w:rPr>
        <w:t>ــ</w:t>
      </w:r>
      <w:r w:rsidRPr="00063C8C">
        <w:rPr>
          <w:rFonts w:ascii="Al-Jazeera-Arabic-Regular" w:hAnsi="Al-Jazeera-Arabic-Regular" w:cs="Al-Jazeera-Arabic-Regular"/>
          <w:sz w:val="32"/>
          <w:szCs w:val="32"/>
          <w:rtl/>
        </w:rPr>
        <w:t>ص وتوثيق تفاصيل الحياة اليومية وتطلعات مجتمعه. يتميز بأسلوبه الفريد في إعادة تدوير المواد غير التقليدية وتحويلها إلى أعمال فنية</w:t>
      </w:r>
      <w:r w:rsidR="00063C8C" w:rsidRPr="00063C8C">
        <w:rPr>
          <w:rFonts w:ascii="Al-Jazeera-Arabic-Regular" w:hAnsi="Al-Jazeera-Arabic-Regular" w:cs="Al-Jazeera-Arabic-Regular"/>
          <w:sz w:val="32"/>
          <w:szCs w:val="32"/>
          <w:rtl/>
        </w:rPr>
        <w:t xml:space="preserve"> </w:t>
      </w:r>
      <w:r w:rsidRPr="00063C8C">
        <w:rPr>
          <w:rFonts w:ascii="Al-Jazeera-Arabic-Regular" w:hAnsi="Al-Jazeera-Arabic-Regular" w:cs="Al-Jazeera-Arabic-Regular"/>
          <w:sz w:val="32"/>
          <w:szCs w:val="32"/>
          <w:rtl/>
        </w:rPr>
        <w:t>؛ إذ يحوّل أكياس الدقيق وصناديق المساعدات إلى رم</w:t>
      </w:r>
      <w:r w:rsidR="00A246F1">
        <w:rPr>
          <w:rFonts w:ascii="Al-Jazeera-Arabic-Regular" w:hAnsi="Al-Jazeera-Arabic-Regular" w:cs="Al-Jazeera-Arabic-Regular" w:hint="cs"/>
          <w:sz w:val="32"/>
          <w:szCs w:val="32"/>
          <w:rtl/>
        </w:rPr>
        <w:t>ـــــ</w:t>
      </w:r>
      <w:r w:rsidRPr="00063C8C">
        <w:rPr>
          <w:rFonts w:ascii="Al-Jazeera-Arabic-Regular" w:hAnsi="Al-Jazeera-Arabic-Regular" w:cs="Al-Jazeera-Arabic-Regular"/>
          <w:sz w:val="32"/>
          <w:szCs w:val="32"/>
          <w:rtl/>
        </w:rPr>
        <w:t>وز بصرية صارخة تجسد الكرامة والمقاومة. يطمح الجرجاوي من خلال مشروعه الإبداعي إلى بناء جسور تواصل إنسانية، وتخليد حكايا شعبه وحمايتها من النسيان لتلهم الأجيال القادمة</w:t>
      </w:r>
      <w:r w:rsidR="00063C8C" w:rsidRPr="00063C8C">
        <w:rPr>
          <w:rFonts w:ascii="Al-Jazeera-Arabic-Regular" w:hAnsi="Al-Jazeera-Arabic-Regular" w:cs="Al-Jazeera-Arabic-Regular"/>
          <w:sz w:val="32"/>
          <w:szCs w:val="32"/>
          <w:rtl/>
        </w:rPr>
        <w:t xml:space="preserve"> .</w:t>
      </w:r>
    </w:p>
    <w:p w14:paraId="58481499" w14:textId="604B1D07" w:rsidR="00B9594E" w:rsidRPr="00154429" w:rsidRDefault="00B9594E">
      <w:pPr>
        <w:rPr>
          <w:b/>
          <w:bCs/>
          <w:rtl/>
        </w:rPr>
      </w:pPr>
    </w:p>
    <w:p w14:paraId="6E0EE7D6" w14:textId="77777777" w:rsidR="00063C8C" w:rsidRPr="00A246F1" w:rsidRDefault="00154429" w:rsidP="00A246F1">
      <w:pPr>
        <w:shd w:val="clear" w:color="auto" w:fill="D9D9D9" w:themeFill="background1" w:themeFillShade="D9"/>
        <w:rPr>
          <w:rFonts w:ascii="Ebrima" w:eastAsia="Times New Roman" w:hAnsi="Ebrima" w:cs="Arial"/>
          <w:b/>
          <w:bCs/>
          <w:sz w:val="52"/>
          <w:szCs w:val="52"/>
          <w:rtl/>
        </w:rPr>
      </w:pPr>
      <w:proofErr w:type="spellStart"/>
      <w:r w:rsidRPr="00A246F1">
        <w:rPr>
          <w:rFonts w:ascii="Ebrima" w:eastAsia="Times New Roman" w:hAnsi="Ebrima" w:cs="Arial"/>
          <w:b/>
          <w:bCs/>
          <w:sz w:val="52"/>
          <w:szCs w:val="52"/>
        </w:rPr>
        <w:t>Husssain</w:t>
      </w:r>
      <w:proofErr w:type="spellEnd"/>
      <w:r w:rsidRPr="00A246F1">
        <w:rPr>
          <w:rFonts w:ascii="Ebrima" w:eastAsia="Times New Roman" w:hAnsi="Ebrima" w:cs="Arial"/>
          <w:b/>
          <w:bCs/>
          <w:sz w:val="52"/>
          <w:szCs w:val="52"/>
        </w:rPr>
        <w:t xml:space="preserve"> </w:t>
      </w:r>
      <w:proofErr w:type="spellStart"/>
      <w:r w:rsidRPr="00A246F1">
        <w:rPr>
          <w:rFonts w:ascii="Ebrima" w:eastAsia="Times New Roman" w:hAnsi="Ebrima" w:cs="Arial"/>
          <w:b/>
          <w:bCs/>
          <w:sz w:val="52"/>
          <w:szCs w:val="52"/>
        </w:rPr>
        <w:t>Aljrjawy</w:t>
      </w:r>
      <w:proofErr w:type="spellEnd"/>
    </w:p>
    <w:p w14:paraId="5EA03AB9" w14:textId="77777777" w:rsidR="009F3A61" w:rsidRDefault="00154429" w:rsidP="00A246F1">
      <w:pPr>
        <w:rPr>
          <w:rFonts w:ascii="Ebrima" w:eastAsia="Times New Roman" w:hAnsi="Ebrima" w:cs="Arial"/>
          <w:sz w:val="32"/>
          <w:szCs w:val="32"/>
          <w:rtl/>
        </w:rPr>
      </w:pPr>
      <w:r w:rsidRPr="00063C8C">
        <w:rPr>
          <w:rFonts w:ascii="Ebrima" w:eastAsia="Times New Roman" w:hAnsi="Ebrima" w:cs="Arial"/>
          <w:sz w:val="32"/>
          <w:szCs w:val="32"/>
          <w:rtl/>
        </w:rPr>
        <w:t xml:space="preserve"> </w:t>
      </w:r>
    </w:p>
    <w:p w14:paraId="3688FCFB" w14:textId="6AD092E5" w:rsidR="00B9594E" w:rsidRPr="00A246F1" w:rsidRDefault="00B9594E" w:rsidP="00A246F1">
      <w:pPr>
        <w:rPr>
          <w:rFonts w:ascii="Ebrima" w:eastAsia="Times New Roman" w:hAnsi="Ebrima" w:cs="Arial"/>
          <w:sz w:val="32"/>
          <w:szCs w:val="32"/>
        </w:rPr>
      </w:pPr>
      <w:r w:rsidRPr="00063C8C">
        <w:rPr>
          <w:rFonts w:ascii="Ebrima" w:eastAsia="Times New Roman" w:hAnsi="Ebrima" w:cs="Arial"/>
          <w:sz w:val="32"/>
          <w:szCs w:val="32"/>
        </w:rPr>
        <w:t>is a Palestinian visual artist, painter, and photographer born in Gaza City. His artistic practice explores themes of identity, memory, and community resilience, utilizing visual art as a medium for storytelling to document daily realities and collective aspirations. He is distinguished by his unique approach to upcycling non-traditional materials, transforming flour sacks and aid boxes into powerful visual symbols of dignity and resistance. Through his creative projects, Al-</w:t>
      </w:r>
      <w:proofErr w:type="spellStart"/>
      <w:r w:rsidRPr="00063C8C">
        <w:rPr>
          <w:rFonts w:ascii="Ebrima" w:eastAsia="Times New Roman" w:hAnsi="Ebrima" w:cs="Arial"/>
          <w:sz w:val="32"/>
          <w:szCs w:val="32"/>
        </w:rPr>
        <w:t>Jerjawi</w:t>
      </w:r>
      <w:proofErr w:type="spellEnd"/>
      <w:r w:rsidRPr="00063C8C">
        <w:rPr>
          <w:rFonts w:ascii="Ebrima" w:eastAsia="Times New Roman" w:hAnsi="Ebrima" w:cs="Arial"/>
          <w:sz w:val="32"/>
          <w:szCs w:val="32"/>
        </w:rPr>
        <w:t xml:space="preserve"> aspires to build bridges of human connection, preserving his people's narratives and shielding them from oblivion to inspire future generations.</w:t>
      </w:r>
    </w:p>
    <w:p w14:paraId="3CA58184" w14:textId="405E039F" w:rsidR="00B9594E" w:rsidRDefault="00B9594E">
      <w:pPr>
        <w:rPr>
          <w:rtl/>
        </w:rPr>
      </w:pPr>
    </w:p>
    <w:p w14:paraId="71BDCDD0" w14:textId="77777777" w:rsidR="00B9594E" w:rsidRDefault="00B9594E">
      <w:pPr>
        <w:rPr>
          <w:rtl/>
        </w:rPr>
      </w:pPr>
    </w:p>
    <w:sectPr w:rsidR="00B9594E" w:rsidSect="00145C49">
      <w:pgSz w:w="15840" w:h="12240" w:orient="landscape"/>
      <w:pgMar w:top="1440" w:right="1440" w:bottom="1440" w:left="1440" w:header="720" w:footer="720" w:gutter="0"/>
      <w:pgBorders w:offsetFrom="page">
        <w:top w:val="thinThickThinMediumGap" w:sz="24" w:space="24" w:color="auto"/>
        <w:bottom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CC12A0" w14:textId="77777777" w:rsidR="000B5445" w:rsidRDefault="000B5445" w:rsidP="00063C8C">
      <w:r>
        <w:separator/>
      </w:r>
    </w:p>
  </w:endnote>
  <w:endnote w:type="continuationSeparator" w:id="0">
    <w:p w14:paraId="6417F683" w14:textId="77777777" w:rsidR="000B5445" w:rsidRDefault="000B5445" w:rsidP="00063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-Jazeera-Arabic-Regular">
    <w:panose1 w:val="01000500000000020006"/>
    <w:charset w:val="00"/>
    <w:family w:val="auto"/>
    <w:pitch w:val="variable"/>
    <w:sig w:usb0="80002003" w:usb1="80002042" w:usb2="00000008" w:usb3="00000000" w:csb0="0000004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2E1560" w14:textId="77777777" w:rsidR="000B5445" w:rsidRDefault="000B5445" w:rsidP="00063C8C">
      <w:r>
        <w:separator/>
      </w:r>
    </w:p>
  </w:footnote>
  <w:footnote w:type="continuationSeparator" w:id="0">
    <w:p w14:paraId="14CA9384" w14:textId="77777777" w:rsidR="000B5445" w:rsidRDefault="000B5445" w:rsidP="00063C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56"/>
    <w:rsid w:val="00063C8C"/>
    <w:rsid w:val="000B5445"/>
    <w:rsid w:val="00145C49"/>
    <w:rsid w:val="00154429"/>
    <w:rsid w:val="00835A56"/>
    <w:rsid w:val="009F3A61"/>
    <w:rsid w:val="00A246F1"/>
    <w:rsid w:val="00AF449A"/>
    <w:rsid w:val="00B00CAD"/>
    <w:rsid w:val="00B9594E"/>
    <w:rsid w:val="00D7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2D3490"/>
  <w15:chartTrackingRefBased/>
  <w15:docId w15:val="{579EF822-F01C-43F8-AD49-FD4CF9F6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9594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63C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3C8C"/>
  </w:style>
  <w:style w:type="paragraph" w:styleId="Footer">
    <w:name w:val="footer"/>
    <w:basedOn w:val="Normal"/>
    <w:link w:val="FooterChar"/>
    <w:uiPriority w:val="99"/>
    <w:unhideWhenUsed/>
    <w:rsid w:val="00063C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3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1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7442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55F4F-EC13-487A-B616-F725735F8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2026-05-12T19:26:00Z</dcterms:created>
  <dcterms:modified xsi:type="dcterms:W3CDTF">2026-05-21T16:20:00Z</dcterms:modified>
</cp:coreProperties>
</file>