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7BE6A">
      <w:pPr>
        <w:rPr>
          <w:rFonts w:hint="default" w:ascii="Times New Roman" w:hAnsi="Times New Roman" w:cs="Times New Roman"/>
          <w:color w:val="auto"/>
        </w:rPr>
      </w:pPr>
    </w:p>
    <w:p w14:paraId="5980377E">
      <w:pPr>
        <w:rPr>
          <w:rFonts w:hint="default" w:ascii="Times New Roman" w:hAnsi="Times New Roman" w:cs="Times New Roman"/>
          <w:color w:val="auto"/>
        </w:rPr>
      </w:pPr>
    </w:p>
    <w:p w14:paraId="3C46403F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/>
          <w:color w:val="auto"/>
        </w:rPr>
        <w:t>Колледж КАИТ №20</w:t>
      </w:r>
    </w:p>
    <w:p w14:paraId="329D9467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/>
          <w:color w:val="auto"/>
        </w:rPr>
        <w:t>Отделение «Датахаб»</w:t>
      </w:r>
    </w:p>
    <w:p w14:paraId="7B056184">
      <w:pPr>
        <w:rPr>
          <w:rFonts w:hint="default" w:ascii="Times New Roman" w:hAnsi="Times New Roman" w:cs="Times New Roman"/>
          <w:color w:val="auto"/>
        </w:rPr>
      </w:pPr>
    </w:p>
    <w:p w14:paraId="18AFFFB7">
      <w:pPr>
        <w:rPr>
          <w:rFonts w:hint="default" w:ascii="Times New Roman" w:hAnsi="Times New Roman" w:cs="Times New Roman"/>
          <w:color w:val="auto"/>
        </w:rPr>
      </w:pPr>
    </w:p>
    <w:p w14:paraId="41017DE4">
      <w:pPr>
        <w:rPr>
          <w:rFonts w:hint="default" w:ascii="Times New Roman" w:hAnsi="Times New Roman" w:cs="Times New Roman"/>
          <w:color w:val="auto"/>
        </w:rPr>
      </w:pPr>
    </w:p>
    <w:p w14:paraId="4E49A13D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2"/>
        </w:rPr>
        <w:t>ОТЧЁТ</w:t>
      </w:r>
    </w:p>
    <w:p w14:paraId="4A84B681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/>
          <w:color w:val="auto"/>
        </w:rPr>
        <w:t>по практической работе № 5</w:t>
      </w:r>
    </w:p>
    <w:p w14:paraId="18DD1BC4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color w:val="auto"/>
        </w:rPr>
        <w:t>МДК.04.01 «Внедрение, поддержка компьютерных систем и обеспечение качества функционирования компьютерных систем»</w:t>
      </w:r>
    </w:p>
    <w:p w14:paraId="17F53408">
      <w:pPr>
        <w:rPr>
          <w:rFonts w:hint="default" w:ascii="Times New Roman" w:hAnsi="Times New Roman" w:cs="Times New Roman"/>
          <w:color w:val="auto"/>
        </w:rPr>
      </w:pPr>
    </w:p>
    <w:p w14:paraId="1E1EFFC6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/>
          <w:color w:val="auto"/>
        </w:rPr>
        <w:t>Тема: разработка информационной системы «Электронный журнал»</w:t>
      </w:r>
    </w:p>
    <w:p w14:paraId="033EEB30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color w:val="auto"/>
        </w:rPr>
        <w:t>Часть 1: Web-приложение</w:t>
      </w:r>
    </w:p>
    <w:p w14:paraId="300B19B2">
      <w:pPr>
        <w:rPr>
          <w:rFonts w:hint="default" w:ascii="Times New Roman" w:hAnsi="Times New Roman" w:cs="Times New Roman"/>
          <w:color w:val="auto"/>
        </w:rPr>
      </w:pPr>
    </w:p>
    <w:p w14:paraId="63A3F409">
      <w:pPr>
        <w:rPr>
          <w:rFonts w:hint="default" w:ascii="Times New Roman" w:hAnsi="Times New Roman" w:cs="Times New Roman"/>
          <w:color w:val="auto"/>
        </w:rPr>
      </w:pPr>
    </w:p>
    <w:p w14:paraId="613925D1">
      <w:pPr>
        <w:rPr>
          <w:rFonts w:hint="default" w:ascii="Times New Roman" w:hAnsi="Times New Roman" w:cs="Times New Roman"/>
          <w:color w:val="auto"/>
        </w:rPr>
      </w:pPr>
    </w:p>
    <w:p w14:paraId="3B97137F">
      <w:pPr>
        <w:jc w:val="righ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color w:val="auto"/>
        </w:rPr>
        <w:t>Выполнил: студент группы ИСП271</w:t>
      </w:r>
    </w:p>
    <w:p w14:paraId="66D0FB97">
      <w:pPr>
        <w:jc w:val="righ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color w:val="auto"/>
        </w:rPr>
        <w:t>Календеров Хамза</w:t>
      </w:r>
    </w:p>
    <w:p w14:paraId="41EE9F16">
      <w:pPr>
        <w:jc w:val="righ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color w:val="auto"/>
        </w:rPr>
        <w:t>Проверил: Дмитрий Олегович</w:t>
      </w:r>
    </w:p>
    <w:p w14:paraId="77B527C0">
      <w:pPr>
        <w:rPr>
          <w:rFonts w:hint="default" w:ascii="Times New Roman" w:hAnsi="Times New Roman" w:cs="Times New Roman"/>
          <w:color w:val="auto"/>
        </w:rPr>
      </w:pPr>
    </w:p>
    <w:p w14:paraId="6945A01B">
      <w:pPr>
        <w:rPr>
          <w:rFonts w:hint="default" w:ascii="Times New Roman" w:hAnsi="Times New Roman" w:cs="Times New Roman"/>
          <w:color w:val="auto"/>
        </w:rPr>
      </w:pPr>
    </w:p>
    <w:p w14:paraId="26BFF01A">
      <w:pPr>
        <w:rPr>
          <w:rFonts w:hint="default" w:ascii="Times New Roman" w:hAnsi="Times New Roman" w:cs="Times New Roman"/>
          <w:color w:val="auto"/>
        </w:rPr>
      </w:pPr>
    </w:p>
    <w:p w14:paraId="16E991FD">
      <w:pPr>
        <w:jc w:val="center"/>
        <w:rPr>
          <w:rFonts w:hint="default" w:ascii="Times New Roman" w:hAnsi="Times New Roman" w:eastAsia="Times New Roman" w:cs="Times New Roman"/>
          <w:b w:val="0"/>
          <w:color w:val="auto"/>
        </w:rPr>
      </w:pPr>
    </w:p>
    <w:p w14:paraId="154B248A">
      <w:pPr>
        <w:jc w:val="center"/>
        <w:rPr>
          <w:rFonts w:hint="default" w:ascii="Times New Roman" w:hAnsi="Times New Roman" w:eastAsia="Times New Roman" w:cs="Times New Roman"/>
          <w:b w:val="0"/>
          <w:color w:val="auto"/>
        </w:rPr>
      </w:pPr>
    </w:p>
    <w:p w14:paraId="2E07A388">
      <w:pPr>
        <w:jc w:val="center"/>
        <w:rPr>
          <w:rFonts w:hint="default" w:ascii="Times New Roman" w:hAnsi="Times New Roman" w:eastAsia="Times New Roman" w:cs="Times New Roman"/>
          <w:b w:val="0"/>
          <w:color w:val="auto"/>
        </w:rPr>
      </w:pPr>
    </w:p>
    <w:p w14:paraId="55B910F9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color w:val="auto"/>
        </w:rPr>
        <w:t>Москва, 2026</w:t>
      </w:r>
    </w:p>
    <w:p w14:paraId="4F46EBA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A203233">
      <w:pPr>
        <w:pStyle w:val="2"/>
        <w:rPr>
          <w:rFonts w:hint="default" w:ascii="Times New Roman" w:hAnsi="Times New Roman" w:cs="Times New Roman"/>
          <w:color w:val="auto"/>
        </w:rPr>
      </w:pPr>
      <w:bookmarkStart w:id="0" w:name="_Toc11221"/>
      <w:r>
        <w:rPr>
          <w:rFonts w:hint="default" w:ascii="Times New Roman" w:hAnsi="Times New Roman" w:cs="Times New Roman"/>
          <w:color w:val="auto"/>
        </w:rPr>
        <w:t>СОДЕРЖАНИЕ</w:t>
      </w:r>
      <w:bookmarkEnd w:id="0"/>
    </w:p>
    <w:p w14:paraId="274EB2AC">
      <w:pPr>
        <w:pStyle w:val="21"/>
        <w:tabs>
          <w:tab w:val="right" w:leader="dot" w:pos="9972"/>
        </w:tabs>
      </w:pPr>
      <w:bookmarkStart w:id="26" w:name="_GoBack"/>
      <w:bookmarkEnd w:id="26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"1-3" \h \u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_Toc11221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СОДЕРЖАНИЕ</w:t>
      </w:r>
      <w:r>
        <w:tab/>
      </w:r>
      <w:r>
        <w:fldChar w:fldCharType="begin"/>
      </w:r>
      <w:r>
        <w:instrText xml:space="preserve"> PAGEREF _Toc11221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881ADD1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_Toc20875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ВВЕДЕНИЕ</w:t>
      </w:r>
      <w:r>
        <w:tab/>
      </w:r>
      <w:r>
        <w:fldChar w:fldCharType="begin"/>
      </w:r>
      <w:r>
        <w:instrText xml:space="preserve"> PAGEREF _Toc20875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A239914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_Toc7849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Цель работы</w:t>
      </w:r>
      <w:r>
        <w:tab/>
      </w:r>
      <w:r>
        <w:fldChar w:fldCharType="begin"/>
      </w:r>
      <w:r>
        <w:instrText xml:space="preserve"> PAGEREF _Toc7849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FBE5D7B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_Toc6465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Задачи работы</w:t>
      </w:r>
      <w:r>
        <w:tab/>
      </w:r>
      <w:r>
        <w:fldChar w:fldCharType="begin"/>
      </w:r>
      <w:r>
        <w:instrText xml:space="preserve"> PAGEREF _Toc6465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4095FD1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_Toc28052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Используемые технологии</w:t>
      </w:r>
      <w:r>
        <w:tab/>
      </w:r>
      <w:r>
        <w:fldChar w:fldCharType="begin"/>
      </w:r>
      <w:r>
        <w:instrText xml:space="preserve"> PAGEREF _Toc28052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0B07C51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_Toc9850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 АНАЛИЗ ПРЕДМЕТНОЙ ОБЛАСТИ</w:t>
      </w:r>
      <w:r>
        <w:tab/>
      </w:r>
      <w:r>
        <w:fldChar w:fldCharType="begin"/>
      </w:r>
      <w:r>
        <w:instrText xml:space="preserve"> PAGEREF _Toc9850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EB354CD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_Toc5018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1.1. Назначение и пользователи системы</w:t>
      </w:r>
      <w:r>
        <w:tab/>
      </w:r>
      <w:r>
        <w:fldChar w:fldCharType="begin"/>
      </w:r>
      <w:r>
        <w:instrText xml:space="preserve"> PAGEREF _Toc5018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58F1266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_Toc6261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1.2. Проблемы, которые решает система</w:t>
      </w:r>
      <w:r>
        <w:tab/>
      </w:r>
      <w:r>
        <w:fldChar w:fldCharType="begin"/>
      </w:r>
      <w:r>
        <w:instrText xml:space="preserve"> PAGEREF _Toc6261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4CC7FE2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_Toc10783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1.3. Требования к системе</w:t>
      </w:r>
      <w:r>
        <w:tab/>
      </w:r>
      <w:r>
        <w:fldChar w:fldCharType="begin"/>
      </w:r>
      <w:r>
        <w:instrText xml:space="preserve"> PAGEREF _Toc10783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0D84B6E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_Toc17825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 ПРОЕКТИРОВАНИЕ СИСТЕМЫ</w:t>
      </w:r>
      <w:r>
        <w:tab/>
      </w:r>
      <w:r>
        <w:fldChar w:fldCharType="begin"/>
      </w:r>
      <w:r>
        <w:instrText xml:space="preserve"> PAGEREF _Toc17825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B79340F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_Toc11785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2.1. Архитектура приложения</w:t>
      </w:r>
      <w:r>
        <w:tab/>
      </w:r>
      <w:r>
        <w:fldChar w:fldCharType="begin"/>
      </w:r>
      <w:r>
        <w:instrText xml:space="preserve"> PAGEREF _Toc11785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BA1B0CD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_Toc32436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2.2. Модель данных</w:t>
      </w:r>
      <w:r>
        <w:tab/>
      </w:r>
      <w:r>
        <w:fldChar w:fldCharType="begin"/>
      </w:r>
      <w:r>
        <w:instrText xml:space="preserve"> PAGEREF _Toc32436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3DFD438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_Toc32507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2.3. Обоснование выбора технологий</w:t>
      </w:r>
      <w:r>
        <w:tab/>
      </w:r>
      <w:r>
        <w:fldChar w:fldCharType="begin"/>
      </w:r>
      <w:r>
        <w:instrText xml:space="preserve"> PAGEREF _Toc32507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FB55909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_Toc14211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 РЕАЛИЗАЦИЯ МОДУЛЕЙ</w:t>
      </w:r>
      <w:r>
        <w:tab/>
      </w:r>
      <w:r>
        <w:fldChar w:fldCharType="begin"/>
      </w:r>
      <w:r>
        <w:instrText xml:space="preserve"> PAGEREF _Toc14211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C1DD737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_Toc28996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3.1. Ученики</w:t>
      </w:r>
      <w:r>
        <w:tab/>
      </w:r>
      <w:r>
        <w:fldChar w:fldCharType="begin"/>
      </w:r>
      <w:r>
        <w:instrText xml:space="preserve"> PAGEREF _Toc28996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D6DBC5D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_Toc11174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3.2. Предметы</w:t>
      </w:r>
      <w:r>
        <w:tab/>
      </w:r>
      <w:r>
        <w:fldChar w:fldCharType="begin"/>
      </w:r>
      <w:r>
        <w:instrText xml:space="preserve"> PAGEREF _Toc11174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99C29E4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_Toc20606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3.3. Оценки</w:t>
      </w:r>
      <w:r>
        <w:tab/>
      </w:r>
      <w:r>
        <w:fldChar w:fldCharType="begin"/>
      </w:r>
      <w:r>
        <w:instrText xml:space="preserve"> PAGEREF _Toc20606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41B2F2B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_Toc1323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3.4. Посещаемость</w:t>
      </w:r>
      <w:r>
        <w:tab/>
      </w:r>
      <w:r>
        <w:fldChar w:fldCharType="begin"/>
      </w:r>
      <w:r>
        <w:instrText xml:space="preserve"> PAGEREF _Toc1323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20D3448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_Toc24562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3.5. REST API и административная панель</w:t>
      </w:r>
      <w:r>
        <w:tab/>
      </w:r>
      <w:r>
        <w:fldChar w:fldCharType="begin"/>
      </w:r>
      <w:r>
        <w:instrText xml:space="preserve"> PAGEREF _Toc24562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6F516C1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_Toc32226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4. ТЕСТИРОВАНИЕ</w:t>
      </w:r>
      <w:r>
        <w:tab/>
      </w:r>
      <w:r>
        <w:fldChar w:fldCharType="begin"/>
      </w:r>
      <w:r>
        <w:instrText xml:space="preserve"> PAGEREF _Toc32226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3559F63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_Toc3892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4.1. Ручная проверка</w:t>
      </w:r>
      <w:r>
        <w:tab/>
      </w:r>
      <w:r>
        <w:fldChar w:fldCharType="begin"/>
      </w:r>
      <w:r>
        <w:instrText xml:space="preserve"> PAGEREF _Toc3892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8412DE7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_Toc30729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4.2. Автоматизированная проверка</w:t>
      </w:r>
      <w:r>
        <w:tab/>
      </w:r>
      <w:r>
        <w:fldChar w:fldCharType="begin"/>
      </w:r>
      <w:r>
        <w:instrText xml:space="preserve"> PAGEREF _Toc30729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85F9893">
      <w:pPr>
        <w:pStyle w:val="23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_Toc3228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4.3. Результаты и ограничения</w:t>
      </w:r>
      <w:r>
        <w:tab/>
      </w:r>
      <w:r>
        <w:fldChar w:fldCharType="begin"/>
      </w:r>
      <w:r>
        <w:instrText xml:space="preserve"> PAGEREF _Toc3228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F1A97E9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_Toc12642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5. СКРИНШОТЫ РАБОЧЕГО ПРИЛОЖЕНИЯ</w:t>
      </w:r>
      <w:r>
        <w:tab/>
      </w:r>
      <w:r>
        <w:fldChar w:fldCharType="begin"/>
      </w:r>
      <w:r>
        <w:instrText xml:space="preserve"> PAGEREF _Toc12642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17083E4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_Toc27778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ЗАКЛЮЧЕНИЕ</w:t>
      </w:r>
      <w:r>
        <w:tab/>
      </w:r>
      <w:r>
        <w:fldChar w:fldCharType="begin"/>
      </w:r>
      <w:r>
        <w:instrText xml:space="preserve"> PAGEREF _Toc27778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2C0CA4E">
      <w:pPr>
        <w:pStyle w:val="21"/>
        <w:tabs>
          <w:tab w:val="right" w:leader="dot" w:pos="9972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_Toc3068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СПИСОК ИСТОЧНИКОВ</w:t>
      </w:r>
      <w:r>
        <w:tab/>
      </w:r>
      <w:r>
        <w:fldChar w:fldCharType="begin"/>
      </w:r>
      <w:r>
        <w:instrText xml:space="preserve"> PAGEREF _Toc3068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5AD7FA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</w:rPr>
        <w:fldChar w:fldCharType="end"/>
      </w:r>
    </w:p>
    <w:p w14:paraId="603A4D20">
      <w:pPr>
        <w:pStyle w:val="2"/>
        <w:rPr>
          <w:rFonts w:hint="default" w:ascii="Times New Roman" w:hAnsi="Times New Roman" w:cs="Times New Roman"/>
          <w:color w:val="auto"/>
        </w:rPr>
      </w:pPr>
      <w:bookmarkStart w:id="1" w:name="_Toc20875"/>
      <w:r>
        <w:rPr>
          <w:rFonts w:hint="default" w:ascii="Times New Roman" w:hAnsi="Times New Roman" w:cs="Times New Roman"/>
          <w:color w:val="auto"/>
        </w:rPr>
        <w:t>ВВЕДЕНИЕ</w:t>
      </w:r>
      <w:bookmarkEnd w:id="1"/>
    </w:p>
    <w:p w14:paraId="4D86CD7A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Электронный журнал группы — информационная система для централизованного хранения сведений об учениках, учебных предметах, оценках и посещаемости. Веб-интерфейс позволяет упорядочить данные и предоставить доступ к основным операциям через административную панель. REST API предназначен для обмена данными с внешними клиентами.</w:t>
      </w:r>
    </w:p>
    <w:p w14:paraId="2C08658D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Актуальность разработки определяется необходимостью хранить учебные сведения в едином формате, уменьшать дублирование записей и обеспечивать возможность их дальнейшей обработки. Использование веб-приложения облегчает сопровождение данных по сравнению с разрозненными файлами и таблицами.</w:t>
      </w:r>
    </w:p>
    <w:p w14:paraId="696058C3">
      <w:pPr>
        <w:pStyle w:val="3"/>
        <w:rPr>
          <w:rFonts w:hint="default" w:ascii="Times New Roman" w:hAnsi="Times New Roman" w:cs="Times New Roman"/>
          <w:color w:val="auto"/>
        </w:rPr>
      </w:pPr>
      <w:bookmarkStart w:id="2" w:name="_Toc7849"/>
      <w:r>
        <w:rPr>
          <w:rFonts w:hint="default" w:ascii="Times New Roman" w:hAnsi="Times New Roman" w:cs="Times New Roman"/>
          <w:color w:val="auto"/>
        </w:rPr>
        <w:t>Цель работы</w:t>
      </w:r>
      <w:bookmarkEnd w:id="2"/>
    </w:p>
    <w:p w14:paraId="60BDA70B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Цель практической работы — изучить структуру и описать веб-часть информационной системы «Электронный журнал группы», а также зафиксировать доступные функции, способы проверки и направления дальнейшего развития.</w:t>
      </w:r>
    </w:p>
    <w:p w14:paraId="2245DEE3">
      <w:pPr>
        <w:pStyle w:val="3"/>
        <w:rPr>
          <w:rFonts w:hint="default" w:ascii="Times New Roman" w:hAnsi="Times New Roman" w:cs="Times New Roman"/>
          <w:color w:val="auto"/>
        </w:rPr>
      </w:pPr>
      <w:bookmarkStart w:id="3" w:name="_Toc6465"/>
      <w:r>
        <w:rPr>
          <w:rFonts w:hint="default" w:ascii="Times New Roman" w:hAnsi="Times New Roman" w:cs="Times New Roman"/>
          <w:color w:val="auto"/>
        </w:rPr>
        <w:t>Задачи работы</w:t>
      </w:r>
      <w:bookmarkEnd w:id="3"/>
    </w:p>
    <w:p w14:paraId="4C30C8A1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проанализировать предметную область и основные сценарии использования;</w:t>
      </w:r>
    </w:p>
    <w:p w14:paraId="1B1A9F58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рассмотреть архитектуру Django-приложения и модель данных;</w:t>
      </w:r>
    </w:p>
    <w:p w14:paraId="7D515092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описать операции учёта учеников, предметов, оценок и посещаемости;</w:t>
      </w:r>
    </w:p>
    <w:p w14:paraId="21B942DE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рассмотреть REST API и административную панель;</w:t>
      </w:r>
    </w:p>
    <w:p w14:paraId="26F5080E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описать порядок ручной и автоматизированной проверки;</w:t>
      </w:r>
    </w:p>
    <w:p w14:paraId="236C4684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подготовить иллюстрации интерфейса и структуры проекта.</w:t>
      </w:r>
    </w:p>
    <w:p w14:paraId="67C66B3A">
      <w:pPr>
        <w:pStyle w:val="3"/>
        <w:rPr>
          <w:rFonts w:hint="default" w:ascii="Times New Roman" w:hAnsi="Times New Roman" w:cs="Times New Roman"/>
          <w:color w:val="auto"/>
        </w:rPr>
      </w:pPr>
      <w:bookmarkStart w:id="4" w:name="_Toc28052"/>
      <w:r>
        <w:rPr>
          <w:rFonts w:hint="default" w:ascii="Times New Roman" w:hAnsi="Times New Roman" w:cs="Times New Roman"/>
          <w:color w:val="auto"/>
        </w:rPr>
        <w:t>Используемые технологии</w:t>
      </w:r>
      <w:bookmarkEnd w:id="4"/>
    </w:p>
    <w:p w14:paraId="4A25F71B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проекте используются Python, Django и Django REST Framework. Django предоставляет основу веб-приложения и административную панель, а Django REST Framework — средства построения REST API и выдачи данных в формате JSON. В предоставленной версии проекта используется SQLite; наличие настроенной PostgreSQL не предполагается без проверки конфигурации.</w:t>
      </w:r>
    </w:p>
    <w:p w14:paraId="0A74B134">
      <w:pPr>
        <w:pStyle w:val="2"/>
        <w:rPr>
          <w:rFonts w:hint="default" w:ascii="Times New Roman" w:hAnsi="Times New Roman" w:cs="Times New Roman"/>
          <w:color w:val="auto"/>
        </w:rPr>
      </w:pPr>
      <w:bookmarkStart w:id="5" w:name="_Toc9850"/>
      <w:r>
        <w:rPr>
          <w:rFonts w:hint="default" w:ascii="Times New Roman" w:hAnsi="Times New Roman" w:cs="Times New Roman"/>
          <w:color w:val="auto"/>
        </w:rPr>
        <w:t>1. АНАЛИЗ ПРЕДМЕТНОЙ ОБЛАСТИ</w:t>
      </w:r>
      <w:bookmarkEnd w:id="5"/>
    </w:p>
    <w:p w14:paraId="0DD44F56">
      <w:pPr>
        <w:pStyle w:val="3"/>
        <w:rPr>
          <w:rFonts w:hint="default" w:ascii="Times New Roman" w:hAnsi="Times New Roman" w:cs="Times New Roman"/>
          <w:color w:val="auto"/>
        </w:rPr>
      </w:pPr>
      <w:bookmarkStart w:id="6" w:name="_Toc5018"/>
      <w:r>
        <w:rPr>
          <w:rFonts w:hint="default" w:ascii="Times New Roman" w:hAnsi="Times New Roman" w:cs="Times New Roman"/>
          <w:color w:val="auto"/>
        </w:rPr>
        <w:t>1.1. Назначение и пользователи системы</w:t>
      </w:r>
      <w:bookmarkEnd w:id="6"/>
    </w:p>
    <w:p w14:paraId="4D24E3FC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Предметная область включает учёт состава учебной группы, перечня дисциплин, результатов оценивания и посещаемости занятий. Основные сущности системы: ученик, предмет, оценка и запись о посещаемости.</w:t>
      </w:r>
    </w:p>
    <w:p w14:paraId="64CD488D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Администратор ведёт записи через административную панель Django. Внешний клиент может обращаться к REST API в пределах настроенных маршрутов и разрешений. Разработчик отвечает за запуск приложения, обновление схемы базы данных, проверку запросов и сопровождение кода.</w:t>
      </w:r>
    </w:p>
    <w:p w14:paraId="21B06D8D">
      <w:pPr>
        <w:pStyle w:val="3"/>
        <w:rPr>
          <w:rFonts w:hint="default" w:ascii="Times New Roman" w:hAnsi="Times New Roman" w:cs="Times New Roman"/>
          <w:color w:val="auto"/>
        </w:rPr>
      </w:pPr>
      <w:bookmarkStart w:id="7" w:name="_Toc6261"/>
      <w:r>
        <w:rPr>
          <w:rFonts w:hint="default" w:ascii="Times New Roman" w:hAnsi="Times New Roman" w:cs="Times New Roman"/>
          <w:color w:val="auto"/>
        </w:rPr>
        <w:t>1.2. Проблемы, которые решает система</w:t>
      </w:r>
      <w:bookmarkEnd w:id="7"/>
    </w:p>
    <w:p w14:paraId="233DEDE8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централизованное хранение учебных записей;</w:t>
      </w:r>
    </w:p>
    <w:p w14:paraId="47CF4E99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единое представление учеников и предметов;</w:t>
      </w:r>
    </w:p>
    <w:p w14:paraId="0AA7E65B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связь оценок с учеником и учебной дисциплиной;</w:t>
      </w:r>
    </w:p>
    <w:p w14:paraId="0D242471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фиксация посещаемости;</w:t>
      </w:r>
    </w:p>
    <w:p w14:paraId="6881C739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доступ к данным через административный интерфейс и API.</w:t>
      </w:r>
    </w:p>
    <w:p w14:paraId="0A02AFBF">
      <w:pPr>
        <w:pStyle w:val="3"/>
        <w:rPr>
          <w:rFonts w:hint="default" w:ascii="Times New Roman" w:hAnsi="Times New Roman" w:cs="Times New Roman"/>
          <w:color w:val="auto"/>
        </w:rPr>
      </w:pPr>
      <w:bookmarkStart w:id="8" w:name="_Toc10783"/>
      <w:r>
        <w:rPr>
          <w:rFonts w:hint="default" w:ascii="Times New Roman" w:hAnsi="Times New Roman" w:cs="Times New Roman"/>
          <w:color w:val="auto"/>
        </w:rPr>
        <w:t>1.3. Требования к системе</w:t>
      </w:r>
      <w:bookmarkEnd w:id="8"/>
    </w:p>
    <w:p w14:paraId="0CBC23AA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Функциональные требования включают просмотр и изменение записей учеников, предметов, оценок и посещаемости, а также получение данных через REST API. К нефункциональным требованиям относятся понятная структура проекта, возможность локального запуска и наличие средств проверки.</w:t>
      </w:r>
    </w:p>
    <w:p w14:paraId="087CA54A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текущей конфигурации API использует разрешения, не обеспечивающие полноценное разграничение доступа. Поэтому проект следует рассматривать как учебный прототип. Перед использованием реальных персональных данных необходимо настроить аутентификацию, права доступа и безопасное хранение секретов.</w:t>
      </w:r>
    </w:p>
    <w:p w14:paraId="454D424E">
      <w:pPr>
        <w:pStyle w:val="2"/>
        <w:rPr>
          <w:rFonts w:hint="default" w:ascii="Times New Roman" w:hAnsi="Times New Roman" w:cs="Times New Roman"/>
          <w:color w:val="auto"/>
        </w:rPr>
      </w:pPr>
      <w:bookmarkStart w:id="9" w:name="_Toc17825"/>
      <w:r>
        <w:rPr>
          <w:rFonts w:hint="default" w:ascii="Times New Roman" w:hAnsi="Times New Roman" w:cs="Times New Roman"/>
          <w:color w:val="auto"/>
        </w:rPr>
        <w:t>2. ПРОЕКТИРОВАНИЕ СИСТЕМЫ</w:t>
      </w:r>
      <w:bookmarkEnd w:id="9"/>
    </w:p>
    <w:p w14:paraId="68F8C6BB">
      <w:pPr>
        <w:pStyle w:val="3"/>
        <w:rPr>
          <w:rFonts w:hint="default" w:ascii="Times New Roman" w:hAnsi="Times New Roman" w:cs="Times New Roman"/>
          <w:color w:val="auto"/>
        </w:rPr>
      </w:pPr>
      <w:bookmarkStart w:id="10" w:name="_Toc11785"/>
      <w:r>
        <w:rPr>
          <w:rFonts w:hint="default" w:ascii="Times New Roman" w:hAnsi="Times New Roman" w:cs="Times New Roman"/>
          <w:color w:val="auto"/>
        </w:rPr>
        <w:t>2.1. Архитектура приложения</w:t>
      </w:r>
      <w:bookmarkEnd w:id="10"/>
    </w:p>
    <w:p w14:paraId="2CA068D0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Проект реализован на Django. Корневая конфигурация содержит настройки и маршруты, а приложение journal содержит предметные модели, сериализаторы, представления, маршруты, административную регистрацию и тесты. Файл manage.py используется для выполнения административных команд.</w:t>
      </w:r>
    </w:p>
    <w:p w14:paraId="2FC7E2A5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28950" cy="4343400"/>
            <wp:effectExtent l="0" t="0" r="3810" b="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FDF2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1 — Структура проекта.</w:t>
      </w:r>
    </w:p>
    <w:p w14:paraId="418027DC">
      <w:pPr>
        <w:pStyle w:val="3"/>
        <w:rPr>
          <w:rFonts w:hint="default" w:ascii="Times New Roman" w:hAnsi="Times New Roman" w:cs="Times New Roman"/>
          <w:color w:val="auto"/>
        </w:rPr>
      </w:pPr>
      <w:bookmarkStart w:id="11" w:name="_Toc32436"/>
      <w:r>
        <w:rPr>
          <w:rFonts w:hint="default" w:ascii="Times New Roman" w:hAnsi="Times New Roman" w:cs="Times New Roman"/>
          <w:color w:val="auto"/>
        </w:rPr>
        <w:t>2.2. Модель данных</w:t>
      </w:r>
      <w:bookmarkEnd w:id="11"/>
    </w:p>
    <w:p w14:paraId="40DF2DE7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Модель Student хранит сведения об ученике. Модель Subject описывает учебную дисциплину. Модель Grade связывает ученика с предметом и результатом оценивания. Модель Attendance предназначена для хранения сведений о посещаемости. Детальный состав полей необходимо сверять с актуальными файлами моделей проекта.</w:t>
      </w:r>
    </w:p>
    <w:p w14:paraId="0A904AAB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E2F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2 — Модели предметной области.</w:t>
      </w:r>
    </w:p>
    <w:p w14:paraId="22D8AD79">
      <w:pPr>
        <w:pStyle w:val="3"/>
        <w:rPr>
          <w:rFonts w:hint="default" w:ascii="Times New Roman" w:hAnsi="Times New Roman" w:cs="Times New Roman"/>
          <w:color w:val="auto"/>
        </w:rPr>
      </w:pPr>
      <w:bookmarkStart w:id="12" w:name="_Toc32507"/>
      <w:r>
        <w:rPr>
          <w:rFonts w:hint="default" w:ascii="Times New Roman" w:hAnsi="Times New Roman" w:cs="Times New Roman"/>
          <w:color w:val="auto"/>
        </w:rPr>
        <w:t>2.3. Обоснование выбора технологий</w:t>
      </w:r>
      <w:bookmarkEnd w:id="12"/>
    </w:p>
    <w:p w14:paraId="7EBD4039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Python позволяет описывать прикладную логику на высокоуровневом языке. Django предоставляет маршрутизацию, ORM, административный интерфейс и инструменты для тестирования. Django REST Framework упрощает создание API, сериализацию данных и обработку HTTP-запросов. SQLite подходит для локальной учебной разработки; для многопользовательского развёртывания может потребоваться отдельная серверная СУБД.</w:t>
      </w:r>
    </w:p>
    <w:p w14:paraId="24CAC94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75922BE6">
      <w:pPr>
        <w:pStyle w:val="2"/>
        <w:rPr>
          <w:rFonts w:hint="default" w:ascii="Times New Roman" w:hAnsi="Times New Roman" w:cs="Times New Roman"/>
          <w:color w:val="auto"/>
        </w:rPr>
      </w:pPr>
      <w:bookmarkStart w:id="13" w:name="_Toc14211"/>
      <w:r>
        <w:rPr>
          <w:rFonts w:hint="default" w:ascii="Times New Roman" w:hAnsi="Times New Roman" w:cs="Times New Roman"/>
          <w:color w:val="auto"/>
        </w:rPr>
        <w:t>3. РЕАЛИЗАЦИЯ МОДУЛЕЙ</w:t>
      </w:r>
      <w:bookmarkEnd w:id="13"/>
    </w:p>
    <w:p w14:paraId="53101353">
      <w:pPr>
        <w:pStyle w:val="3"/>
        <w:rPr>
          <w:rFonts w:hint="default" w:ascii="Times New Roman" w:hAnsi="Times New Roman" w:cs="Times New Roman"/>
          <w:color w:val="auto"/>
        </w:rPr>
      </w:pPr>
      <w:bookmarkStart w:id="14" w:name="_Toc28996"/>
      <w:r>
        <w:rPr>
          <w:rFonts w:hint="default" w:ascii="Times New Roman" w:hAnsi="Times New Roman" w:cs="Times New Roman"/>
          <w:color w:val="auto"/>
        </w:rPr>
        <w:t>3.1. Ученики</w:t>
      </w:r>
      <w:bookmarkEnd w:id="14"/>
    </w:p>
    <w:p w14:paraId="616B3AF0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Раздел учеников предназначен для ведения записей о составе группы. Через административную панель администратор может просматривать список и открывать формы создания или редактирования. REST API списка учеников доступен по маршруту /api/students/. Для конкретной записи используется адрес вида /api/students/1/.</w:t>
      </w:r>
    </w:p>
    <w:p w14:paraId="1A6B0839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1451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3 — Раздел «Ученики».</w:t>
      </w:r>
    </w:p>
    <w:p w14:paraId="28DF2611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B585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4 — Ответ API со списком учеников.</w:t>
      </w:r>
    </w:p>
    <w:p w14:paraId="44426164">
      <w:pPr>
        <w:pStyle w:val="3"/>
        <w:rPr>
          <w:rFonts w:hint="default" w:ascii="Times New Roman" w:hAnsi="Times New Roman" w:cs="Times New Roman"/>
          <w:color w:val="auto"/>
        </w:rPr>
      </w:pPr>
      <w:bookmarkStart w:id="15" w:name="_Toc11174"/>
      <w:r>
        <w:rPr>
          <w:rFonts w:hint="default" w:ascii="Times New Roman" w:hAnsi="Times New Roman" w:cs="Times New Roman"/>
          <w:color w:val="auto"/>
        </w:rPr>
        <w:t>3.2. Предметы</w:t>
      </w:r>
      <w:bookmarkEnd w:id="15"/>
    </w:p>
    <w:p w14:paraId="3D724355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Раздел предметов предназначен для ведения перечня учебных дисциплин. Сведения о дисциплинах используются при оформлении оценок и позволяют поддерживать единые названия предметов. API списка предметов доступен по маршруту /api/subjects/.</w:t>
      </w:r>
    </w:p>
    <w:p w14:paraId="63556734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7107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5 — Раздел «Предметы».</w:t>
      </w:r>
    </w:p>
    <w:p w14:paraId="6B87052D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B80F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6 — Ответ API со списком предметов.</w:t>
      </w:r>
    </w:p>
    <w:p w14:paraId="7859200A">
      <w:pPr>
        <w:pStyle w:val="3"/>
        <w:rPr>
          <w:rFonts w:hint="default" w:ascii="Times New Roman" w:hAnsi="Times New Roman" w:cs="Times New Roman"/>
          <w:color w:val="auto"/>
        </w:rPr>
      </w:pPr>
      <w:bookmarkStart w:id="16" w:name="_Toc20606"/>
      <w:r>
        <w:rPr>
          <w:rFonts w:hint="default" w:ascii="Times New Roman" w:hAnsi="Times New Roman" w:cs="Times New Roman"/>
          <w:color w:val="auto"/>
        </w:rPr>
        <w:t>3.3. Оценки</w:t>
      </w:r>
      <w:bookmarkEnd w:id="16"/>
    </w:p>
    <w:p w14:paraId="6A8576B3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Модель оценки связывает ученика с предметом и хранит результат оценивания. При работе с оценками следует проверять корректность выбранного ученика и дисциплины. API оценок доступен по маршруту /api/grades/.</w:t>
      </w:r>
    </w:p>
    <w:p w14:paraId="6F03D31B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46FB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7 — Раздел «Оценки».</w:t>
      </w:r>
    </w:p>
    <w:p w14:paraId="74EF7E5A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FA6E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8 — Ответ API с оценками.</w:t>
      </w:r>
    </w:p>
    <w:p w14:paraId="0E346467">
      <w:pPr>
        <w:pStyle w:val="3"/>
        <w:rPr>
          <w:rFonts w:hint="default" w:ascii="Times New Roman" w:hAnsi="Times New Roman" w:cs="Times New Roman"/>
          <w:color w:val="auto"/>
        </w:rPr>
      </w:pPr>
      <w:bookmarkStart w:id="17" w:name="_Toc1323"/>
      <w:r>
        <w:rPr>
          <w:rFonts w:hint="default" w:ascii="Times New Roman" w:hAnsi="Times New Roman" w:cs="Times New Roman"/>
          <w:color w:val="auto"/>
        </w:rPr>
        <w:t>3.4. Посещаемость</w:t>
      </w:r>
      <w:bookmarkEnd w:id="17"/>
    </w:p>
    <w:p w14:paraId="10C4F15C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Раздел посещаемости предназначен для фиксации сведений о присутствии или отсутствии ученика на занятии. Записи позволяют вести историю посещений в рамках возможностей реализованной модели. API доступен по маршруту /api/attendance/.</w:t>
      </w:r>
    </w:p>
    <w:p w14:paraId="79644563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18C4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9 — Раздел «Посещаемость».</w:t>
      </w:r>
    </w:p>
    <w:p w14:paraId="68ED2D83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390A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10 — Ответ API с записями посещаемости.</w:t>
      </w:r>
    </w:p>
    <w:p w14:paraId="2FF9AA3D">
      <w:pPr>
        <w:pStyle w:val="3"/>
        <w:rPr>
          <w:rFonts w:hint="default" w:ascii="Times New Roman" w:hAnsi="Times New Roman" w:cs="Times New Roman"/>
          <w:color w:val="auto"/>
        </w:rPr>
      </w:pPr>
      <w:bookmarkStart w:id="18" w:name="_Toc24562"/>
      <w:r>
        <w:rPr>
          <w:rFonts w:hint="default" w:ascii="Times New Roman" w:hAnsi="Times New Roman" w:cs="Times New Roman"/>
          <w:color w:val="auto"/>
        </w:rPr>
        <w:t>3.5. REST API и административная панель</w:t>
      </w:r>
      <w:bookmarkEnd w:id="18"/>
    </w:p>
    <w:p w14:paraId="033B37B0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Административная панель Django доступна по адресу /admin/ после запуска сервера и входа под учётной записью администратора. REST API предоставляет программный доступ к данным. Формат JSON удобен для передачи сведений между приложениями.</w:t>
      </w:r>
    </w:p>
    <w:p w14:paraId="0F456A5C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36DC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11 — Главная страница административной панели Django.</w:t>
      </w:r>
    </w:p>
    <w:p w14:paraId="618CEED0">
      <w:pPr>
        <w:pStyle w:val="2"/>
        <w:rPr>
          <w:rFonts w:hint="default" w:ascii="Times New Roman" w:hAnsi="Times New Roman" w:cs="Times New Roman"/>
          <w:color w:val="auto"/>
        </w:rPr>
      </w:pPr>
      <w:bookmarkStart w:id="19" w:name="_Toc32226"/>
      <w:r>
        <w:rPr>
          <w:rFonts w:hint="default" w:ascii="Times New Roman" w:hAnsi="Times New Roman" w:cs="Times New Roman"/>
          <w:color w:val="auto"/>
        </w:rPr>
        <w:t>4. ТЕСТИРОВАНИЕ</w:t>
      </w:r>
      <w:bookmarkEnd w:id="19"/>
    </w:p>
    <w:p w14:paraId="2E81C791">
      <w:pPr>
        <w:pStyle w:val="3"/>
        <w:rPr>
          <w:rFonts w:hint="default" w:ascii="Times New Roman" w:hAnsi="Times New Roman" w:cs="Times New Roman"/>
          <w:color w:val="auto"/>
        </w:rPr>
      </w:pPr>
      <w:bookmarkStart w:id="20" w:name="_Toc3892"/>
      <w:r>
        <w:rPr>
          <w:rFonts w:hint="default" w:ascii="Times New Roman" w:hAnsi="Times New Roman" w:cs="Times New Roman"/>
          <w:color w:val="auto"/>
        </w:rPr>
        <w:t>4.1. Ручная проверка</w:t>
      </w:r>
      <w:bookmarkEnd w:id="20"/>
    </w:p>
    <w:p w14:paraId="4D4F9D04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Ручная проверка выполняется в браузере после запуска локального сервера. Необходимо открыть административную панель, проверить доступность разделов, перейти к API-маршрутам и убедиться, что сервер возвращает ответ. Операции создания, изменения и удаления следует выполнять только на тестовых данных.</w:t>
      </w:r>
    </w:p>
    <w:p w14:paraId="55851BF9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открыть /admin/ и проверить отображение зарегистрированных моделей;</w:t>
      </w:r>
    </w:p>
    <w:p w14:paraId="5287E52C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перейти к /api/students/ и /api/subjects/;</w:t>
      </w:r>
    </w:p>
    <w:p w14:paraId="2F125F53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проверить /api/grades/ и /api/attendance/;</w:t>
      </w:r>
    </w:p>
    <w:p w14:paraId="4B2E1DC7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проверить создание и изменение тестовых записей, если операции разрешены конфигурацией;</w:t>
      </w:r>
    </w:p>
    <w:p w14:paraId="5FC9421A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после проверки удалить тестовые записи, если они больше не нужны.</w:t>
      </w:r>
    </w:p>
    <w:p w14:paraId="6286EBE1">
      <w:pPr>
        <w:pStyle w:val="3"/>
        <w:rPr>
          <w:rFonts w:hint="default" w:ascii="Times New Roman" w:hAnsi="Times New Roman" w:cs="Times New Roman"/>
          <w:color w:val="auto"/>
        </w:rPr>
      </w:pPr>
      <w:bookmarkStart w:id="21" w:name="_Toc30729"/>
      <w:r>
        <w:rPr>
          <w:rFonts w:hint="default" w:ascii="Times New Roman" w:hAnsi="Times New Roman" w:cs="Times New Roman"/>
          <w:color w:val="auto"/>
        </w:rPr>
        <w:t>4.2. Автоматизированная проверка</w:t>
      </w:r>
      <w:bookmarkEnd w:id="21"/>
    </w:p>
    <w:p w14:paraId="761107BD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Для запуска тестов Django используется команда python manage.py test. Результат зависит от актуального состояния кода и установленного окружения, поэтому перед сдачей необходимо запустить команду в той копии проекта, которая будет передана преподавателю. В отчёте не следует указывать число успешно пройденных тестов без актуального вывода команды.</w:t>
      </w:r>
    </w:p>
    <w:p w14:paraId="22D60C52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577840" cy="3137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56C9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  <w:sz w:val="24"/>
        </w:rPr>
        <w:t>Рисунок 12 — Иллюстрация проверки тестов проекта.</w:t>
      </w:r>
    </w:p>
    <w:p w14:paraId="7BD11453">
      <w:pPr>
        <w:pStyle w:val="3"/>
        <w:rPr>
          <w:rFonts w:hint="default" w:ascii="Times New Roman" w:hAnsi="Times New Roman" w:cs="Times New Roman"/>
          <w:color w:val="auto"/>
        </w:rPr>
      </w:pPr>
      <w:bookmarkStart w:id="22" w:name="_Toc3228"/>
      <w:r>
        <w:rPr>
          <w:rFonts w:hint="default" w:ascii="Times New Roman" w:hAnsi="Times New Roman" w:cs="Times New Roman"/>
          <w:color w:val="auto"/>
        </w:rPr>
        <w:t>4.3. Результаты и ограничения</w:t>
      </w:r>
      <w:bookmarkEnd w:id="22"/>
    </w:p>
    <w:p w14:paraId="24A9EC10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Иллюстрации показывают административные разделы, API и структуру проекта. Они подтверждают внешний вид соответствующих экранов, но сами по себе не доказывают прохождение всех сценариев. Для подтверждения тестирования следует приложить свежий снимок экрана с фактическим результатом python manage.py test.</w:t>
      </w:r>
    </w:p>
    <w:p w14:paraId="454FFEE4">
      <w:pPr>
        <w:pStyle w:val="2"/>
        <w:rPr>
          <w:rFonts w:hint="default" w:ascii="Times New Roman" w:hAnsi="Times New Roman" w:cs="Times New Roman"/>
          <w:color w:val="auto"/>
        </w:rPr>
      </w:pPr>
      <w:bookmarkStart w:id="23" w:name="_Toc12642"/>
      <w:r>
        <w:rPr>
          <w:rFonts w:hint="default" w:ascii="Times New Roman" w:hAnsi="Times New Roman" w:cs="Times New Roman"/>
          <w:color w:val="auto"/>
        </w:rPr>
        <w:t>5. СКРИНШОТЫ РАБОЧЕГО ПРИЛОЖЕНИЯ</w:t>
      </w:r>
      <w:bookmarkEnd w:id="23"/>
    </w:p>
    <w:p w14:paraId="2394B714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приложении приведены двенадцать иллюстраций: административная панель, разделы основных сущностей, ответы REST API, модели и структура проекта. Подписи к рисункам оформлены в едином стиле. Скриншоты должны соответствовать фактически запущенному приложению; если интерфейс изменился, изображения необходимо обновить.</w:t>
      </w:r>
    </w:p>
    <w:p w14:paraId="505F2F1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02D710E3">
      <w:pPr>
        <w:pStyle w:val="2"/>
        <w:rPr>
          <w:rFonts w:hint="default" w:ascii="Times New Roman" w:hAnsi="Times New Roman" w:cs="Times New Roman"/>
          <w:color w:val="auto"/>
        </w:rPr>
      </w:pPr>
      <w:bookmarkStart w:id="24" w:name="_Toc27778"/>
      <w:r>
        <w:rPr>
          <w:rFonts w:hint="default" w:ascii="Times New Roman" w:hAnsi="Times New Roman" w:cs="Times New Roman"/>
          <w:color w:val="auto"/>
        </w:rPr>
        <w:t>ЗАКЛЮЧЕНИЕ</w:t>
      </w:r>
      <w:bookmarkEnd w:id="24"/>
    </w:p>
    <w:p w14:paraId="73A19238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ходе практической работы рассмотрена веб-часть информационной системы «Электронный журнал группы». Описаны предметная область, основные сущности, архитектура Django-приложения, административная панель и REST API для учеников, предметов, оценок и посещаемости.</w:t>
      </w:r>
    </w:p>
    <w:p w14:paraId="74D13304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процессе работы закрепляются навыки анализа предметной области, проектирования моделей данных, организации URL-маршрутов, представления данных через API и проверки приложения. Для дальнейшего развития целесообразно добавить полноценную аутентификацию и разграничение прав, расширить автоматические тесты, уточнить валидацию данных и подготовить инструкцию по развёртыванию.</w:t>
      </w:r>
    </w:p>
    <w:p w14:paraId="4030D2DA">
      <w:pPr>
        <w:ind w:firstLine="709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При подготовке к сдаче необходимо проверить соответствие исходного кода отчёту, повторно выполнить тесты и заменить иллюстрации устаревших экранов свежими скриншотами запущенного проекта.</w:t>
      </w:r>
    </w:p>
    <w:p w14:paraId="56081951">
      <w:pPr>
        <w:pStyle w:val="2"/>
        <w:rPr>
          <w:rFonts w:hint="default" w:ascii="Times New Roman" w:hAnsi="Times New Roman" w:cs="Times New Roman"/>
          <w:color w:val="auto"/>
        </w:rPr>
      </w:pPr>
      <w:bookmarkStart w:id="25" w:name="_Toc3068"/>
      <w:r>
        <w:rPr>
          <w:rFonts w:hint="default" w:ascii="Times New Roman" w:hAnsi="Times New Roman" w:cs="Times New Roman"/>
          <w:color w:val="auto"/>
        </w:rPr>
        <w:t>СПИСОК ИСТОЧНИКОВ</w:t>
      </w:r>
      <w:bookmarkEnd w:id="25"/>
    </w:p>
    <w:p w14:paraId="7BEEAAEB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Исходный код проекта «Электронный журнал группы»: https://github.com/maramergesova14-cloud/elektronnyi-zhurnal</w:t>
      </w:r>
    </w:p>
    <w:p w14:paraId="287C9507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Django documentation. https://docs.djangoproject.com/</w:t>
      </w:r>
    </w:p>
    <w:p w14:paraId="66070542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Django REST Framework documentation. https://www.django-rest-framework.org/</w:t>
      </w:r>
    </w:p>
    <w:p w14:paraId="6A711C49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Python documentation. https://docs.python.org/3/</w:t>
      </w:r>
    </w:p>
    <w:p w14:paraId="0C82BCBD">
      <w:pPr>
        <w:pStyle w:val="24"/>
        <w:ind w:left="70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Учебные материалы к практической работе № 5 и практической работе № 6.</w:t>
      </w:r>
    </w:p>
    <w:p w14:paraId="1681B47B">
      <w:pPr>
        <w:ind w:left="567"/>
        <w:rPr>
          <w:rFonts w:hint="default" w:ascii="Times New Roman" w:hAnsi="Times New Roman" w:cs="Times New Roman"/>
          <w:color w:val="auto"/>
        </w:rPr>
      </w:pPr>
    </w:p>
    <w:sectPr>
      <w:footerReference r:id="rId5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A9E77">
    <w:pPr>
      <w:pStyle w:val="2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B01FB4"/>
    <w:rsid w:val="59EC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qFormat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qFormat/>
    <w:uiPriority w:val="39"/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qFormat/>
    <w:uiPriority w:val="99"/>
  </w:style>
  <w:style w:type="character" w:customStyle="1" w:styleId="49">
    <w:name w:val="Body Text 2 Char"/>
    <w:basedOn w:val="11"/>
    <w:link w:val="16"/>
    <w:qFormat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Хамза Календеров</cp:lastModifiedBy>
  <dcterms:modified xsi:type="dcterms:W3CDTF">2026-10-29T17:08:07Z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eyJoZGlkIjoiZjg3NWQzNGEyYmM5ODBjMGJmZjNmMDljZGM0ZWQzMmUiLCJ1c2VySWQiOiI4NDI0NTEyNjAyMjcifQ==</vt:lpwstr>
  </property>
  <property fmtid="{D5CDD505-2E9C-101B-9397-08002B2CF9AE}" pid="3" name="KSOProductBuildVer">
    <vt:lpwstr>1049-12.1.0.28099</vt:lpwstr>
  </property>
  <property fmtid="{D5CDD505-2E9C-101B-9397-08002B2CF9AE}" pid="4" name="ICV">
    <vt:lpwstr>2B739014793C4AF49F66EE04296B8EEE_12</vt:lpwstr>
  </property>
</Properties>
</file>