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A43F" w14:textId="77777777" w:rsidR="007F70BB" w:rsidRPr="007F70BB" w:rsidRDefault="007F70BB" w:rsidP="007F70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⚖️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COMPARATIVO: Crear empresa en México vs. EE.UU. (Wyoming)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239"/>
        <w:gridCol w:w="2756"/>
        <w:gridCol w:w="3509"/>
      </w:tblGrid>
      <w:tr w:rsidR="007F70BB" w:rsidRPr="007F70BB" w14:paraId="201963BE" w14:textId="77777777" w:rsidTr="00583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8BC1C" w14:textId="77777777" w:rsidR="007F70BB" w:rsidRPr="007F70BB" w:rsidRDefault="007F70BB" w:rsidP="007F70BB">
            <w:pPr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Aspecto</w:t>
            </w:r>
          </w:p>
        </w:tc>
        <w:tc>
          <w:tcPr>
            <w:tcW w:w="0" w:type="auto"/>
            <w:hideMark/>
          </w:tcPr>
          <w:p w14:paraId="511552FE" w14:textId="77777777" w:rsidR="007F70BB" w:rsidRPr="007F70BB" w:rsidRDefault="007F70BB" w:rsidP="007F70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Apple Color Emoji" w:eastAsia="Times New Roman" w:hAnsi="Apple Color Emoji" w:cs="Apple Color Emoji"/>
                <w:lang w:val="es-MX" w:eastAsia="es-MX"/>
              </w:rPr>
              <w:t>🇲🇽</w:t>
            </w: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México</w:t>
            </w:r>
          </w:p>
        </w:tc>
        <w:tc>
          <w:tcPr>
            <w:tcW w:w="0" w:type="auto"/>
            <w:hideMark/>
          </w:tcPr>
          <w:p w14:paraId="3A1DB0EE" w14:textId="77777777" w:rsidR="007F70BB" w:rsidRPr="007F70BB" w:rsidRDefault="007F70BB" w:rsidP="007F70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Apple Color Emoji" w:eastAsia="Times New Roman" w:hAnsi="Apple Color Emoji" w:cs="Apple Color Emoji"/>
                <w:lang w:val="es-MX" w:eastAsia="es-MX"/>
              </w:rPr>
              <w:t>🇺🇸</w:t>
            </w: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Estados Unidos (Wyoming)</w:t>
            </w:r>
          </w:p>
        </w:tc>
      </w:tr>
      <w:tr w:rsidR="007F70BB" w:rsidRPr="007F70BB" w14:paraId="422D5003" w14:textId="77777777" w:rsidTr="00583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43C3B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Tiempo de registro</w:t>
            </w:r>
          </w:p>
        </w:tc>
        <w:tc>
          <w:tcPr>
            <w:tcW w:w="0" w:type="auto"/>
            <w:hideMark/>
          </w:tcPr>
          <w:p w14:paraId="68574C7E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Lento (puede tardar semanas o meses)</w:t>
            </w:r>
          </w:p>
        </w:tc>
        <w:tc>
          <w:tcPr>
            <w:tcW w:w="0" w:type="auto"/>
            <w:hideMark/>
          </w:tcPr>
          <w:p w14:paraId="781E6C4A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Rápido (1–2 días en línea)</w:t>
            </w:r>
          </w:p>
        </w:tc>
      </w:tr>
      <w:tr w:rsidR="007F70BB" w:rsidRPr="007F70BB" w14:paraId="58591FEF" w14:textId="77777777" w:rsidTr="005839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36A1D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Costo inicial</w:t>
            </w:r>
          </w:p>
        </w:tc>
        <w:tc>
          <w:tcPr>
            <w:tcW w:w="0" w:type="auto"/>
            <w:hideMark/>
          </w:tcPr>
          <w:p w14:paraId="03EAD160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Variable, desde ~$5,000 MXN</w:t>
            </w:r>
          </w:p>
        </w:tc>
        <w:tc>
          <w:tcPr>
            <w:tcW w:w="0" w:type="auto"/>
            <w:hideMark/>
          </w:tcPr>
          <w:p w14:paraId="626F067F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Bajo: $100 USD + agente ($49–$149 USD)</w:t>
            </w:r>
          </w:p>
        </w:tc>
      </w:tr>
      <w:tr w:rsidR="007F70BB" w:rsidRPr="007F70BB" w14:paraId="0690E125" w14:textId="77777777" w:rsidTr="00583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AFFF1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Objeto social</w:t>
            </w:r>
          </w:p>
        </w:tc>
        <w:tc>
          <w:tcPr>
            <w:tcW w:w="0" w:type="auto"/>
            <w:hideMark/>
          </w:tcPr>
          <w:p w14:paraId="02A9C4E1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Requiere precisión legal</w:t>
            </w:r>
          </w:p>
        </w:tc>
        <w:tc>
          <w:tcPr>
            <w:tcW w:w="0" w:type="auto"/>
            <w:hideMark/>
          </w:tcPr>
          <w:p w14:paraId="45F296D2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Puede ser amplio y flexible</w:t>
            </w:r>
          </w:p>
        </w:tc>
      </w:tr>
      <w:tr w:rsidR="007F70BB" w:rsidRPr="007F70BB" w14:paraId="42118785" w14:textId="77777777" w:rsidTr="005839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9ED4D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Privacidad</w:t>
            </w:r>
          </w:p>
        </w:tc>
        <w:tc>
          <w:tcPr>
            <w:tcW w:w="0" w:type="auto"/>
            <w:hideMark/>
          </w:tcPr>
          <w:p w14:paraId="20B1B144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Datos públicos en el SAT</w:t>
            </w:r>
          </w:p>
        </w:tc>
        <w:tc>
          <w:tcPr>
            <w:tcW w:w="0" w:type="auto"/>
            <w:hideMark/>
          </w:tcPr>
          <w:p w14:paraId="5BEA2EC8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Anonimato total (no se publica nombre del dueño)</w:t>
            </w:r>
          </w:p>
        </w:tc>
      </w:tr>
      <w:tr w:rsidR="007F70BB" w:rsidRPr="007F70BB" w14:paraId="7FC4E795" w14:textId="77777777" w:rsidTr="00583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8E37E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Impuestos locales</w:t>
            </w:r>
          </w:p>
        </w:tc>
        <w:tc>
          <w:tcPr>
            <w:tcW w:w="0" w:type="auto"/>
            <w:hideMark/>
          </w:tcPr>
          <w:p w14:paraId="5F8C1B02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ISR, IVA, IMSS, etc.</w:t>
            </w:r>
          </w:p>
        </w:tc>
        <w:tc>
          <w:tcPr>
            <w:tcW w:w="0" w:type="auto"/>
            <w:hideMark/>
          </w:tcPr>
          <w:p w14:paraId="1CF50B72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Sin impuestos estatales en Wyoming</w:t>
            </w:r>
          </w:p>
        </w:tc>
      </w:tr>
      <w:tr w:rsidR="007F70BB" w:rsidRPr="007F70BB" w14:paraId="4CF282D0" w14:textId="77777777" w:rsidTr="005839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530CC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Acceso a mercado global</w:t>
            </w:r>
          </w:p>
        </w:tc>
        <w:tc>
          <w:tcPr>
            <w:tcW w:w="0" w:type="auto"/>
            <w:hideMark/>
          </w:tcPr>
          <w:p w14:paraId="3C5DCAB7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Limitado por percepción local</w:t>
            </w:r>
          </w:p>
        </w:tc>
        <w:tc>
          <w:tcPr>
            <w:tcW w:w="0" w:type="auto"/>
            <w:hideMark/>
          </w:tcPr>
          <w:p w14:paraId="7536A8B1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Alta credibilidad internacional</w:t>
            </w:r>
          </w:p>
        </w:tc>
      </w:tr>
      <w:tr w:rsidR="007F70BB" w:rsidRPr="007F70BB" w14:paraId="2B999FBB" w14:textId="77777777" w:rsidTr="00583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150CA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Banca y pagos</w:t>
            </w:r>
          </w:p>
        </w:tc>
        <w:tc>
          <w:tcPr>
            <w:tcW w:w="0" w:type="auto"/>
            <w:hideMark/>
          </w:tcPr>
          <w:p w14:paraId="77D50615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Limitado a bancos mexicanos</w:t>
            </w:r>
          </w:p>
        </w:tc>
        <w:tc>
          <w:tcPr>
            <w:tcW w:w="0" w:type="auto"/>
            <w:hideMark/>
          </w:tcPr>
          <w:p w14:paraId="42575661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Acceso a Stripe, PayPal, bancos globales</w:t>
            </w:r>
          </w:p>
        </w:tc>
      </w:tr>
      <w:tr w:rsidR="007F70BB" w:rsidRPr="007F70BB" w14:paraId="1DC0B763" w14:textId="77777777" w:rsidTr="005839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19044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Regulación</w:t>
            </w:r>
          </w:p>
        </w:tc>
        <w:tc>
          <w:tcPr>
            <w:tcW w:w="0" w:type="auto"/>
            <w:hideMark/>
          </w:tcPr>
          <w:p w14:paraId="4E58578B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Burocracia compleja</w:t>
            </w:r>
          </w:p>
        </w:tc>
        <w:tc>
          <w:tcPr>
            <w:tcW w:w="0" w:type="auto"/>
            <w:hideMark/>
          </w:tcPr>
          <w:p w14:paraId="2E235D58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Normativa clara y digital</w:t>
            </w:r>
          </w:p>
        </w:tc>
      </w:tr>
      <w:tr w:rsidR="007F70BB" w:rsidRPr="007F70BB" w14:paraId="2EFDC9A5" w14:textId="77777777" w:rsidTr="00583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81035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Fiscalidad internacional</w:t>
            </w:r>
          </w:p>
        </w:tc>
        <w:tc>
          <w:tcPr>
            <w:tcW w:w="0" w:type="auto"/>
            <w:hideMark/>
          </w:tcPr>
          <w:p w14:paraId="38A2806B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Puede ser complejo si vendes fuera</w:t>
            </w:r>
          </w:p>
        </w:tc>
        <w:tc>
          <w:tcPr>
            <w:tcW w:w="0" w:type="auto"/>
            <w:hideMark/>
          </w:tcPr>
          <w:p w14:paraId="4D25676E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Puedes operar como extranjero sin residencia</w:t>
            </w:r>
          </w:p>
        </w:tc>
      </w:tr>
    </w:tbl>
    <w:p w14:paraId="592D7AE2" w14:textId="77777777" w:rsidR="007F70BB" w:rsidRPr="007F70BB" w:rsidRDefault="007F70BB" w:rsidP="007F70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🧠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BENEFICIOS DE CREAR TU EMPRESA EN EE.UU.</w:t>
      </w:r>
    </w:p>
    <w:p w14:paraId="40D015EE" w14:textId="77777777" w:rsidR="007F70BB" w:rsidRPr="007F70BB" w:rsidRDefault="007F70BB" w:rsidP="007F70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Credibilidad internacional</w:t>
      </w:r>
      <w:r w:rsidRPr="007F70BB">
        <w:rPr>
          <w:rFonts w:ascii="Times New Roman" w:eastAsia="Times New Roman" w:hAnsi="Times New Roman" w:cs="Times New Roman"/>
          <w:lang w:val="es-MX" w:eastAsia="es-MX"/>
        </w:rPr>
        <w:t>: Ideal si tu plataforma tiene alcance educativo, creativo o consultivo global.</w:t>
      </w:r>
    </w:p>
    <w:p w14:paraId="09E61F89" w14:textId="77777777" w:rsidR="007F70BB" w:rsidRPr="007F70BB" w:rsidRDefault="007F70BB" w:rsidP="007F70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Privacidad y protección legal</w:t>
      </w:r>
      <w:r w:rsidRPr="007F70BB">
        <w:rPr>
          <w:rFonts w:ascii="Times New Roman" w:eastAsia="Times New Roman" w:hAnsi="Times New Roman" w:cs="Times New Roman"/>
          <w:lang w:val="es-MX" w:eastAsia="es-MX"/>
        </w:rPr>
        <w:t>: No se publica tu nombre como propietario.</w:t>
      </w:r>
    </w:p>
    <w:p w14:paraId="5C54769A" w14:textId="77777777" w:rsidR="007F70BB" w:rsidRPr="007F70BB" w:rsidRDefault="007F70BB" w:rsidP="007F70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Acceso a herramientas financieras</w:t>
      </w:r>
      <w:r w:rsidRPr="007F70BB">
        <w:rPr>
          <w:rFonts w:ascii="Times New Roman" w:eastAsia="Times New Roman" w:hAnsi="Times New Roman" w:cs="Times New Roman"/>
          <w:lang w:val="es-MX" w:eastAsia="es-MX"/>
        </w:rPr>
        <w:t>: Stripe, PayPal, Wise, etc., que a veces limitan a empresas mexicanas.</w:t>
      </w:r>
    </w:p>
    <w:p w14:paraId="2F56D5C0" w14:textId="77777777" w:rsidR="007F70BB" w:rsidRPr="007F70BB" w:rsidRDefault="007F70BB" w:rsidP="007F70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Flexibilidad operativa</w:t>
      </w:r>
      <w:r w:rsidRPr="007F70BB">
        <w:rPr>
          <w:rFonts w:ascii="Times New Roman" w:eastAsia="Times New Roman" w:hAnsi="Times New Roman" w:cs="Times New Roman"/>
          <w:lang w:val="es-MX" w:eastAsia="es-MX"/>
        </w:rPr>
        <w:t>: Puedes tener socios de cualquier país, sin restricciones de residencia.</w:t>
      </w:r>
    </w:p>
    <w:p w14:paraId="3152FE7E" w14:textId="77777777" w:rsidR="007F70BB" w:rsidRPr="007F70BB" w:rsidRDefault="007F70BB" w:rsidP="007F70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⚠️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RIESGOS Y CONSIDERACIONES</w:t>
      </w:r>
    </w:p>
    <w:p w14:paraId="57F9F626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En EE.UU.:</w:t>
      </w:r>
    </w:p>
    <w:p w14:paraId="2B64E97F" w14:textId="77777777" w:rsidR="007F70BB" w:rsidRPr="007F70BB" w:rsidRDefault="007F70BB" w:rsidP="007F70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Debes declarar impuestos federales si generas ingresos allí</w:t>
      </w:r>
      <w:r w:rsidRPr="007F70BB">
        <w:rPr>
          <w:rFonts w:ascii="Times New Roman" w:eastAsia="Times New Roman" w:hAnsi="Times New Roman" w:cs="Times New Roman"/>
          <w:lang w:val="es-MX" w:eastAsia="es-MX"/>
        </w:rPr>
        <w:t>, aunque no vivas en EE.UU.</w:t>
      </w:r>
    </w:p>
    <w:p w14:paraId="595E70DF" w14:textId="77777777" w:rsidR="007F70BB" w:rsidRPr="007F70BB" w:rsidRDefault="007F70BB" w:rsidP="007F70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Si operas desde México</w:t>
      </w:r>
      <w:r w:rsidRPr="007F70BB">
        <w:rPr>
          <w:rFonts w:ascii="Times New Roman" w:eastAsia="Times New Roman" w:hAnsi="Times New Roman" w:cs="Times New Roman"/>
          <w:lang w:val="es-MX" w:eastAsia="es-MX"/>
        </w:rPr>
        <w:t>, podrías tener que declarar ingresos en ambos países (doble tributación).</w:t>
      </w:r>
    </w:p>
    <w:p w14:paraId="171CFCA5" w14:textId="77777777" w:rsidR="007F70BB" w:rsidRPr="007F70BB" w:rsidRDefault="007F70BB" w:rsidP="007F70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Necesitas asesoría fiscal internacional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para evitar errores o sanciones.</w:t>
      </w:r>
    </w:p>
    <w:p w14:paraId="4E15136B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En México:</w:t>
      </w:r>
    </w:p>
    <w:p w14:paraId="1996C2AB" w14:textId="77777777" w:rsidR="007F70BB" w:rsidRPr="007F70BB" w:rsidRDefault="007F70BB" w:rsidP="007F70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Alta carga administrativa</w:t>
      </w:r>
      <w:r w:rsidRPr="007F70BB">
        <w:rPr>
          <w:rFonts w:ascii="Times New Roman" w:eastAsia="Times New Roman" w:hAnsi="Times New Roman" w:cs="Times New Roman"/>
          <w:lang w:val="es-MX" w:eastAsia="es-MX"/>
        </w:rPr>
        <w:t>: SAT, IMSS, contabilidad electrónica, etc.</w:t>
      </w:r>
    </w:p>
    <w:p w14:paraId="47B6E8F2" w14:textId="77777777" w:rsidR="007F70BB" w:rsidRPr="007F70BB" w:rsidRDefault="007F70BB" w:rsidP="007F70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Menor privacidad</w:t>
      </w:r>
      <w:r w:rsidRPr="007F70BB">
        <w:rPr>
          <w:rFonts w:ascii="Times New Roman" w:eastAsia="Times New Roman" w:hAnsi="Times New Roman" w:cs="Times New Roman"/>
          <w:lang w:val="es-MX" w:eastAsia="es-MX"/>
        </w:rPr>
        <w:t>: Tu RFC y datos son públicos.</w:t>
      </w:r>
    </w:p>
    <w:p w14:paraId="4F13690D" w14:textId="77777777" w:rsidR="007F70BB" w:rsidRPr="007F70BB" w:rsidRDefault="007F70BB" w:rsidP="007F70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Limitaciones para escalar internacionalmente</w:t>
      </w:r>
      <w:r w:rsidRPr="007F70BB">
        <w:rPr>
          <w:rFonts w:ascii="Times New Roman" w:eastAsia="Times New Roman" w:hAnsi="Times New Roman" w:cs="Times New Roman"/>
          <w:lang w:val="es-MX" w:eastAsia="es-MX"/>
        </w:rPr>
        <w:t>: Algunos servicios no aceptan empresas mexicanas.</w:t>
      </w:r>
    </w:p>
    <w:p w14:paraId="36B1E918" w14:textId="77777777" w:rsidR="007F70BB" w:rsidRPr="007F70BB" w:rsidRDefault="007F70BB" w:rsidP="007F70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💸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¿Cómo te afecta fiscalmente como mexicano?</w:t>
      </w:r>
    </w:p>
    <w:p w14:paraId="62482199" w14:textId="77777777" w:rsidR="007F70BB" w:rsidRPr="007F70BB" w:rsidRDefault="007F70BB" w:rsidP="007F70B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lastRenderedPageBreak/>
        <w:t xml:space="preserve">Si tu LLC en EE.UU. 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no tiene presencia física ni empleados en EE.UU.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, y tú operas desde México, 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los ingresos pueden considerarse generados en México</w:t>
      </w:r>
      <w:r w:rsidRPr="007F70B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043DC94C" w14:textId="77777777" w:rsidR="007F70BB" w:rsidRPr="007F70BB" w:rsidRDefault="007F70BB" w:rsidP="007F70B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En ese caso, 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debes declarar en México como persona física con actividad empresarial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o como socio extranjero de una entidad extranjera.</w:t>
      </w:r>
    </w:p>
    <w:p w14:paraId="51600C80" w14:textId="77777777" w:rsidR="007F70BB" w:rsidRPr="007F70BB" w:rsidRDefault="007F70BB" w:rsidP="007F70B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Puedes usar 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tratados de doble tributación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entre México y EE.UU. para evitar pagar dos veces, pero necesitas asesoría contable especializada.</w:t>
      </w:r>
    </w:p>
    <w:p w14:paraId="6CCC6490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🧭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Recomendación estratégica para ti, Mario:</w:t>
      </w:r>
    </w:p>
    <w:p w14:paraId="783ACEE3" w14:textId="77777777" w:rsidR="007F70BB" w:rsidRPr="007F70BB" w:rsidRDefault="007F70BB" w:rsidP="007F70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Usa la LLC en EE.UU. como 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plataforma internacional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para cursos, consultoría, publicaciones y eventos.</w:t>
      </w:r>
    </w:p>
    <w:p w14:paraId="031FCDEF" w14:textId="77777777" w:rsidR="007F70BB" w:rsidRPr="007F70BB" w:rsidRDefault="007F70BB" w:rsidP="007F70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Mantén tus operaciones personales en México bajo régimen fiscal simplificado.</w:t>
      </w:r>
    </w:p>
    <w:p w14:paraId="762BF9DA" w14:textId="77777777" w:rsidR="007F70BB" w:rsidRPr="007F70BB" w:rsidRDefault="007F70BB" w:rsidP="007F70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Contrata un 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contador con experiencia en fiscalidad internacional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para coordinar ambos frentes.</w:t>
      </w:r>
    </w:p>
    <w:p w14:paraId="2508EA18" w14:textId="77777777" w:rsidR="007F70BB" w:rsidRPr="00583987" w:rsidRDefault="007F70BB" w:rsidP="007F70BB">
      <w:pPr>
        <w:tabs>
          <w:tab w:val="num" w:pos="720"/>
        </w:tabs>
        <w:spacing w:before="100" w:beforeAutospacing="1" w:after="100" w:afterAutospacing="1"/>
        <w:ind w:left="720" w:hanging="360"/>
      </w:pPr>
    </w:p>
    <w:p w14:paraId="4FF81702" w14:textId="77777777" w:rsidR="007F70BB" w:rsidRPr="007F70BB" w:rsidRDefault="007F70BB" w:rsidP="007F70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Guía paso a paso para registrar la LLC</w:t>
      </w:r>
    </w:p>
    <w:p w14:paraId="7B979724" w14:textId="77777777" w:rsidR="007F70BB" w:rsidRPr="007F70BB" w:rsidRDefault="007F70BB" w:rsidP="007F70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Comparativo de agentes registrados con enlaces</w:t>
      </w:r>
    </w:p>
    <w:p w14:paraId="018E441B" w14:textId="77777777" w:rsidR="007F70BB" w:rsidRPr="007F70BB" w:rsidRDefault="007F70BB" w:rsidP="007F70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Objeto social ampliado</w:t>
      </w:r>
    </w:p>
    <w:p w14:paraId="49D77562" w14:textId="77777777" w:rsidR="007F70BB" w:rsidRPr="007F70BB" w:rsidRDefault="007F70BB" w:rsidP="007F70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Operating Agreement básico</w:t>
      </w:r>
    </w:p>
    <w:p w14:paraId="60459697" w14:textId="77777777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  <w:r w:rsidRPr="00583987">
        <w:rPr>
          <w:rFonts w:ascii="Times New Roman" w:eastAsia="Times New Roman" w:hAnsi="Times New Roman" w:cs="Times New Roman"/>
          <w:noProof/>
          <w:lang w:val="es-MX" w:eastAsia="es-MX"/>
        </w:rPr>
      </w:r>
      <w:r w:rsidR="007F70BB" w:rsidRPr="00583987">
        <w:rPr>
          <w:rFonts w:ascii="Times New Roman" w:eastAsia="Times New Roman" w:hAnsi="Times New Roman" w:cs="Times New Roman"/>
          <w:noProof/>
          <w:lang w:val="es-MX" w:eastAsia="es-MX"/>
        </w:rPr>
        <w:pict w14:anchorId="1ADA10D1">
          <v:rect id="_x0000_i1025" alt="" style="width:425.1pt;height:.05pt;mso-width-percent:0;mso-height-percent:0;mso-width-percent:0;mso-height-percent:0" o:hrpct="962" o:hralign="center" o:hrstd="t" o:hr="t" fillcolor="#a0a0a0" stroked="f"/>
        </w:pict>
      </w:r>
    </w:p>
    <w:p w14:paraId="68AF15EA" w14:textId="77777777" w:rsidR="007F70BB" w:rsidRPr="007F70BB" w:rsidRDefault="007F70BB" w:rsidP="007F70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🧾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Instrucciones para Registrar una LLC en Wyoming</w:t>
      </w:r>
    </w:p>
    <w:p w14:paraId="1FE8A3E7" w14:textId="77777777" w:rsidR="007F70BB" w:rsidRPr="007F70BB" w:rsidRDefault="007F70BB" w:rsidP="007F70B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Encargado del trámite: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[Nombre del colega]</w:t>
      </w:r>
      <w:r w:rsidRPr="007F70BB">
        <w:rPr>
          <w:rFonts w:ascii="Times New Roman" w:eastAsia="Times New Roman" w:hAnsi="Times New Roman" w:cs="Times New Roman"/>
          <w:lang w:val="es-MX" w:eastAsia="es-MX"/>
        </w:rPr>
        <w:br/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Objetivo: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Crear una LLC con objeto social amplio, sin necesidad de dirección física en EE.UU., y con privacidad y flexibilidad legal.</w:t>
      </w:r>
    </w:p>
    <w:p w14:paraId="3AE48BFE" w14:textId="0ECF9F72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</w:p>
    <w:p w14:paraId="6CDB5627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🪜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PASO A PASO</w:t>
      </w:r>
    </w:p>
    <w:p w14:paraId="35850FED" w14:textId="77777777" w:rsidR="007F70BB" w:rsidRPr="007F70BB" w:rsidRDefault="007F70BB" w:rsidP="007F70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1. Verificar disponibilidad del nombre</w:t>
      </w:r>
    </w:p>
    <w:p w14:paraId="4CC0D761" w14:textId="77777777" w:rsidR="007F70BB" w:rsidRPr="007F70BB" w:rsidRDefault="007F70BB" w:rsidP="007F70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Debe incluir “LLC” o “Limited Liability Company”.</w:t>
      </w:r>
    </w:p>
    <w:p w14:paraId="1D138DBD" w14:textId="77777777" w:rsidR="007F70BB" w:rsidRPr="007F70BB" w:rsidRDefault="007F70BB" w:rsidP="007F70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Verificar que esté libre en el sitio oficial:</w:t>
      </w:r>
      <w:r w:rsidRPr="007F70BB">
        <w:rPr>
          <w:rFonts w:ascii="Times New Roman" w:eastAsia="Times New Roman" w:hAnsi="Times New Roman" w:cs="Times New Roman"/>
          <w:lang w:val="es-MX" w:eastAsia="es-MX"/>
        </w:rPr>
        <w:br/>
      </w:r>
      <w:r w:rsidRPr="007F70BB">
        <w:rPr>
          <w:rFonts w:ascii="Apple Color Emoji" w:eastAsia="Times New Roman" w:hAnsi="Apple Color Emoji" w:cs="Apple Color Emoji"/>
          <w:lang w:val="es-MX" w:eastAsia="es-MX"/>
        </w:rPr>
        <w:t>👉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5" w:history="1">
        <w:r w:rsidRPr="007F70B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https://wyobiz.wyo.gov/Business/FilingSearch.aspx</w:t>
        </w:r>
      </w:hyperlink>
    </w:p>
    <w:p w14:paraId="12315BE9" w14:textId="4E248286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</w:p>
    <w:p w14:paraId="0A9FC1BB" w14:textId="77777777" w:rsidR="007F70BB" w:rsidRPr="007F70BB" w:rsidRDefault="007F70BB" w:rsidP="007F70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2. Contratar un agente registrado en Wyoming</w:t>
      </w:r>
    </w:p>
    <w:p w14:paraId="2DD7CC5F" w14:textId="77777777" w:rsidR="007F70BB" w:rsidRPr="007F70BB" w:rsidRDefault="007F70BB" w:rsidP="007F70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Obligatorio para recibir notificaciones legales.</w:t>
      </w:r>
    </w:p>
    <w:p w14:paraId="4AC81D25" w14:textId="77777777" w:rsidR="007F70BB" w:rsidRPr="007F70BB" w:rsidRDefault="007F70BB" w:rsidP="007F70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El agente debe tener dirección física en Wyoming y estar disponible durante horario laboral.</w:t>
      </w:r>
    </w:p>
    <w:p w14:paraId="7A12FCF7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💰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Comparativo de agentes registrados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541"/>
        <w:gridCol w:w="831"/>
        <w:gridCol w:w="1770"/>
        <w:gridCol w:w="4362"/>
      </w:tblGrid>
      <w:tr w:rsidR="007F70BB" w:rsidRPr="007F70BB" w14:paraId="79B347BA" w14:textId="77777777" w:rsidTr="007F7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F787B" w14:textId="77777777" w:rsidR="007F70BB" w:rsidRPr="007F70BB" w:rsidRDefault="007F70BB" w:rsidP="007F70BB">
            <w:pPr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lastRenderedPageBreak/>
              <w:t>Proveedor</w:t>
            </w:r>
          </w:p>
        </w:tc>
        <w:tc>
          <w:tcPr>
            <w:tcW w:w="0" w:type="auto"/>
            <w:hideMark/>
          </w:tcPr>
          <w:p w14:paraId="463DDE20" w14:textId="77777777" w:rsidR="007F70BB" w:rsidRPr="007F70BB" w:rsidRDefault="007F70BB" w:rsidP="007F70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Costo anual</w:t>
            </w:r>
          </w:p>
        </w:tc>
        <w:tc>
          <w:tcPr>
            <w:tcW w:w="0" w:type="auto"/>
            <w:hideMark/>
          </w:tcPr>
          <w:p w14:paraId="4E7F4A7D" w14:textId="77777777" w:rsidR="007F70BB" w:rsidRPr="007F70BB" w:rsidRDefault="007F70BB" w:rsidP="007F70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Beneficios clave</w:t>
            </w:r>
          </w:p>
        </w:tc>
        <w:tc>
          <w:tcPr>
            <w:tcW w:w="0" w:type="auto"/>
            <w:hideMark/>
          </w:tcPr>
          <w:p w14:paraId="04598796" w14:textId="77777777" w:rsidR="007F70BB" w:rsidRPr="007F70BB" w:rsidRDefault="007F70BB" w:rsidP="007F70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Enlace operativo</w:t>
            </w:r>
          </w:p>
        </w:tc>
      </w:tr>
      <w:tr w:rsidR="007F70BB" w:rsidRPr="007F70BB" w14:paraId="7EF20942" w14:textId="77777777" w:rsidTr="007F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39A49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InCorp</w:t>
            </w:r>
          </w:p>
        </w:tc>
        <w:tc>
          <w:tcPr>
            <w:tcW w:w="0" w:type="auto"/>
            <w:hideMark/>
          </w:tcPr>
          <w:p w14:paraId="69D2DC20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$129 USD</w:t>
            </w:r>
          </w:p>
        </w:tc>
        <w:tc>
          <w:tcPr>
            <w:tcW w:w="0" w:type="auto"/>
            <w:hideMark/>
          </w:tcPr>
          <w:p w14:paraId="5953B055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Descuentos por varios años, cumplimiento legal sólido</w:t>
            </w:r>
          </w:p>
        </w:tc>
        <w:tc>
          <w:tcPr>
            <w:tcW w:w="0" w:type="auto"/>
            <w:hideMark/>
          </w:tcPr>
          <w:p w14:paraId="7AA09E9E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Apple Color Emoji" w:eastAsia="Times New Roman" w:hAnsi="Apple Color Emoji" w:cs="Apple Color Emoji"/>
                <w:lang w:val="es-MX" w:eastAsia="es-MX"/>
              </w:rPr>
              <w:t>👉</w:t>
            </w: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</w:t>
            </w:r>
            <w:hyperlink r:id="rId6" w:history="1">
              <w:r w:rsidRPr="007F70BB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https://www.incorp.com</w:t>
              </w:r>
            </w:hyperlink>
          </w:p>
        </w:tc>
      </w:tr>
      <w:tr w:rsidR="007F70BB" w:rsidRPr="007F70BB" w14:paraId="19564923" w14:textId="77777777" w:rsidTr="007F7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A1E8A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Northwest Registered Agent</w:t>
            </w:r>
          </w:p>
        </w:tc>
        <w:tc>
          <w:tcPr>
            <w:tcW w:w="0" w:type="auto"/>
            <w:hideMark/>
          </w:tcPr>
          <w:p w14:paraId="6A526DD2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$125 USD</w:t>
            </w:r>
          </w:p>
        </w:tc>
        <w:tc>
          <w:tcPr>
            <w:tcW w:w="0" w:type="auto"/>
            <w:hideMark/>
          </w:tcPr>
          <w:p w14:paraId="774BFB62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Atención personalizada, privacidad reforzada</w:t>
            </w:r>
          </w:p>
        </w:tc>
        <w:tc>
          <w:tcPr>
            <w:tcW w:w="0" w:type="auto"/>
            <w:hideMark/>
          </w:tcPr>
          <w:p w14:paraId="38F7E699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Apple Color Emoji" w:eastAsia="Times New Roman" w:hAnsi="Apple Color Emoji" w:cs="Apple Color Emoji"/>
                <w:lang w:val="es-MX" w:eastAsia="es-MX"/>
              </w:rPr>
              <w:t>👉</w:t>
            </w: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</w:t>
            </w:r>
            <w:hyperlink r:id="rId7" w:history="1">
              <w:r w:rsidRPr="007F70BB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https://www.northwestregisteredagent.com</w:t>
              </w:r>
            </w:hyperlink>
          </w:p>
        </w:tc>
      </w:tr>
      <w:tr w:rsidR="007F70BB" w:rsidRPr="007F70BB" w14:paraId="52E97D55" w14:textId="77777777" w:rsidTr="007F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0771E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Harbor Compliance</w:t>
            </w:r>
          </w:p>
        </w:tc>
        <w:tc>
          <w:tcPr>
            <w:tcW w:w="0" w:type="auto"/>
            <w:hideMark/>
          </w:tcPr>
          <w:p w14:paraId="2A26849B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$99 USD</w:t>
            </w:r>
          </w:p>
        </w:tc>
        <w:tc>
          <w:tcPr>
            <w:tcW w:w="0" w:type="auto"/>
            <w:hideMark/>
          </w:tcPr>
          <w:p w14:paraId="22B9E575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Entrega rápida de documentos, interfaz clara</w:t>
            </w:r>
          </w:p>
        </w:tc>
        <w:tc>
          <w:tcPr>
            <w:tcW w:w="0" w:type="auto"/>
            <w:hideMark/>
          </w:tcPr>
          <w:p w14:paraId="50A4875B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Apple Color Emoji" w:eastAsia="Times New Roman" w:hAnsi="Apple Color Emoji" w:cs="Apple Color Emoji"/>
                <w:lang w:val="es-MX" w:eastAsia="es-MX"/>
              </w:rPr>
              <w:t>👉</w:t>
            </w: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</w:t>
            </w:r>
            <w:hyperlink r:id="rId8" w:history="1">
              <w:r w:rsidRPr="007F70BB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https://www.harborcompliance.com</w:t>
              </w:r>
            </w:hyperlink>
          </w:p>
        </w:tc>
      </w:tr>
      <w:tr w:rsidR="007F70BB" w:rsidRPr="007F70BB" w14:paraId="035FB300" w14:textId="77777777" w:rsidTr="007F7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A0676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Firmaway</w:t>
            </w:r>
          </w:p>
        </w:tc>
        <w:tc>
          <w:tcPr>
            <w:tcW w:w="0" w:type="auto"/>
            <w:hideMark/>
          </w:tcPr>
          <w:p w14:paraId="7E56BBDF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$149 USD</w:t>
            </w:r>
          </w:p>
        </w:tc>
        <w:tc>
          <w:tcPr>
            <w:tcW w:w="0" w:type="auto"/>
            <w:hideMark/>
          </w:tcPr>
          <w:p w14:paraId="60726680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Ideal para no residentes, incluye dirección comercial</w:t>
            </w:r>
          </w:p>
        </w:tc>
        <w:tc>
          <w:tcPr>
            <w:tcW w:w="0" w:type="auto"/>
            <w:hideMark/>
          </w:tcPr>
          <w:p w14:paraId="1FD32C85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Apple Color Emoji" w:eastAsia="Times New Roman" w:hAnsi="Apple Color Emoji" w:cs="Apple Color Emoji"/>
                <w:lang w:val="es-MX" w:eastAsia="es-MX"/>
              </w:rPr>
              <w:t>👉</w:t>
            </w: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</w:t>
            </w:r>
            <w:hyperlink r:id="rId9" w:history="1">
              <w:r w:rsidRPr="007F70BB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https://firmaway.com</w:t>
              </w:r>
            </w:hyperlink>
          </w:p>
        </w:tc>
      </w:tr>
      <w:tr w:rsidR="007F70BB" w:rsidRPr="007F70BB" w14:paraId="08C81477" w14:textId="77777777" w:rsidTr="007F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2C1D3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Wyoming Registered Agent LLC</w:t>
            </w:r>
          </w:p>
        </w:tc>
        <w:tc>
          <w:tcPr>
            <w:tcW w:w="0" w:type="auto"/>
            <w:hideMark/>
          </w:tcPr>
          <w:p w14:paraId="2CB25F52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$49 USD</w:t>
            </w:r>
          </w:p>
        </w:tc>
        <w:tc>
          <w:tcPr>
            <w:tcW w:w="0" w:type="auto"/>
            <w:hideMark/>
          </w:tcPr>
          <w:p w14:paraId="51FF91F2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Opción económica, cumple requisitos básicos</w:t>
            </w:r>
          </w:p>
        </w:tc>
        <w:tc>
          <w:tcPr>
            <w:tcW w:w="0" w:type="auto"/>
            <w:hideMark/>
          </w:tcPr>
          <w:p w14:paraId="548EE3DA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Apple Color Emoji" w:eastAsia="Times New Roman" w:hAnsi="Apple Color Emoji" w:cs="Apple Color Emoji"/>
                <w:lang w:val="es-MX" w:eastAsia="es-MX"/>
              </w:rPr>
              <w:t>👉</w:t>
            </w: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</w:t>
            </w:r>
            <w:hyperlink r:id="rId10" w:history="1">
              <w:r w:rsidRPr="007F70BB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https://www.wyomingregisteredagent.com</w:t>
              </w:r>
            </w:hyperlink>
          </w:p>
        </w:tc>
      </w:tr>
    </w:tbl>
    <w:p w14:paraId="7EC5CCC7" w14:textId="77777777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  <w:r w:rsidRPr="00583987">
        <w:rPr>
          <w:rFonts w:ascii="Times New Roman" w:eastAsia="Times New Roman" w:hAnsi="Times New Roman" w:cs="Times New Roman"/>
          <w:noProof/>
          <w:lang w:val="es-MX" w:eastAsia="es-MX"/>
        </w:rPr>
      </w:r>
      <w:r w:rsidR="007F70BB" w:rsidRPr="00583987">
        <w:rPr>
          <w:rFonts w:ascii="Times New Roman" w:eastAsia="Times New Roman" w:hAnsi="Times New Roman" w:cs="Times New Roman"/>
          <w:noProof/>
          <w:lang w:val="es-MX" w:eastAsia="es-MX"/>
        </w:rPr>
        <w:pict w14:anchorId="54859B3C">
          <v:rect id="_x0000_i1028" alt="" style="width:425.1pt;height:.05pt;mso-width-percent:0;mso-height-percent:0;mso-width-percent:0;mso-height-percent:0" o:hrpct="962" o:hralign="center" o:hrstd="t" o:hr="t" fillcolor="#a0a0a0" stroked="f"/>
        </w:pict>
      </w:r>
    </w:p>
    <w:p w14:paraId="054DED4D" w14:textId="77777777" w:rsidR="007F70BB" w:rsidRPr="007F70BB" w:rsidRDefault="007F70BB" w:rsidP="007F70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3. Redactar y presentar los Articles of Organization</w:t>
      </w:r>
    </w:p>
    <w:p w14:paraId="199551F5" w14:textId="77777777" w:rsidR="007F70BB" w:rsidRPr="007F70BB" w:rsidRDefault="007F70BB" w:rsidP="007F70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Documento básico que se presenta al estado.</w:t>
      </w:r>
    </w:p>
    <w:p w14:paraId="1075D336" w14:textId="77777777" w:rsidR="007F70BB" w:rsidRPr="007F70BB" w:rsidRDefault="007F70BB" w:rsidP="007F70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Se puede hacer en línea aquí:</w:t>
      </w:r>
      <w:r w:rsidRPr="007F70BB">
        <w:rPr>
          <w:rFonts w:ascii="Times New Roman" w:eastAsia="Times New Roman" w:hAnsi="Times New Roman" w:cs="Times New Roman"/>
          <w:lang w:val="es-MX" w:eastAsia="es-MX"/>
        </w:rPr>
        <w:br/>
      </w:r>
      <w:r w:rsidRPr="007F70BB">
        <w:rPr>
          <w:rFonts w:ascii="Apple Color Emoji" w:eastAsia="Times New Roman" w:hAnsi="Apple Color Emoji" w:cs="Apple Color Emoji"/>
          <w:lang w:val="es-MX" w:eastAsia="es-MX"/>
        </w:rPr>
        <w:t>👉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1" w:history="1">
        <w:r w:rsidRPr="007F70B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https://wyobiz.wyo.gov/Business/RegistrationInstr.aspx</w:t>
        </w:r>
      </w:hyperlink>
    </w:p>
    <w:p w14:paraId="133482BB" w14:textId="77777777" w:rsidR="007F70BB" w:rsidRPr="007F70BB" w:rsidRDefault="007F70BB" w:rsidP="007F70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Costo: $100 USD (tarifa estatal única).</w:t>
      </w:r>
    </w:p>
    <w:p w14:paraId="6087F7AE" w14:textId="69B02BAA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</w:p>
    <w:p w14:paraId="5B35AD72" w14:textId="77777777" w:rsidR="007F70BB" w:rsidRPr="007F70BB" w:rsidRDefault="007F70BB" w:rsidP="007F70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4. Solicitar el EIN (Employer Identification Number)</w:t>
      </w:r>
    </w:p>
    <w:p w14:paraId="354BC316" w14:textId="77777777" w:rsidR="007F70BB" w:rsidRPr="007F70BB" w:rsidRDefault="007F70BB" w:rsidP="007F70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Necesario para abrir cuentas bancarias y declarar impuestos.</w:t>
      </w:r>
    </w:p>
    <w:p w14:paraId="3687E036" w14:textId="77777777" w:rsidR="007F70BB" w:rsidRPr="007F70BB" w:rsidRDefault="007F70BB" w:rsidP="007F70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Se solicita al IRS con el formulario SS-4.</w:t>
      </w:r>
      <w:r w:rsidRPr="007F70BB">
        <w:rPr>
          <w:rFonts w:ascii="Times New Roman" w:eastAsia="Times New Roman" w:hAnsi="Times New Roman" w:cs="Times New Roman"/>
          <w:lang w:val="es-MX" w:eastAsia="es-MX"/>
        </w:rPr>
        <w:br/>
      </w:r>
      <w:r w:rsidRPr="007F70BB">
        <w:rPr>
          <w:rFonts w:ascii="Apple Color Emoji" w:eastAsia="Times New Roman" w:hAnsi="Apple Color Emoji" w:cs="Apple Color Emoji"/>
          <w:lang w:val="es-MX" w:eastAsia="es-MX"/>
        </w:rPr>
        <w:t>👉</w:t>
      </w: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2" w:history="1">
        <w:r w:rsidRPr="007F70B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https://www.irs.gov/pub/irs-pdf/fss4.pdf</w:t>
        </w:r>
      </w:hyperlink>
    </w:p>
    <w:p w14:paraId="15B13A75" w14:textId="77777777" w:rsidR="007F70BB" w:rsidRPr="007F70BB" w:rsidRDefault="007F70BB" w:rsidP="007F70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Si no tiene SSN, puede marcar la casilla “Foreign” y enviar por fax o correo.</w:t>
      </w:r>
    </w:p>
    <w:p w14:paraId="4B1C4EE1" w14:textId="2688028F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</w:p>
    <w:p w14:paraId="180AE64E" w14:textId="77777777" w:rsidR="007F70BB" w:rsidRPr="007F70BB" w:rsidRDefault="007F70BB" w:rsidP="007F70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5. Redactar el Operating Agreement</w:t>
      </w:r>
    </w:p>
    <w:p w14:paraId="75320CA2" w14:textId="77777777" w:rsidR="007F70BB" w:rsidRPr="007F70BB" w:rsidRDefault="007F70BB" w:rsidP="007F70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 xml:space="preserve">No obligatorio en Wyoming, 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>no se presenta ante ninguna autoridad</w:t>
      </w:r>
      <w:r w:rsidRPr="007F70BB">
        <w:rPr>
          <w:rFonts w:ascii="Times New Roman" w:eastAsia="Times New Roman" w:hAnsi="Times New Roman" w:cs="Times New Roman"/>
          <w:lang w:val="es-MX" w:eastAsia="es-MX"/>
        </w:rPr>
        <w:t>, pero es esencial para gobernanza interna.</w:t>
      </w:r>
    </w:p>
    <w:p w14:paraId="1C1B9BF0" w14:textId="77777777" w:rsidR="007F70BB" w:rsidRPr="007F70BB" w:rsidRDefault="007F70BB" w:rsidP="007F70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Se guarda como documento privado entre los miembros.</w:t>
      </w:r>
    </w:p>
    <w:p w14:paraId="6A3A0E0B" w14:textId="77777777" w:rsidR="007F70BB" w:rsidRPr="007F70BB" w:rsidRDefault="007F70BB" w:rsidP="007F70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Define roles, distribución de ganancias, toma de decisiones, admisión de nuevos socios, etc.</w:t>
      </w:r>
    </w:p>
    <w:p w14:paraId="50399D41" w14:textId="77777777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  <w:r w:rsidRPr="00583987">
        <w:rPr>
          <w:rFonts w:ascii="Times New Roman" w:eastAsia="Times New Roman" w:hAnsi="Times New Roman" w:cs="Times New Roman"/>
          <w:noProof/>
          <w:lang w:val="es-MX" w:eastAsia="es-MX"/>
        </w:rPr>
        <w:lastRenderedPageBreak/>
      </w:r>
      <w:r w:rsidR="007F70BB" w:rsidRPr="00583987">
        <w:rPr>
          <w:rFonts w:ascii="Times New Roman" w:eastAsia="Times New Roman" w:hAnsi="Times New Roman" w:cs="Times New Roman"/>
          <w:noProof/>
          <w:lang w:val="es-MX" w:eastAsia="es-MX"/>
        </w:rPr>
        <w:pict w14:anchorId="7CB3A03B">
          <v:rect id="_x0000_i1031" alt="" style="width:425.1pt;height:.05pt;mso-width-percent:0;mso-height-percent:0;mso-width-percent:0;mso-height-percent:0" o:hrpct="962" o:hralign="center" o:hrstd="t" o:hr="t" fillcolor="#a0a0a0" stroked="f"/>
        </w:pict>
      </w:r>
    </w:p>
    <w:p w14:paraId="4D52979C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📄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Modelo básico de Operating Agreement (extracto)</w:t>
      </w:r>
    </w:p>
    <w:p w14:paraId="748F2312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OPERATING AGREEMENT DE [Nombre de la LLC]</w:t>
      </w:r>
    </w:p>
    <w:p w14:paraId="32415CDB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</w:p>
    <w:p w14:paraId="10940604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Artículo 1 – Propósito  </w:t>
      </w:r>
    </w:p>
    <w:p w14:paraId="19B793BC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La LLC se dedicará a actividades de consultoría, formación, organización de eventos, publicación y distribución de contenidos en cualquier formato (impresos, digitales, audiovisuales y editoriales), desarrollo tecnológico, asesoría estratégica, y cualquier otra actividad lícita que contribuya al desarrollo profesional, educativo y creativo de sus miembros y clientes.</w:t>
      </w:r>
    </w:p>
    <w:p w14:paraId="32AB4354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</w:p>
    <w:p w14:paraId="6F42B18C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Artículo 2 – Miembros  </w:t>
      </w:r>
    </w:p>
    <w:p w14:paraId="6CA2455D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Los miembros iniciales son:  </w:t>
      </w:r>
    </w:p>
    <w:p w14:paraId="284BE437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- [Nombre del fundador]  </w:t>
      </w:r>
    </w:p>
    <w:p w14:paraId="027EED52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- [Nombre del socio delegado]  </w:t>
      </w:r>
    </w:p>
    <w:p w14:paraId="5A632660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Cada miembro tiene derecho a voto, participación en beneficios y acceso a la información operativa.</w:t>
      </w:r>
    </w:p>
    <w:p w14:paraId="28C40493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</w:p>
    <w:p w14:paraId="02F041C4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Artículo 3 – Distribución de ganancias  </w:t>
      </w:r>
    </w:p>
    <w:p w14:paraId="56179ED2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Las ganancias se distribuirán proporcionalmente según la participación acordada entre los miembros, salvo pacto distinto por escrito.</w:t>
      </w:r>
    </w:p>
    <w:p w14:paraId="6334B4FB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</w:p>
    <w:p w14:paraId="780FF817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Artículo 4 – Administración  </w:t>
      </w:r>
    </w:p>
    <w:p w14:paraId="17AD94AD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La LLC será administrada por sus miembros. Las decisiones estratégicas requerirán mayoría simple, salvo disposiciones especiales.</w:t>
      </w:r>
    </w:p>
    <w:p w14:paraId="792D704F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</w:p>
    <w:p w14:paraId="5F3A8121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Artículo 5 – Admisión de nuevos miembros  </w:t>
      </w:r>
    </w:p>
    <w:p w14:paraId="6278C7B2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Se podrá admitir nuevos miembros mediante acuerdo unánime y firma de adenda al presente acuerdo.</w:t>
      </w:r>
    </w:p>
    <w:p w14:paraId="4E91E968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</w:p>
    <w:p w14:paraId="4EB40A48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Artículo 6 – Modificaciones  </w:t>
      </w:r>
    </w:p>
    <w:p w14:paraId="6BFB3B47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Este acuerdo podrá ser modificado por mayoría de miembros, quedando constancia escrita de los cambios.</w:t>
      </w:r>
    </w:p>
    <w:p w14:paraId="201E0BCE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</w:p>
    <w:p w14:paraId="3BB79ECD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Firmado:  </w:t>
      </w:r>
    </w:p>
    <w:p w14:paraId="0E53E476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 xml:space="preserve">[Nombre del fundador] – Fecha  </w:t>
      </w:r>
    </w:p>
    <w:p w14:paraId="43702901" w14:textId="77777777" w:rsidR="007F70BB" w:rsidRPr="007F70BB" w:rsidRDefault="007F70BB" w:rsidP="007F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s-MX" w:eastAsia="es-MX"/>
        </w:rPr>
      </w:pPr>
      <w:r w:rsidRPr="007F70BB">
        <w:rPr>
          <w:rFonts w:ascii="Courier New" w:eastAsia="Times New Roman" w:hAnsi="Courier New" w:cs="Courier New"/>
          <w:lang w:val="es-MX" w:eastAsia="es-MX"/>
        </w:rPr>
        <w:t>[Nombre del socio delegado] – Fecha</w:t>
      </w:r>
    </w:p>
    <w:p w14:paraId="40E1F6A9" w14:textId="77777777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  <w:r w:rsidRPr="00583987">
        <w:rPr>
          <w:rFonts w:ascii="Times New Roman" w:eastAsia="Times New Roman" w:hAnsi="Times New Roman" w:cs="Times New Roman"/>
          <w:noProof/>
          <w:lang w:val="es-MX" w:eastAsia="es-MX"/>
        </w:rPr>
      </w:r>
      <w:r w:rsidR="007F70BB" w:rsidRPr="00583987">
        <w:rPr>
          <w:rFonts w:ascii="Times New Roman" w:eastAsia="Times New Roman" w:hAnsi="Times New Roman" w:cs="Times New Roman"/>
          <w:noProof/>
          <w:lang w:val="es-MX" w:eastAsia="es-MX"/>
        </w:rPr>
        <w:pict w14:anchorId="1216E6A1">
          <v:rect id="_x0000_i1032" alt="" style="width:425.1pt;height:.05pt;mso-width-percent:0;mso-height-percent:0;mso-width-percent:0;mso-height-percent:0" o:hrpct="962" o:hralign="center" o:hrstd="t" o:hr="t" fillcolor="#a0a0a0" stroked="f"/>
        </w:pict>
      </w:r>
    </w:p>
    <w:p w14:paraId="37C08F6E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📦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COSTOS ESTIMADOS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043"/>
        <w:gridCol w:w="3229"/>
      </w:tblGrid>
      <w:tr w:rsidR="007F70BB" w:rsidRPr="007F70BB" w14:paraId="24DC5F34" w14:textId="77777777" w:rsidTr="007F7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B4739" w14:textId="77777777" w:rsidR="007F70BB" w:rsidRPr="007F70BB" w:rsidRDefault="007F70BB" w:rsidP="007F70BB">
            <w:pPr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Concepto</w:t>
            </w:r>
          </w:p>
        </w:tc>
        <w:tc>
          <w:tcPr>
            <w:tcW w:w="0" w:type="auto"/>
            <w:hideMark/>
          </w:tcPr>
          <w:p w14:paraId="6FF854DC" w14:textId="77777777" w:rsidR="007F70BB" w:rsidRPr="007F70BB" w:rsidRDefault="007F70BB" w:rsidP="007F70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Monto aproximado</w:t>
            </w:r>
          </w:p>
        </w:tc>
      </w:tr>
      <w:tr w:rsidR="007F70BB" w:rsidRPr="007F70BB" w14:paraId="130A23DA" w14:textId="77777777" w:rsidTr="007F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D1B4B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Tarifa estatal de apertura</w:t>
            </w:r>
          </w:p>
        </w:tc>
        <w:tc>
          <w:tcPr>
            <w:tcW w:w="0" w:type="auto"/>
            <w:hideMark/>
          </w:tcPr>
          <w:p w14:paraId="044CD814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$100 USD</w:t>
            </w:r>
          </w:p>
        </w:tc>
      </w:tr>
      <w:tr w:rsidR="007F70BB" w:rsidRPr="007F70BB" w14:paraId="19F1AEA9" w14:textId="77777777" w:rsidTr="007F7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E1899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Agente registrado (anual)</w:t>
            </w:r>
          </w:p>
        </w:tc>
        <w:tc>
          <w:tcPr>
            <w:tcW w:w="0" w:type="auto"/>
            <w:hideMark/>
          </w:tcPr>
          <w:p w14:paraId="42D2541D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$49–$149 USD</w:t>
            </w:r>
          </w:p>
        </w:tc>
      </w:tr>
      <w:tr w:rsidR="007F70BB" w:rsidRPr="007F70BB" w14:paraId="2BCC8697" w14:textId="77777777" w:rsidTr="007F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63FDE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lastRenderedPageBreak/>
              <w:t>Dirección virtual (opcional)</w:t>
            </w:r>
          </w:p>
        </w:tc>
        <w:tc>
          <w:tcPr>
            <w:tcW w:w="0" w:type="auto"/>
            <w:hideMark/>
          </w:tcPr>
          <w:p w14:paraId="3B8D0383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$50–$100 USD</w:t>
            </w:r>
          </w:p>
        </w:tc>
      </w:tr>
      <w:tr w:rsidR="007F70BB" w:rsidRPr="007F70BB" w14:paraId="532287B6" w14:textId="77777777" w:rsidTr="007F7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42C11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Solicitud de EIN</w:t>
            </w:r>
          </w:p>
        </w:tc>
        <w:tc>
          <w:tcPr>
            <w:tcW w:w="0" w:type="auto"/>
            <w:hideMark/>
          </w:tcPr>
          <w:p w14:paraId="182B6085" w14:textId="77777777" w:rsidR="007F70BB" w:rsidRPr="007F70BB" w:rsidRDefault="007F70BB" w:rsidP="007F7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Gratis (si lo hace él mismo)</w:t>
            </w:r>
          </w:p>
        </w:tc>
      </w:tr>
      <w:tr w:rsidR="007F70BB" w:rsidRPr="007F70BB" w14:paraId="6E1E1C95" w14:textId="77777777" w:rsidTr="007F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D3033" w14:textId="77777777" w:rsidR="007F70BB" w:rsidRPr="007F70BB" w:rsidRDefault="007F70BB" w:rsidP="007F70BB">
            <w:pPr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Operating Agreement</w:t>
            </w:r>
          </w:p>
        </w:tc>
        <w:tc>
          <w:tcPr>
            <w:tcW w:w="0" w:type="auto"/>
            <w:hideMark/>
          </w:tcPr>
          <w:p w14:paraId="6AEF019F" w14:textId="77777777" w:rsidR="007F70BB" w:rsidRPr="007F70BB" w:rsidRDefault="007F70BB" w:rsidP="007F7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7F70BB">
              <w:rPr>
                <w:rFonts w:ascii="Times New Roman" w:eastAsia="Times New Roman" w:hAnsi="Times New Roman" w:cs="Times New Roman"/>
                <w:lang w:val="es-MX" w:eastAsia="es-MX"/>
              </w:rPr>
              <w:t>Gratis (si lo redactamos juntos)</w:t>
            </w:r>
          </w:p>
        </w:tc>
      </w:tr>
    </w:tbl>
    <w:p w14:paraId="143B68A8" w14:textId="77777777" w:rsidR="007F70BB" w:rsidRPr="007F70BB" w:rsidRDefault="007F70BB" w:rsidP="007F70BB">
      <w:pPr>
        <w:rPr>
          <w:rFonts w:ascii="Times New Roman" w:eastAsia="Times New Roman" w:hAnsi="Times New Roman" w:cs="Times New Roman"/>
          <w:lang w:val="es-MX" w:eastAsia="es-MX"/>
        </w:rPr>
      </w:pPr>
      <w:r w:rsidRPr="00583987">
        <w:rPr>
          <w:rFonts w:ascii="Times New Roman" w:eastAsia="Times New Roman" w:hAnsi="Times New Roman" w:cs="Times New Roman"/>
          <w:noProof/>
          <w:lang w:val="es-MX" w:eastAsia="es-MX"/>
        </w:rPr>
      </w:r>
      <w:r w:rsidR="007F70BB" w:rsidRPr="00583987">
        <w:rPr>
          <w:rFonts w:ascii="Times New Roman" w:eastAsia="Times New Roman" w:hAnsi="Times New Roman" w:cs="Times New Roman"/>
          <w:noProof/>
          <w:lang w:val="es-MX" w:eastAsia="es-MX"/>
        </w:rPr>
        <w:pict w14:anchorId="139A773F">
          <v:rect id="_x0000_i1033" alt="" style="width:425.1pt;height:.05pt;mso-width-percent:0;mso-height-percent:0;mso-width-percent:0;mso-height-percent:0" o:hrpct="962" o:hralign="center" o:hrstd="t" o:hr="t" fillcolor="#a0a0a0" stroked="f"/>
        </w:pict>
      </w:r>
    </w:p>
    <w:p w14:paraId="462AB77E" w14:textId="77777777" w:rsidR="007F70BB" w:rsidRPr="007F70BB" w:rsidRDefault="007F70BB" w:rsidP="007F70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7F70BB">
        <w:rPr>
          <w:rFonts w:ascii="Apple Color Emoji" w:eastAsia="Times New Roman" w:hAnsi="Apple Color Emoji" w:cs="Apple Color Emoji"/>
          <w:b/>
          <w:bCs/>
          <w:lang w:val="es-MX" w:eastAsia="es-MX"/>
        </w:rPr>
        <w:t>🧠</w:t>
      </w:r>
      <w:r w:rsidRPr="007F70B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OBJETO SOCIAL SUGERIDO (para incluir en el registro)</w:t>
      </w:r>
    </w:p>
    <w:p w14:paraId="6FCE3B08" w14:textId="77777777" w:rsidR="007F70BB" w:rsidRPr="007F70BB" w:rsidRDefault="007F70BB" w:rsidP="007F70B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MX" w:eastAsia="es-MX"/>
        </w:rPr>
      </w:pPr>
      <w:r w:rsidRPr="007F70BB">
        <w:rPr>
          <w:rFonts w:ascii="Times New Roman" w:eastAsia="Times New Roman" w:hAnsi="Times New Roman" w:cs="Times New Roman"/>
          <w:lang w:val="es-MX" w:eastAsia="es-MX"/>
        </w:rPr>
        <w:t>“La sociedad tendrá por objeto la realización de actividades de consultoría, formación, organización de eventos, publicación y distribución de contenidos en cualquier formato, incluyendo medios impresos, digitales, audiovisuales y editoriales; desarrollo tecnológico, asesoría estratégica, y cualquier otra actividad lícita que contribuya al desarrollo profesional, educativo y creativo de sus miembros y clientes.”</w:t>
      </w:r>
    </w:p>
    <w:p w14:paraId="6D2DE62C" w14:textId="77777777" w:rsidR="00144EFE" w:rsidRPr="00583987" w:rsidRDefault="00144EFE"/>
    <w:sectPr w:rsidR="00144EFE" w:rsidRPr="00583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FDD"/>
    <w:multiLevelType w:val="multilevel"/>
    <w:tmpl w:val="8E9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4A4D"/>
    <w:multiLevelType w:val="multilevel"/>
    <w:tmpl w:val="578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375"/>
    <w:multiLevelType w:val="multilevel"/>
    <w:tmpl w:val="C09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F79BD"/>
    <w:multiLevelType w:val="multilevel"/>
    <w:tmpl w:val="118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516CA"/>
    <w:multiLevelType w:val="multilevel"/>
    <w:tmpl w:val="E94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C45AF"/>
    <w:multiLevelType w:val="multilevel"/>
    <w:tmpl w:val="31B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C49E9"/>
    <w:multiLevelType w:val="multilevel"/>
    <w:tmpl w:val="574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D34D3"/>
    <w:multiLevelType w:val="multilevel"/>
    <w:tmpl w:val="679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9350B"/>
    <w:multiLevelType w:val="multilevel"/>
    <w:tmpl w:val="5BF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07B7A"/>
    <w:multiLevelType w:val="multilevel"/>
    <w:tmpl w:val="74C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426EB"/>
    <w:multiLevelType w:val="multilevel"/>
    <w:tmpl w:val="5F1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997422">
    <w:abstractNumId w:val="8"/>
  </w:num>
  <w:num w:numId="2" w16cid:durableId="1255238880">
    <w:abstractNumId w:val="3"/>
  </w:num>
  <w:num w:numId="3" w16cid:durableId="859127200">
    <w:abstractNumId w:val="2"/>
  </w:num>
  <w:num w:numId="4" w16cid:durableId="952323563">
    <w:abstractNumId w:val="1"/>
  </w:num>
  <w:num w:numId="5" w16cid:durableId="1230924430">
    <w:abstractNumId w:val="0"/>
  </w:num>
  <w:num w:numId="6" w16cid:durableId="2020811620">
    <w:abstractNumId w:val="4"/>
  </w:num>
  <w:num w:numId="7" w16cid:durableId="1990136457">
    <w:abstractNumId w:val="7"/>
  </w:num>
  <w:num w:numId="8" w16cid:durableId="761025457">
    <w:abstractNumId w:val="6"/>
  </w:num>
  <w:num w:numId="9" w16cid:durableId="1138497206">
    <w:abstractNumId w:val="10"/>
  </w:num>
  <w:num w:numId="10" w16cid:durableId="984042181">
    <w:abstractNumId w:val="9"/>
  </w:num>
  <w:num w:numId="11" w16cid:durableId="172308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BB"/>
    <w:rsid w:val="00057CA3"/>
    <w:rsid w:val="00144EFE"/>
    <w:rsid w:val="00151F3A"/>
    <w:rsid w:val="00290E10"/>
    <w:rsid w:val="00493DB5"/>
    <w:rsid w:val="00534CB8"/>
    <w:rsid w:val="00583987"/>
    <w:rsid w:val="005909C9"/>
    <w:rsid w:val="007F70BB"/>
    <w:rsid w:val="009E156E"/>
    <w:rsid w:val="00A15A3B"/>
    <w:rsid w:val="00D84907"/>
    <w:rsid w:val="00DC754B"/>
    <w:rsid w:val="00F06F58"/>
    <w:rsid w:val="00F7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84D6"/>
  <w15:chartTrackingRefBased/>
  <w15:docId w15:val="{AEDD217A-1696-CF4B-B5A9-52EBD7D9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F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F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0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7F70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7F70B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7F70B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0B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0B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0B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0B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0B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F7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0B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0B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F7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0B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F70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0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0B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F70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0B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7F70B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F70BB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F7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F70BB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7F70BB"/>
    <w:rPr>
      <w:rFonts w:ascii="Courier New" w:eastAsia="Times New Roman" w:hAnsi="Courier New" w:cs="Courier New"/>
      <w:sz w:val="20"/>
      <w:szCs w:val="20"/>
    </w:rPr>
  </w:style>
  <w:style w:type="table" w:styleId="Tablanormal2">
    <w:name w:val="Plain Table 2"/>
    <w:basedOn w:val="Tablanormal"/>
    <w:uiPriority w:val="42"/>
    <w:rsid w:val="007F70B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rborcomplianc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rthwestregisteredagent.com/" TargetMode="External"/><Relationship Id="rId12" Type="http://schemas.openxmlformats.org/officeDocument/2006/relationships/hyperlink" Target="https://www.irs.gov/pub/irs-pdf/fss4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corp.com/" TargetMode="External"/><Relationship Id="rId11" Type="http://schemas.openxmlformats.org/officeDocument/2006/relationships/hyperlink" Target="https://wyobiz.wyo.gov/Business/RegistrationInstr.aspx" TargetMode="External"/><Relationship Id="rId5" Type="http://schemas.openxmlformats.org/officeDocument/2006/relationships/hyperlink" Target="https://wyobiz.wyo.gov/Business/FilingSearch.aspx" TargetMode="External"/><Relationship Id="rId10" Type="http://schemas.openxmlformats.org/officeDocument/2006/relationships/hyperlink" Target="https://www.wyomingregisteredagen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maway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1130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Ramirez Barajas</dc:creator>
  <cp:keywords/>
  <dc:description/>
  <cp:lastModifiedBy>Mario Antonio Ramirez Barajas</cp:lastModifiedBy>
  <cp:revision>1</cp:revision>
  <dcterms:created xsi:type="dcterms:W3CDTF">2025-09-09T20:24:00Z</dcterms:created>
  <dcterms:modified xsi:type="dcterms:W3CDTF">2025-09-09T20:41:00Z</dcterms:modified>
</cp:coreProperties>
</file>