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Your Insurance Company Name</w:t>
      </w:r>
    </w:p>
    <w:p>
      <w:pPr>
        <w:pStyle w:val="CustomHeader"/>
        <w:jc w:val="center"/>
      </w:pPr>
      <w:r>
        <w:t>{#policy_type == "auto"}Automobile Insurance Policy{/policy_type == "auto"}</w:t>
      </w:r>
      <w:r>
        <w:t>{#policy_type == "home"}Homeowner's Insurance Policy{/policy_type == "home"}</w:t>
      </w:r>
      <w:r>
        <w:t>{#policy_type == "life"}Life Insurance Policy{/policy_type == "life"}</w:t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>{policy_number}</w:t>
            </w:r>
          </w:p>
        </w:tc>
      </w:tr>
      <w:tr>
        <w:tc>
          <w:tcPr>
            <w:tcW w:type="dxa" w:w="4320"/>
          </w:tcPr>
          <w:p>
            <w:r>
              <w:t>Issue Date:</w:t>
            </w:r>
          </w:p>
        </w:tc>
        <w:tc>
          <w:tcPr>
            <w:tcW w:type="dxa" w:w="4320"/>
          </w:tcPr>
          <w:p>
            <w:r>
              <w:t>{issue_date}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>{effective_date}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>{expiration_date}</w:t>
            </w:r>
          </w:p>
        </w:tc>
      </w:tr>
      <w:tr>
        <w:tc>
          <w:tcPr>
            <w:tcW w:type="dxa" w:w="4320"/>
          </w:tcPr>
          <w:p>
            <w:r>
              <w:t>Policy Status:</w:t>
            </w:r>
          </w:p>
        </w:tc>
        <w:tc>
          <w:tcPr>
            <w:tcW w:type="dxa" w:w="4320"/>
          </w:tcPr>
          <w:p>
            <w:r>
              <w:t>{status}</w:t>
            </w:r>
          </w:p>
        </w:tc>
      </w:tr>
      <w:tr>
        <w:tc>
          <w:tcPr>
            <w:tcW w:type="dxa" w:w="4320"/>
          </w:tcPr>
          <w:p>
            <w:r>
              <w:t>Annual Premium:</w:t>
            </w:r>
          </w:p>
        </w:tc>
        <w:tc>
          <w:tcPr>
            <w:tcW w:type="dxa" w:w="4320"/>
          </w:tcPr>
          <w:p>
            <w:r>
              <w:t>${premiumDetails.annualPremium}</w:t>
            </w:r>
          </w:p>
        </w:tc>
      </w:tr>
      <w:tr>
        <w:tc>
          <w:tcPr>
            <w:tcW w:type="dxa" w:w="4320"/>
          </w:tcPr>
          <w:p>
            <w:r>
              <w:t>Payment Frequency:</w:t>
            </w:r>
          </w:p>
        </w:tc>
        <w:tc>
          <w:tcPr>
            <w:tcW w:type="dxa" w:w="4320"/>
          </w:tcPr>
          <w:p>
            <w:r>
              <w:t>{premiumDetails.paymentFrequency}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>{full_name}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{address}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>{city_state_zip}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{phone_number}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{email_address}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>{date_of_birth}</w:t>
            </w:r>
          </w:p>
        </w:tc>
      </w:tr>
    </w:tbl>
    <w:p/>
    <w:p>
      <w:pPr>
        <w:pStyle w:val="CustomHeader"/>
      </w:pPr>
      <w:r>
        <w:t>Coverage Details</w:t>
      </w:r>
    </w:p>
    <w:p>
      <w:r>
        <w:t>{#policy_type == "auto"}</w:t>
        <w:br/>
      </w:r>
      <w:r>
        <w:t>Vehicle Information:</w:t>
        <w:br/>
      </w:r>
      <w:r>
        <w:t>Make: {coverageDetails.vehicleInfo.make}</w:t>
        <w:br/>
      </w:r>
      <w:r>
        <w:t>Model: {coverageDetails.vehicleInfo.model}</w:t>
        <w:br/>
      </w:r>
      <w:r>
        <w:t>Year: {coverageDetails.vehicleInfo.year}</w:t>
        <w:br/>
      </w:r>
      <w:r>
        <w:t>VIN: {coverageDetails.vehicleInfo.vin}</w:t>
        <w:br/>
        <w:br/>
      </w:r>
      <w:r>
        <w:t>Coverage:</w:t>
        <w:br/>
      </w:r>
      <w:r>
        <w:t>- Liability Coverage: {coverage_limit}</w:t>
        <w:br/>
      </w:r>
      <w:r>
        <w:t>- Collision Deductible: {deductible_amount}</w:t>
        <w:br/>
      </w:r>
      <w:r>
        <w:t>{/policy_type == "auto"}</w:t>
      </w:r>
    </w:p>
    <w:p>
      <w:r>
        <w:t>{#policy_type == "home"}</w:t>
        <w:br/>
      </w:r>
      <w:r>
        <w:t>Property Information:</w:t>
        <w:br/>
      </w:r>
      <w:r>
        <w:t>Construction Year: {coverageDetails.propertyInfo.constructionYear}</w:t>
        <w:br/>
      </w:r>
      <w:r>
        <w:t>Square Feet: {coverageDetails.propertyInfo.squareFeet}</w:t>
        <w:br/>
      </w:r>
      <w:r>
        <w:t>Construction Type: {coverageDetails.propertyInfo.constructionType}</w:t>
        <w:br/>
        <w:br/>
      </w:r>
      <w:r>
        <w:t>Coverage:</w:t>
        <w:br/>
      </w:r>
      <w:r>
        <w:t>- Dwelling Coverage: {coverage_limit}</w:t>
        <w:br/>
      </w:r>
      <w:r>
        <w:t>- Personal Property: {coverageDetails.personalPropertyLimit}</w:t>
        <w:br/>
      </w:r>
      <w:r>
        <w:t>{/policy_type == "home"}</w:t>
      </w:r>
    </w:p>
    <w:p>
      <w:r>
        <w:t>{#policy_type == "life"}</w:t>
        <w:br/>
      </w:r>
      <w:r>
        <w:t>Coverage Details:</w:t>
        <w:br/>
      </w:r>
      <w:r>
        <w:t>- Death Benefit: {coverage_limit}</w:t>
        <w:br/>
      </w:r>
      <w:r>
        <w:t>- Coverage Type: {coverage_description}</w:t>
        <w:br/>
      </w:r>
      <w:r>
        <w:t>- Term Length: {coverageDetails.termLength}</w:t>
        <w:br/>
      </w:r>
      <w:r>
        <w:t>{/policy_type == "life"}</w:t>
      </w:r>
    </w:p>
    <w:p>
      <w:pPr>
        <w:pStyle w:val="CustomSubHeader"/>
      </w:pPr>
      <w:r>
        <w:t>Premium Information</w:t>
      </w:r>
    </w:p>
    <w:p>
      <w:r>
        <w:t>Annual Premium: ${premiumDetails.annualPremium}</w:t>
        <w:br/>
      </w:r>
      <w:r>
        <w:t>Payment Frequency: {premiumDetails.paymentFrequency}</w:t>
        <w:br/>
      </w:r>
      <w:r>
        <w:t>Next Payment Due: {premiumDetails.nextPaymentDue}</w:t>
        <w:br/>
      </w:r>
      <w:r>
        <w:t>{#premiumDetails.discount &gt; 0}</w:t>
      </w:r>
      <w:r>
        <w:t>Applied Discount: ${premiumDetails.discount}</w:t>
        <w:br/>
      </w:r>
      <w:r>
        <w:t>{/premiumDetails.discount &gt; 0}</w:t>
      </w:r>
    </w:p>
    <w:p>
      <w:pPr>
        <w:pStyle w:val="CustomSubHeader"/>
      </w:pPr>
      <w:r>
        <w:t>Policy Status</w:t>
      </w:r>
    </w:p>
    <w:p>
      <w:r>
        <w:t>{#status == "active"}</w:t>
      </w:r>
      <w:r>
        <w:t>Your policy is currently active and in force.</w:t>
        <w:br/>
      </w:r>
      <w:r>
        <w:t>{/status == "active"}</w:t>
      </w:r>
      <w:r>
        <w:t>{#status == "pending"}</w:t>
      </w:r>
      <w:r>
        <w:t>Your policy is pending activation. Please contact our office.</w:t>
        <w:br/>
      </w:r>
      <w:r>
        <w:t>{/status == "pending"}</w:t>
      </w:r>
      <w:r>
        <w:t>{#status == "expired"}</w:t>
      </w:r>
      <w:r>
        <w:t>Your policy has expired. Please contact us immediately.</w:t>
        <w:br/>
      </w:r>
      <w:r>
        <w:t>{/status == "expired"}</w:t>
      </w:r>
    </w:p>
    <w:p>
      <w:r>
        <w:t>{#coverage_limit_number &gt;= 500000}</w:t>
      </w:r>
      <w:r>
        <w:br/>
        <w:t>As a premium policyholder, you have access to our VIP support line: 1-800-VIP-SUPPORT</w:t>
      </w:r>
      <w:r>
        <w:t>{/coverage_limit_number &gt;= 500000}</w:t>
      </w:r>
    </w:p>
    <w:p>
      <w:pPr>
        <w:pStyle w:val="CustomHeader"/>
      </w:pPr>
      <w:r>
        <w:br/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>{representative_signature_date}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>{policyholder_signature_date}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color w:val="003366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