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Predictive accuracy of learned trees as a function of the training set size</w:t>
      </w:r>
    </w:p>
    <w:p>
      <w:pPr>
        <w:pStyle w:val="Normal"/>
        <w:rPr/>
      </w:pPr>
      <w:r>
        <w:rPr/>
        <w:t xml:space="preserve">Heart Test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49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Predictive accuracy of learned trees as a function of the training set size</w:t>
      </w:r>
    </w:p>
    <w:p>
      <w:pPr>
        <w:pStyle w:val="Normal"/>
        <w:rPr/>
      </w:pPr>
      <w:r>
        <w:rPr/>
        <w:t>Diabetes Test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491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Predictive accuracy variation as a function of tree size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Heart Test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7491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Predictive accuracy variation as a function of tree size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Diabetes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491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523</TotalTime>
  <Application>LibreOffice/4.4.2.2$Linux_X86_64 LibreOffice_project/40m0$Build-2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2015-10-05T22:52:56Z</dcterms:created>
  <dc:language>en-US</dc:language>
  <dcterms:modified xsi:type="dcterms:W3CDTF">2015-10-05T23:01:41Z</dcterms:modified>
  <cp:revision>6</cp:revision>
</cp:coreProperties>
</file>