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5CC9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Experiment: 7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Analog Beamforming Analysis Using MATLAB</w:t>
      </w:r>
    </w:p>
    <w:p w14:paraId="727722A2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93FB25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Objectives</w:t>
      </w:r>
    </w:p>
    <w:p w14:paraId="58A7DA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To analyze the beamforming gain achieved by varying the number of antenna elements in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 analog beamforming system using MATLAB.</w:t>
      </w:r>
    </w:p>
    <w:p w14:paraId="4AC4CB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To compare the beam width of an antenna array for different beamforming configurations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 MATLAB.</w:t>
      </w:r>
    </w:p>
    <w:p w14:paraId="0C123D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To analyze the main lobe direction by steering the antenna array beam to different angles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 MATLAB.</w:t>
      </w:r>
    </w:p>
    <w:p w14:paraId="2ACBCDD7">
      <w:pPr>
        <w:rPr>
          <w:rFonts w:hint="default" w:ascii="Times New Roman" w:hAnsi="Times New Roman" w:cs="Times New Roman"/>
          <w:sz w:val="24"/>
          <w:szCs w:val="24"/>
        </w:rPr>
      </w:pPr>
    </w:p>
    <w:p w14:paraId="4E8C8903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 – 1</w:t>
      </w:r>
    </w:p>
    <w:p w14:paraId="2FAF96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Analyze Beamforming Gain (dB)</w:t>
      </w:r>
    </w:p>
    <w:p w14:paraId="3B1980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 beamforming gain values for different antenna array sizes using MATLAB. Compare</w:t>
      </w:r>
    </w:p>
    <w:p w14:paraId="6FFC49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how increasing the number of antenna elements improves the beamforming gain and enhances</w:t>
      </w:r>
    </w:p>
    <w:p w14:paraId="4C1C28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signal strength.</w:t>
      </w:r>
    </w:p>
    <w:p w14:paraId="48EDAD72">
      <w:pPr>
        <w:rPr>
          <w:rFonts w:hint="default" w:ascii="Times New Roman" w:hAnsi="Times New Roman"/>
          <w:sz w:val="24"/>
          <w:szCs w:val="24"/>
        </w:rPr>
      </w:pPr>
    </w:p>
    <w:p w14:paraId="7E551B55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MATLAB Code:</w:t>
      </w:r>
    </w:p>
    <w:p w14:paraId="7F94EE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clc;</w:t>
      </w:r>
    </w:p>
    <w:p w14:paraId="3E4508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clear;</w:t>
      </w:r>
    </w:p>
    <w:p w14:paraId="49B270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close all;</w:t>
      </w:r>
    </w:p>
    <w:p w14:paraId="297569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antennas = [2 4 8 16 32]; % Number of Antenna Elements</w:t>
      </w:r>
    </w:p>
    <w:p w14:paraId="19BD90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gain = 10*log10(antennas); % Beamforming Gain (dB)</w:t>
      </w:r>
    </w:p>
    <w:p w14:paraId="6D232E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figure</w:t>
      </w:r>
    </w:p>
    <w:p w14:paraId="6DF181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bar(antennas, gain)</w:t>
      </w:r>
    </w:p>
    <w:p w14:paraId="289A05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grid on</w:t>
      </w:r>
    </w:p>
    <w:p w14:paraId="34E41199">
      <w:pPr>
        <w:rPr>
          <w:rFonts w:hint="default" w:ascii="Times New Roman" w:hAnsi="Times New Roman"/>
          <w:sz w:val="24"/>
          <w:szCs w:val="24"/>
        </w:rPr>
      </w:pPr>
    </w:p>
    <w:p w14:paraId="700188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xlabel('Number of Antenna Elements')</w:t>
      </w:r>
    </w:p>
    <w:p w14:paraId="73E9FF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ylabel('Beamforming Gain (dB)')</w:t>
      </w:r>
    </w:p>
    <w:p w14:paraId="216F0A3A">
      <w:pPr>
        <w:rPr>
          <w:rFonts w:hint="default" w:ascii="Times New Roman" w:hAnsi="Times New Roman"/>
          <w:sz w:val="24"/>
          <w:szCs w:val="24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293370</wp:posOffset>
            </wp:positionV>
            <wp:extent cx="5253355" cy="2823845"/>
            <wp:effectExtent l="0" t="0" r="0" b="0"/>
            <wp:wrapTight wrapText="bothSides">
              <wp:wrapPolygon>
                <wp:start x="0" y="0"/>
                <wp:lineTo x="0" y="21420"/>
                <wp:lineTo x="21540" y="21420"/>
                <wp:lineTo x="2154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4"/>
          <w:szCs w:val="24"/>
        </w:rPr>
        <w:t>title('Beamforming Gain for Different Antenna Array Sizes')</w:t>
      </w:r>
    </w:p>
    <w:p w14:paraId="3CD8704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 – 2</w:t>
      </w:r>
    </w:p>
    <w:p w14:paraId="5288BDE3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Compare Beam Width (Degrees)</w:t>
      </w:r>
    </w:p>
    <w:p w14:paraId="2E63EE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Analyze the beam width corresponding to different antenna array sizes using MATLAB. Observe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how increasing the number of antenna elements results in a narrower beam, thereby improving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spatial resolution.</w:t>
      </w:r>
    </w:p>
    <w:p w14:paraId="2C9DF3B5">
      <w:pPr>
        <w:rPr>
          <w:rFonts w:hint="default" w:ascii="Times New Roman" w:hAnsi="Times New Roman"/>
          <w:sz w:val="24"/>
          <w:szCs w:val="24"/>
        </w:rPr>
      </w:pPr>
    </w:p>
    <w:p w14:paraId="02EEA326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MATLAB Code:</w:t>
      </w:r>
    </w:p>
    <w:p w14:paraId="6AA303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clc;</w:t>
      </w:r>
    </w:p>
    <w:p w14:paraId="0EE92A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clear;</w:t>
      </w:r>
    </w:p>
    <w:p w14:paraId="38900A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close all;</w:t>
      </w:r>
    </w:p>
    <w:p w14:paraId="55651B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antennas = [2 4 8 16 32]; % Number of Antenna Elements</w:t>
      </w:r>
    </w:p>
    <w:p w14:paraId="30E7E5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beamwidth = [90 45 22.5 11.25 5.625]; % Beam Width (degrees)</w:t>
      </w:r>
    </w:p>
    <w:p w14:paraId="251169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figure</w:t>
      </w:r>
    </w:p>
    <w:p w14:paraId="39D22B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plot(antennas, beamwidth,'o-','LineWidth',2)</w:t>
      </w:r>
    </w:p>
    <w:p w14:paraId="2F26F4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grid on</w:t>
      </w:r>
    </w:p>
    <w:p w14:paraId="06669A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xlabel('Number of Antenna Elements')</w:t>
      </w:r>
    </w:p>
    <w:p w14:paraId="6B0F92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ylabel('Beam Width (Degrees)')</w:t>
      </w:r>
    </w:p>
    <w:p w14:paraId="617F2E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title('Beam Width for Different Antenna Array Sizes')</w:t>
      </w:r>
    </w:p>
    <w:p w14:paraId="2BFCBDFF">
      <w:pPr>
        <w:rPr>
          <w:rFonts w:hint="default" w:ascii="Times New Roman" w:hAnsi="Times New Roman"/>
          <w:sz w:val="24"/>
          <w:szCs w:val="24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-361950</wp:posOffset>
            </wp:positionH>
            <wp:positionV relativeFrom="paragraph">
              <wp:posOffset>146685</wp:posOffset>
            </wp:positionV>
            <wp:extent cx="6212840" cy="3288665"/>
            <wp:effectExtent l="0" t="0" r="0" b="0"/>
            <wp:wrapTight wrapText="bothSides">
              <wp:wrapPolygon>
                <wp:start x="0" y="0"/>
                <wp:lineTo x="0" y="21521"/>
                <wp:lineTo x="21525" y="21521"/>
                <wp:lineTo x="2152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9881F2">
      <w:pPr>
        <w:rPr>
          <w:rFonts w:hint="default" w:ascii="Times New Roman" w:hAnsi="Times New Roman"/>
          <w:sz w:val="24"/>
          <w:szCs w:val="24"/>
        </w:rPr>
      </w:pPr>
    </w:p>
    <w:p w14:paraId="6A532679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 – 3</w:t>
      </w:r>
    </w:p>
    <w:p w14:paraId="7D4C1E01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5589EB07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Analyze Main Lobe Direction (Degrees)</w:t>
      </w:r>
    </w:p>
    <w:p w14:paraId="56991A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Simulate beam steering by varying the steering angle of the antenna array using MATLAB.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Observe the change in the main lobe direction and understand how analog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beamforming directs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energy toward the intended user.</w:t>
      </w:r>
    </w:p>
    <w:p w14:paraId="2D46316D">
      <w:pPr>
        <w:rPr>
          <w:rFonts w:hint="default" w:ascii="Times New Roman" w:hAnsi="Times New Roman"/>
          <w:sz w:val="24"/>
          <w:szCs w:val="24"/>
        </w:rPr>
      </w:pPr>
    </w:p>
    <w:p w14:paraId="1E73627C">
      <w:pPr>
        <w:rPr>
          <w:rFonts w:hint="default" w:ascii="Times New Roman" w:hAnsi="Times New Roman"/>
          <w:sz w:val="24"/>
          <w:szCs w:val="24"/>
        </w:rPr>
      </w:pPr>
    </w:p>
    <w:p w14:paraId="0326C67F">
      <w:pPr>
        <w:rPr>
          <w:rFonts w:hint="default" w:ascii="Times New Roman" w:hAnsi="Times New Roman"/>
          <w:sz w:val="24"/>
          <w:szCs w:val="24"/>
        </w:rPr>
      </w:pPr>
    </w:p>
    <w:p w14:paraId="5D30A75E">
      <w:pPr>
        <w:rPr>
          <w:rFonts w:hint="default" w:ascii="Times New Roman" w:hAnsi="Times New Roman"/>
          <w:sz w:val="24"/>
          <w:szCs w:val="24"/>
        </w:rPr>
      </w:pPr>
    </w:p>
    <w:p w14:paraId="063DB22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MATLAB Code:</w:t>
      </w:r>
    </w:p>
    <w:p w14:paraId="6635D9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clc;</w:t>
      </w:r>
    </w:p>
    <w:p w14:paraId="522B40D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clear;</w:t>
      </w:r>
    </w:p>
    <w:p w14:paraId="3F89A9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close all;</w:t>
      </w:r>
    </w:p>
    <w:p w14:paraId="3C7670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theta = [-60 -30 0 30 60]; % Main Lobe Direction (degrees)</w:t>
      </w:r>
    </w:p>
    <w:p w14:paraId="259D20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gain = [1 1 1 1 1]; % Constant normalized gain</w:t>
      </w:r>
    </w:p>
    <w:p w14:paraId="018331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figure</w:t>
      </w:r>
    </w:p>
    <w:p w14:paraId="7109F5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polarplot(deg2rad(theta), gain, 'o', 'LineWidth', 2)</w:t>
      </w:r>
    </w:p>
    <w:p w14:paraId="574AC0F9">
      <w:pPr>
        <w:rPr>
          <w:rFonts w:hint="default" w:ascii="Times New Roman" w:hAnsi="Times New Roman"/>
          <w:sz w:val="24"/>
          <w:szCs w:val="24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-342900</wp:posOffset>
            </wp:positionH>
            <wp:positionV relativeFrom="paragraph">
              <wp:posOffset>485775</wp:posOffset>
            </wp:positionV>
            <wp:extent cx="6152515" cy="3220720"/>
            <wp:effectExtent l="0" t="0" r="0" b="0"/>
            <wp:wrapTight wrapText="bothSides">
              <wp:wrapPolygon>
                <wp:start x="0" y="0"/>
                <wp:lineTo x="0" y="21464"/>
                <wp:lineTo x="21535" y="21464"/>
                <wp:lineTo x="2153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4"/>
          <w:szCs w:val="24"/>
        </w:rPr>
        <w:t>title('Main Lobe Direction in Analog Beamforming')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2B53BC"/>
    <w:rsid w:val="312B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2026-08-15T15:11:00Z</dcterms:created>
  <dc:creator>Dharshan Bhaskar</dc:creator>
  <cp:lastModifiedBy>Dharshan Bhaskar</cp:lastModifiedBy>
  <dcterms:modified xsi:type="dcterms:W3CDTF">2026-08-15T15:29:28Z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467BEE68CCAF4532924EAEB456E7CC51_11</vt:lpwstr>
  </property>
</Properties>
</file>