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4E83" w14:textId="77777777" w:rsidR="007C43CE" w:rsidRDefault="007C43CE"/>
    <w:p w14:paraId="3D86EE80" w14:textId="77777777" w:rsidR="007C43CE" w:rsidRDefault="007C43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4"/>
        <w:gridCol w:w="4664"/>
      </w:tblGrid>
      <w:tr w:rsidR="007C43CE" w14:paraId="22C0D180" w14:textId="77777777" w:rsidTr="007C43CE">
        <w:tc>
          <w:tcPr>
            <w:tcW w:w="4414" w:type="dxa"/>
          </w:tcPr>
          <w:p w14:paraId="7C788873" w14:textId="77777777" w:rsidR="007C43CE" w:rsidRDefault="007C43CE">
            <w:r w:rsidRPr="007C43CE">
              <w:rPr>
                <w:noProof/>
              </w:rPr>
              <w:drawing>
                <wp:inline distT="0" distB="0" distL="0" distR="0" wp14:anchorId="7A52A983" wp14:editId="503DFFD3">
                  <wp:extent cx="2654986" cy="1733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425" cy="173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717AFD2" w14:textId="77777777" w:rsidR="007C43CE" w:rsidRDefault="007C43CE">
            <w:r w:rsidRPr="007C43CE">
              <w:rPr>
                <w:noProof/>
              </w:rPr>
              <w:drawing>
                <wp:inline distT="0" distB="0" distL="0" distR="0" wp14:anchorId="758C1798" wp14:editId="1A72092C">
                  <wp:extent cx="2990507" cy="195262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119" cy="195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3CE" w14:paraId="29BC9001" w14:textId="77777777" w:rsidTr="007C43CE">
        <w:tc>
          <w:tcPr>
            <w:tcW w:w="4414" w:type="dxa"/>
          </w:tcPr>
          <w:p w14:paraId="5A31D68B" w14:textId="77777777" w:rsidR="007C43CE" w:rsidRPr="004E0E53" w:rsidRDefault="007C43CE" w:rsidP="004E0E53">
            <w:pPr>
              <w:pStyle w:val="HTMLPreformatted"/>
              <w:shd w:val="clear" w:color="auto" w:fill="FFFFFF"/>
              <w:wordWrap w:val="0"/>
              <w:rPr>
                <w:rStyle w:val="gd15mcfckub"/>
                <w:color w:val="0000FF"/>
              </w:rPr>
            </w:pPr>
            <w:proofErr w:type="spellStart"/>
            <w:proofErr w:type="gramStart"/>
            <w:r w:rsidRPr="004E0E53">
              <w:rPr>
                <w:rStyle w:val="gd15mcfckub"/>
                <w:color w:val="0000FF"/>
              </w:rPr>
              <w:t>plotNormalHistogram</w:t>
            </w:r>
            <w:proofErr w:type="spellEnd"/>
            <w:r w:rsidRPr="004E0E53">
              <w:rPr>
                <w:rStyle w:val="gd15mcfckub"/>
                <w:color w:val="0000FF"/>
              </w:rPr>
              <w:t>(</w:t>
            </w:r>
            <w:proofErr w:type="spellStart"/>
            <w:proofErr w:type="gramEnd"/>
            <w:r w:rsidRPr="004E0E53">
              <w:rPr>
                <w:rStyle w:val="gd15mcfckub"/>
                <w:color w:val="0000FF"/>
              </w:rPr>
              <w:t>YouTubeChannels$Video.views</w:t>
            </w:r>
            <w:proofErr w:type="spellEnd"/>
            <w:r w:rsidRPr="004E0E53">
              <w:rPr>
                <w:rStyle w:val="gd15mcfckub"/>
                <w:color w:val="0000FF"/>
              </w:rPr>
              <w:t>)</w:t>
            </w:r>
          </w:p>
          <w:p w14:paraId="4500716E" w14:textId="77777777" w:rsidR="007C43CE" w:rsidRDefault="007C43CE"/>
        </w:tc>
        <w:tc>
          <w:tcPr>
            <w:tcW w:w="4414" w:type="dxa"/>
          </w:tcPr>
          <w:p w14:paraId="3D0C681F" w14:textId="77777777" w:rsidR="007C43CE" w:rsidRPr="004E0E53" w:rsidRDefault="007C43CE" w:rsidP="004E0E53">
            <w:pPr>
              <w:pStyle w:val="HTMLPreformatted"/>
              <w:shd w:val="clear" w:color="auto" w:fill="FFFFFF"/>
              <w:wordWrap w:val="0"/>
              <w:rPr>
                <w:rStyle w:val="gd15mcfckub"/>
                <w:color w:val="0000FF"/>
              </w:rPr>
            </w:pPr>
            <w:r w:rsidRPr="004E0E53">
              <w:rPr>
                <w:rStyle w:val="gd15mcfckub"/>
                <w:color w:val="0000FF"/>
              </w:rPr>
              <w:t>#SQRT</w:t>
            </w:r>
          </w:p>
          <w:p w14:paraId="20033AF7" w14:textId="77777777" w:rsidR="007C43CE" w:rsidRPr="004E0E53" w:rsidRDefault="007C43CE" w:rsidP="004E0E53">
            <w:pPr>
              <w:pStyle w:val="HTMLPreformatted"/>
              <w:shd w:val="clear" w:color="auto" w:fill="FFFFFF"/>
              <w:wordWrap w:val="0"/>
              <w:rPr>
                <w:rStyle w:val="gd15mcfckub"/>
                <w:color w:val="0000FF"/>
              </w:rPr>
            </w:pPr>
            <w:r w:rsidRPr="004E0E53">
              <w:rPr>
                <w:rStyle w:val="gd15mcfckub"/>
                <w:color w:val="0000FF"/>
              </w:rPr>
              <w:t>YouTubeChannels$Video.viewsSQRT&lt;-</w:t>
            </w:r>
            <w:proofErr w:type="gramStart"/>
            <w:r w:rsidRPr="004E0E53">
              <w:rPr>
                <w:rStyle w:val="gd15mcfckub"/>
                <w:color w:val="0000FF"/>
              </w:rPr>
              <w:t>sqrt(</w:t>
            </w:r>
            <w:proofErr w:type="gramEnd"/>
            <w:r w:rsidRPr="004E0E53">
              <w:rPr>
                <w:rStyle w:val="gd15mcfckub"/>
                <w:color w:val="0000FF"/>
              </w:rPr>
              <w:t>YouTubeChannels$Video.views)</w:t>
            </w:r>
          </w:p>
          <w:p w14:paraId="36F9D712" w14:textId="77777777" w:rsidR="007C43CE" w:rsidRDefault="007C43CE" w:rsidP="004E0E53">
            <w:pPr>
              <w:pStyle w:val="HTMLPreformatted"/>
              <w:shd w:val="clear" w:color="auto" w:fill="FFFFFF"/>
              <w:wordWrap w:val="0"/>
            </w:pPr>
            <w:proofErr w:type="spellStart"/>
            <w:proofErr w:type="gramStart"/>
            <w:r w:rsidRPr="004E0E53">
              <w:rPr>
                <w:rStyle w:val="gd15mcfckub"/>
                <w:color w:val="0000FF"/>
              </w:rPr>
              <w:t>plotNormalHistogram</w:t>
            </w:r>
            <w:proofErr w:type="spellEnd"/>
            <w:r w:rsidRPr="004E0E53">
              <w:rPr>
                <w:rStyle w:val="gd15mcfckub"/>
                <w:color w:val="0000FF"/>
              </w:rPr>
              <w:t>(</w:t>
            </w:r>
            <w:proofErr w:type="spellStart"/>
            <w:proofErr w:type="gramEnd"/>
            <w:r w:rsidRPr="004E0E53">
              <w:rPr>
                <w:rStyle w:val="gd15mcfckub"/>
                <w:color w:val="0000FF"/>
              </w:rPr>
              <w:t>YouTubeChannels$Video.viewsSQRT</w:t>
            </w:r>
            <w:proofErr w:type="spellEnd"/>
            <w:r w:rsidRPr="004E0E53">
              <w:rPr>
                <w:rStyle w:val="gd15mcfckub"/>
                <w:color w:val="0000FF"/>
              </w:rPr>
              <w:t>)</w:t>
            </w:r>
          </w:p>
        </w:tc>
      </w:tr>
    </w:tbl>
    <w:p w14:paraId="41ED2E43" w14:textId="79678728" w:rsidR="007C43CE" w:rsidRDefault="007C43CE"/>
    <w:p w14:paraId="13B8FA00" w14:textId="3A5B9E34" w:rsidR="007C43CE" w:rsidRDefault="007C43CE">
      <w:bookmarkStart w:id="0" w:name="_GoBack"/>
      <w:bookmarkEnd w:id="0"/>
    </w:p>
    <w:p w14:paraId="67D10050" w14:textId="1C82AF94" w:rsidR="007C43CE" w:rsidRDefault="007C43CE">
      <w:r>
        <w:t>#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LOG</w:t>
      </w:r>
    </w:p>
    <w:p w14:paraId="664FE2E8" w14:textId="21C0D8DE" w:rsidR="007C43CE" w:rsidRDefault="007C43CE"/>
    <w:p w14:paraId="7E4C766A" w14:textId="5C968FF7" w:rsidR="007C43CE" w:rsidRDefault="007C43CE">
      <w:r w:rsidRPr="007C43CE">
        <w:rPr>
          <w:noProof/>
        </w:rPr>
        <w:drawing>
          <wp:inline distT="0" distB="0" distL="0" distR="0" wp14:anchorId="1B2C379A" wp14:editId="1FA28615">
            <wp:extent cx="32385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D059" w14:textId="75F98D86" w:rsidR="007C43CE" w:rsidRDefault="007C43CE"/>
    <w:p w14:paraId="01B74F3C" w14:textId="2DA0412C" w:rsidR="007C43CE" w:rsidRPr="00EA7459" w:rsidRDefault="007C43CE">
      <w:pPr>
        <w:rPr>
          <w:lang w:val="en-US"/>
        </w:rPr>
      </w:pPr>
      <w:r w:rsidRPr="00EA7459">
        <w:rPr>
          <w:lang w:val="en-US"/>
        </w:rPr>
        <w:t>#checked homogeneity of variance</w:t>
      </w:r>
      <w:r w:rsidR="00EA7459" w:rsidRPr="00EA7459">
        <w:rPr>
          <w:lang w:val="en-US"/>
        </w:rPr>
        <w:t xml:space="preserve"> (d</w:t>
      </w:r>
      <w:r w:rsidR="00EA7459">
        <w:rPr>
          <w:lang w:val="en-US"/>
        </w:rPr>
        <w:t>oes not meet the assumption)</w:t>
      </w:r>
    </w:p>
    <w:p w14:paraId="64E03FFC" w14:textId="77777777" w:rsidR="007C43CE" w:rsidRPr="007C43CE" w:rsidRDefault="007C43CE" w:rsidP="007C4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</w:pPr>
    </w:p>
    <w:p w14:paraId="0A039239" w14:textId="77777777" w:rsidR="007C43CE" w:rsidRPr="007C43CE" w:rsidRDefault="007C43CE" w:rsidP="007C4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</w:pPr>
      <w:r w:rsidRPr="007C4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  <w:tab/>
        <w:t>Bartlett test of homogeneity of variances</w:t>
      </w:r>
    </w:p>
    <w:p w14:paraId="460D48DB" w14:textId="77777777" w:rsidR="007C43CE" w:rsidRPr="007C43CE" w:rsidRDefault="007C43CE" w:rsidP="007C4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</w:pPr>
    </w:p>
    <w:p w14:paraId="06B0E396" w14:textId="77777777" w:rsidR="007C43CE" w:rsidRPr="007C43CE" w:rsidRDefault="007C43CE" w:rsidP="007C4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</w:pPr>
      <w:r w:rsidRPr="007C4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  <w:t xml:space="preserve">data:  </w:t>
      </w:r>
      <w:proofErr w:type="spellStart"/>
      <w:r w:rsidRPr="007C4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  <w:t>Video.viewsSQRT</w:t>
      </w:r>
      <w:proofErr w:type="spellEnd"/>
      <w:r w:rsidRPr="007C4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  <w:t xml:space="preserve"> by Grade</w:t>
      </w:r>
    </w:p>
    <w:p w14:paraId="4B17A5CB" w14:textId="77777777" w:rsidR="007C43CE" w:rsidRPr="007C43CE" w:rsidRDefault="007C43CE" w:rsidP="007C4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</w:pPr>
      <w:r w:rsidRPr="007C4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  <w:t>Bartlett's K-squared = 1107.1, df = 5, p-value &lt;</w:t>
      </w:r>
    </w:p>
    <w:p w14:paraId="65402E57" w14:textId="77777777" w:rsidR="007C43CE" w:rsidRPr="007C43CE" w:rsidRDefault="007C43CE" w:rsidP="007C4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US"/>
        </w:rPr>
      </w:pPr>
      <w:r w:rsidRPr="007C43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US"/>
        </w:rPr>
        <w:t>2.2e-16</w:t>
      </w:r>
    </w:p>
    <w:p w14:paraId="537FDD62" w14:textId="77777777" w:rsidR="00EA7459" w:rsidRP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A745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Pairwise comparisons using t tests with non-pooled SD </w:t>
      </w:r>
    </w:p>
    <w:p w14:paraId="6B5CE8D8" w14:textId="77777777" w:rsidR="00EA7459" w:rsidRP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36389BF1" w14:textId="77777777" w:rsidR="003C1272" w:rsidRDefault="003C1272" w:rsidP="003C127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/>
          <w:color w:val="4D4D4C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#</w:t>
      </w:r>
      <w:r w:rsidRPr="003C1272">
        <w:rPr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  <w:sz w:val="24"/>
          <w:szCs w:val="24"/>
        </w:rPr>
        <w:t xml:space="preserve">Post </w:t>
      </w:r>
      <w:proofErr w:type="spellStart"/>
      <w:r>
        <w:rPr>
          <w:rStyle w:val="hljs-comment"/>
          <w:rFonts w:ascii="Consolas" w:hAnsi="Consolas"/>
          <w:color w:val="8E908C"/>
          <w:sz w:val="24"/>
          <w:szCs w:val="24"/>
        </w:rPr>
        <w:t>Hocs</w:t>
      </w:r>
      <w:proofErr w:type="spellEnd"/>
      <w:r>
        <w:rPr>
          <w:rStyle w:val="hljs-comment"/>
          <w:rFonts w:ascii="Consolas" w:hAnsi="Consolas"/>
          <w:color w:val="8E908C"/>
          <w:sz w:val="24"/>
          <w:szCs w:val="24"/>
        </w:rPr>
        <w:t xml:space="preserve"> </w:t>
      </w:r>
      <w:proofErr w:type="spellStart"/>
      <w:r>
        <w:rPr>
          <w:rStyle w:val="hljs-comment"/>
          <w:rFonts w:ascii="Consolas" w:hAnsi="Consolas"/>
          <w:color w:val="8E908C"/>
          <w:sz w:val="24"/>
          <w:szCs w:val="24"/>
        </w:rPr>
        <w:t>with</w:t>
      </w:r>
      <w:proofErr w:type="spellEnd"/>
      <w:r>
        <w:rPr>
          <w:rStyle w:val="hljs-comment"/>
          <w:rFonts w:ascii="Consolas" w:hAnsi="Consolas"/>
          <w:color w:val="8E908C"/>
          <w:sz w:val="24"/>
          <w:szCs w:val="24"/>
        </w:rPr>
        <w:t xml:space="preserve"> </w:t>
      </w:r>
      <w:proofErr w:type="spellStart"/>
      <w:r>
        <w:rPr>
          <w:rStyle w:val="hljs-comment"/>
          <w:rFonts w:ascii="Consolas" w:hAnsi="Consolas"/>
          <w:color w:val="8E908C"/>
          <w:sz w:val="24"/>
          <w:szCs w:val="24"/>
        </w:rPr>
        <w:t>unequal</w:t>
      </w:r>
      <w:proofErr w:type="spellEnd"/>
      <w:r>
        <w:rPr>
          <w:rStyle w:val="hljs-comment"/>
          <w:rFonts w:ascii="Consolas" w:hAnsi="Consolas"/>
          <w:color w:val="8E908C"/>
          <w:sz w:val="24"/>
          <w:szCs w:val="24"/>
        </w:rPr>
        <w:t xml:space="preserve"> </w:t>
      </w:r>
      <w:proofErr w:type="spellStart"/>
      <w:r>
        <w:rPr>
          <w:rStyle w:val="hljs-comment"/>
          <w:rFonts w:ascii="Consolas" w:hAnsi="Consolas"/>
          <w:color w:val="8E908C"/>
          <w:sz w:val="24"/>
          <w:szCs w:val="24"/>
        </w:rPr>
        <w:t>variance</w:t>
      </w:r>
      <w:proofErr w:type="spellEnd"/>
    </w:p>
    <w:p w14:paraId="13CF630A" w14:textId="77777777" w:rsidR="003C1272" w:rsidRPr="004E0E53" w:rsidRDefault="003C1272" w:rsidP="003C1272">
      <w:pPr>
        <w:pStyle w:val="HTMLPreformatted"/>
        <w:shd w:val="clear" w:color="auto" w:fill="FFFFFF"/>
        <w:wordWrap w:val="0"/>
        <w:rPr>
          <w:rStyle w:val="gd15mcfckub"/>
          <w:color w:val="0000FF"/>
        </w:rPr>
      </w:pPr>
    </w:p>
    <w:p w14:paraId="54A295D0" w14:textId="43B50D63" w:rsidR="003C1272" w:rsidRPr="004E0E53" w:rsidRDefault="003C1272" w:rsidP="003C1272">
      <w:pPr>
        <w:pStyle w:val="HTMLPreformatted"/>
        <w:shd w:val="clear" w:color="auto" w:fill="FFFFFF"/>
        <w:wordWrap w:val="0"/>
        <w:rPr>
          <w:rStyle w:val="gd15mcfckub"/>
          <w:color w:val="0000FF"/>
          <w:lang w:val="en-US"/>
        </w:rPr>
      </w:pPr>
      <w:r w:rsidRPr="004E0E53">
        <w:rPr>
          <w:rStyle w:val="gd15mcfckub"/>
          <w:color w:val="0000FF"/>
          <w:lang w:val="en-US"/>
        </w:rPr>
        <w:t>ANOVA1&lt;-1</w:t>
      </w:r>
      <w:proofErr w:type="gramStart"/>
      <w:r w:rsidRPr="004E0E53">
        <w:rPr>
          <w:rStyle w:val="gd15mcfckub"/>
          <w:color w:val="0000FF"/>
          <w:lang w:val="en-US"/>
        </w:rPr>
        <w:t>m(</w:t>
      </w:r>
      <w:proofErr w:type="spellStart"/>
      <w:proofErr w:type="gramEnd"/>
      <w:r w:rsidRPr="004E0E53">
        <w:rPr>
          <w:rStyle w:val="gd15mcfckub"/>
          <w:color w:val="0000FF"/>
          <w:lang w:val="en-US"/>
        </w:rPr>
        <w:t>Video.viewsSQRT</w:t>
      </w:r>
      <w:proofErr w:type="spellEnd"/>
      <w:r w:rsidRPr="004E0E53">
        <w:rPr>
          <w:rStyle w:val="gd15mcfckub"/>
          <w:color w:val="0000FF"/>
          <w:lang w:val="en-US"/>
        </w:rPr>
        <w:t>)</w:t>
      </w:r>
    </w:p>
    <w:p w14:paraId="7C5A1E88" w14:textId="77777777" w:rsidR="003C1272" w:rsidRPr="004E0E53" w:rsidRDefault="003C1272" w:rsidP="003C1272">
      <w:pPr>
        <w:pStyle w:val="HTMLPreformatted"/>
        <w:shd w:val="clear" w:color="auto" w:fill="FFFFFF"/>
        <w:wordWrap w:val="0"/>
        <w:rPr>
          <w:rStyle w:val="gd15mcfckub"/>
          <w:color w:val="0000FF"/>
          <w:lang w:val="en-US"/>
        </w:rPr>
      </w:pPr>
    </w:p>
    <w:p w14:paraId="28523CAC" w14:textId="77777777" w:rsidR="003C1272" w:rsidRPr="004E0E53" w:rsidRDefault="003C1272" w:rsidP="003C1272">
      <w:pPr>
        <w:pStyle w:val="HTMLPreformatted"/>
        <w:shd w:val="clear" w:color="auto" w:fill="FFFFFF"/>
        <w:wordWrap w:val="0"/>
        <w:rPr>
          <w:rStyle w:val="gd15mcfckub"/>
          <w:color w:val="0000FF"/>
          <w:lang w:val="en-US"/>
        </w:rPr>
      </w:pPr>
      <w:proofErr w:type="spellStart"/>
      <w:proofErr w:type="gramStart"/>
      <w:r w:rsidRPr="004E0E53">
        <w:rPr>
          <w:rStyle w:val="gd15mcfckub"/>
          <w:color w:val="0000FF"/>
          <w:lang w:val="en-US"/>
        </w:rPr>
        <w:t>anova</w:t>
      </w:r>
      <w:proofErr w:type="spellEnd"/>
      <w:r w:rsidRPr="004E0E53">
        <w:rPr>
          <w:rStyle w:val="gd15mcfckub"/>
          <w:color w:val="0000FF"/>
          <w:lang w:val="en-US"/>
        </w:rPr>
        <w:t>(</w:t>
      </w:r>
      <w:proofErr w:type="gramEnd"/>
      <w:r w:rsidRPr="004E0E53">
        <w:rPr>
          <w:rStyle w:val="gd15mcfckub"/>
          <w:color w:val="0000FF"/>
          <w:lang w:val="en-US"/>
        </w:rPr>
        <w:t>ANOVA1,Type="II",</w:t>
      </w:r>
      <w:proofErr w:type="spellStart"/>
      <w:r w:rsidRPr="004E0E53">
        <w:rPr>
          <w:rStyle w:val="gd15mcfckub"/>
          <w:color w:val="0000FF"/>
          <w:lang w:val="en-US"/>
        </w:rPr>
        <w:t>white.adjust</w:t>
      </w:r>
      <w:proofErr w:type="spellEnd"/>
      <w:r w:rsidRPr="004E0E53">
        <w:rPr>
          <w:rStyle w:val="gd15mcfckub"/>
          <w:color w:val="0000FF"/>
          <w:lang w:val="en-US"/>
        </w:rPr>
        <w:t>=TRUE)</w:t>
      </w:r>
    </w:p>
    <w:p w14:paraId="43620563" w14:textId="77777777" w:rsidR="003C1272" w:rsidRPr="004E0E53" w:rsidRDefault="003C1272" w:rsidP="003C1272">
      <w:pPr>
        <w:pStyle w:val="HTMLPreformatted"/>
        <w:shd w:val="clear" w:color="auto" w:fill="FFFFFF"/>
        <w:wordWrap w:val="0"/>
        <w:rPr>
          <w:rStyle w:val="gd15mcfckub"/>
          <w:color w:val="0000FF"/>
        </w:rPr>
      </w:pPr>
      <w:proofErr w:type="spellStart"/>
      <w:r w:rsidRPr="004E0E53">
        <w:rPr>
          <w:rStyle w:val="gd15mcfckub"/>
          <w:color w:val="0000FF"/>
          <w:lang w:val="en-US"/>
        </w:rPr>
        <w:t>pairwise.t.</w:t>
      </w:r>
      <w:proofErr w:type="gramStart"/>
      <w:r w:rsidRPr="004E0E53">
        <w:rPr>
          <w:rStyle w:val="gd15mcfckub"/>
          <w:color w:val="0000FF"/>
          <w:lang w:val="en-US"/>
        </w:rPr>
        <w:t>test</w:t>
      </w:r>
      <w:proofErr w:type="spellEnd"/>
      <w:r w:rsidRPr="004E0E53">
        <w:rPr>
          <w:rStyle w:val="gd15mcfckub"/>
          <w:color w:val="0000FF"/>
          <w:lang w:val="en-US"/>
        </w:rPr>
        <w:t>(</w:t>
      </w:r>
      <w:proofErr w:type="spellStart"/>
      <w:proofErr w:type="gramEnd"/>
      <w:r w:rsidRPr="004E0E53">
        <w:rPr>
          <w:rStyle w:val="gd15mcfckub"/>
          <w:color w:val="0000FF"/>
          <w:lang w:val="en-US"/>
        </w:rPr>
        <w:t>YouTubeChannels$Video.viewsSQRT</w:t>
      </w:r>
      <w:proofErr w:type="spellEnd"/>
      <w:r w:rsidRPr="004E0E53">
        <w:rPr>
          <w:rStyle w:val="gd15mcfckub"/>
          <w:color w:val="0000FF"/>
          <w:lang w:val="en-US"/>
        </w:rPr>
        <w:t xml:space="preserve">, </w:t>
      </w:r>
      <w:proofErr w:type="spellStart"/>
      <w:r w:rsidRPr="004E0E53">
        <w:rPr>
          <w:rStyle w:val="gd15mcfckub"/>
          <w:color w:val="0000FF"/>
          <w:lang w:val="en-US"/>
        </w:rPr>
        <w:t>YouTubeChannels$Grade</w:t>
      </w:r>
      <w:proofErr w:type="spellEnd"/>
      <w:r w:rsidRPr="004E0E53">
        <w:rPr>
          <w:rStyle w:val="gd15mcfckub"/>
          <w:color w:val="0000FF"/>
          <w:lang w:val="en-US"/>
        </w:rPr>
        <w:t xml:space="preserve">, </w:t>
      </w:r>
      <w:proofErr w:type="spellStart"/>
      <w:r w:rsidRPr="004E0E53">
        <w:rPr>
          <w:rStyle w:val="gd15mcfckub"/>
          <w:color w:val="0000FF"/>
          <w:lang w:val="en-US"/>
        </w:rPr>
        <w:t>p.adjust</w:t>
      </w:r>
      <w:proofErr w:type="spellEnd"/>
      <w:r w:rsidRPr="004E0E53">
        <w:rPr>
          <w:rStyle w:val="gd15mcfckub"/>
          <w:color w:val="0000FF"/>
          <w:lang w:val="en-US"/>
        </w:rPr>
        <w:t>="</w:t>
      </w:r>
      <w:proofErr w:type="spellStart"/>
      <w:r w:rsidRPr="004E0E53">
        <w:rPr>
          <w:rStyle w:val="gd15mcfckub"/>
          <w:color w:val="0000FF"/>
          <w:lang w:val="en-US"/>
        </w:rPr>
        <w:t>bonferroni</w:t>
      </w:r>
      <w:proofErr w:type="spellEnd"/>
      <w:r w:rsidRPr="004E0E53">
        <w:rPr>
          <w:rStyle w:val="gd15mcfckub"/>
          <w:color w:val="0000FF"/>
          <w:lang w:val="en-US"/>
        </w:rPr>
        <w:t>", pool.sd = FALSE)</w:t>
      </w:r>
    </w:p>
    <w:p w14:paraId="10A772D7" w14:textId="77777777" w:rsidR="003C1272" w:rsidRDefault="003C1272" w:rsidP="003C12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665D840D" w14:textId="22757F75" w:rsidR="00EA7459" w:rsidRPr="00EA7459" w:rsidRDefault="00EA7459" w:rsidP="003C127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A745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EA745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YouTubeChannels$Video.viewsSQRT</w:t>
      </w:r>
      <w:proofErr w:type="spellEnd"/>
      <w:r w:rsidRPr="00EA745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and </w:t>
      </w:r>
      <w:proofErr w:type="spellStart"/>
      <w:r w:rsidRPr="00EA745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YouTubeChannels$Grade</w:t>
      </w:r>
      <w:proofErr w:type="spellEnd"/>
      <w:r w:rsidRPr="00EA745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2C9FE1FB" w14:textId="77777777" w:rsidR="00EA7459" w:rsidRP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CAD2C4F" w14:textId="77777777" w:rsid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EA7459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A-      A       Â       A+      A++    </w:t>
      </w:r>
    </w:p>
    <w:p w14:paraId="6A89892B" w14:textId="77777777" w:rsid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    &lt; 2e-16 -       -       -       -      </w:t>
      </w:r>
    </w:p>
    <w:p w14:paraId="396038D9" w14:textId="77777777" w:rsid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Â    0.00146 1.7e-05 -       -       -      </w:t>
      </w:r>
    </w:p>
    <w:p w14:paraId="3B71AAD5" w14:textId="77777777" w:rsid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A+   2.2e-09 1.9e-05 8.9e-14 -       -      </w:t>
      </w:r>
    </w:p>
    <w:p w14:paraId="12B38A98" w14:textId="77777777" w:rsid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 0.00029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0.00084 6.8e-05 0.00874 -      </w:t>
      </w:r>
    </w:p>
    <w:p w14:paraId="0CD89B33" w14:textId="77777777" w:rsid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B+   &lt; 2e-16 &lt; 2e-16 0.03203 2.1e-11 0.00017</w:t>
      </w:r>
    </w:p>
    <w:p w14:paraId="6CC6ACEC" w14:textId="77777777" w:rsidR="00EA7459" w:rsidRDefault="00EA7459" w:rsidP="00EA74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CE4B8D2" w14:textId="77777777" w:rsidR="00EA7459" w:rsidRDefault="00EA7459" w:rsidP="00EA74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adjustment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method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bonferroni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0FC1CDB" w14:textId="16172278" w:rsidR="007C43CE" w:rsidRDefault="007C43CE"/>
    <w:p w14:paraId="7EA89667" w14:textId="77777777" w:rsidR="003C1272" w:rsidRPr="003C1272" w:rsidRDefault="003C1272" w:rsidP="003C127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3C1272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3C1272">
        <w:rPr>
          <w:rStyle w:val="gd15mcfcktb"/>
          <w:rFonts w:ascii="Lucida Console" w:hAnsi="Lucida Console"/>
          <w:color w:val="0000FF"/>
          <w:lang w:val="en-US"/>
        </w:rPr>
        <w:t>YouTubeChannelsMeans</w:t>
      </w:r>
      <w:proofErr w:type="spellEnd"/>
      <w:r w:rsidRPr="003C1272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C1272">
        <w:rPr>
          <w:rStyle w:val="gd15mcfcktb"/>
          <w:rFonts w:ascii="Lucida Console" w:hAnsi="Lucida Console"/>
          <w:color w:val="0000FF"/>
          <w:lang w:val="en-US"/>
        </w:rPr>
        <w:t>YouTubeChannels</w:t>
      </w:r>
      <w:proofErr w:type="spellEnd"/>
      <w:r w:rsidRPr="003C1272">
        <w:rPr>
          <w:rStyle w:val="gd15mcfcktb"/>
          <w:rFonts w:ascii="Lucida Console" w:hAnsi="Lucida Console"/>
          <w:color w:val="0000FF"/>
          <w:lang w:val="en-US"/>
        </w:rPr>
        <w:t xml:space="preserve"> %&gt;% </w:t>
      </w:r>
      <w:proofErr w:type="spellStart"/>
      <w:r w:rsidRPr="003C1272">
        <w:rPr>
          <w:rStyle w:val="gd15mcfcktb"/>
          <w:rFonts w:ascii="Lucida Console" w:hAnsi="Lucida Console"/>
          <w:color w:val="0000FF"/>
          <w:lang w:val="en-US"/>
        </w:rPr>
        <w:t>group_</w:t>
      </w:r>
      <w:proofErr w:type="gramStart"/>
      <w:r w:rsidRPr="003C1272">
        <w:rPr>
          <w:rStyle w:val="gd15mcfcktb"/>
          <w:rFonts w:ascii="Lucida Console" w:hAnsi="Lucida Console"/>
          <w:color w:val="0000FF"/>
          <w:lang w:val="en-US"/>
        </w:rPr>
        <w:t>by</w:t>
      </w:r>
      <w:proofErr w:type="spellEnd"/>
      <w:r w:rsidRPr="003C1272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3C1272">
        <w:rPr>
          <w:rStyle w:val="gd15mcfcktb"/>
          <w:rFonts w:ascii="Lucida Console" w:hAnsi="Lucida Console"/>
          <w:color w:val="0000FF"/>
          <w:lang w:val="en-US"/>
        </w:rPr>
        <w:t>Grade) %&gt;% summarize(Mean = mean(</w:t>
      </w:r>
      <w:proofErr w:type="spellStart"/>
      <w:r w:rsidRPr="003C1272">
        <w:rPr>
          <w:rStyle w:val="gd15mcfcktb"/>
          <w:rFonts w:ascii="Lucida Console" w:hAnsi="Lucida Console"/>
          <w:color w:val="0000FF"/>
          <w:lang w:val="en-US"/>
        </w:rPr>
        <w:t>Video.views</w:t>
      </w:r>
      <w:proofErr w:type="spellEnd"/>
      <w:r w:rsidRPr="003C1272">
        <w:rPr>
          <w:rStyle w:val="gd15mcfcktb"/>
          <w:rFonts w:ascii="Lucida Console" w:hAnsi="Lucida Console"/>
          <w:color w:val="0000FF"/>
          <w:lang w:val="en-US"/>
        </w:rPr>
        <w:t>))</w:t>
      </w:r>
    </w:p>
    <w:p w14:paraId="1092130A" w14:textId="4EF11803" w:rsidR="003C1272" w:rsidRPr="003C1272" w:rsidRDefault="003C1272">
      <w:pPr>
        <w:rPr>
          <w:lang w:val="en-US"/>
        </w:rPr>
      </w:pPr>
    </w:p>
    <w:p w14:paraId="1232F978" w14:textId="249EDE43" w:rsidR="003C1272" w:rsidRDefault="003C1272">
      <w:r w:rsidRPr="003C1272">
        <w:rPr>
          <w:noProof/>
        </w:rPr>
        <w:drawing>
          <wp:inline distT="0" distB="0" distL="0" distR="0" wp14:anchorId="4C94553A" wp14:editId="53C8C0ED">
            <wp:extent cx="27717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7917" w14:textId="4BFBBAE8" w:rsidR="003C1272" w:rsidRDefault="003C1272"/>
    <w:p w14:paraId="133E2BA1" w14:textId="5140C097" w:rsidR="003C1272" w:rsidRPr="003C1272" w:rsidRDefault="003C1272">
      <w:pPr>
        <w:rPr>
          <w:lang w:val="en-US"/>
        </w:rPr>
      </w:pPr>
      <w:r w:rsidRPr="003C1272">
        <w:rPr>
          <w:lang w:val="en-US"/>
        </w:rPr>
        <w:t>The higher grades receive significantly h</w:t>
      </w:r>
      <w:r>
        <w:rPr>
          <w:lang w:val="en-US"/>
        </w:rPr>
        <w:t>igher views than the lower grades, however, all grades differ from each other in the views they receive</w:t>
      </w:r>
      <w:r w:rsidR="004E0E53">
        <w:rPr>
          <w:lang w:val="en-US"/>
        </w:rPr>
        <w:t>, as shown in the graph.  The views are scattered all over the graph.</w:t>
      </w:r>
    </w:p>
    <w:sectPr w:rsidR="003C1272" w:rsidRPr="003C12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CE"/>
    <w:rsid w:val="003C1272"/>
    <w:rsid w:val="004E0E53"/>
    <w:rsid w:val="007C43CE"/>
    <w:rsid w:val="00E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AA41"/>
  <w15:chartTrackingRefBased/>
  <w15:docId w15:val="{B86F08B3-73E6-44F4-B309-81A68E96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3CE"/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gd15mcfceub">
    <w:name w:val="gd15mcfceub"/>
    <w:basedOn w:val="DefaultParagraphFont"/>
    <w:rsid w:val="007C43CE"/>
  </w:style>
  <w:style w:type="character" w:customStyle="1" w:styleId="gd15mcfckub">
    <w:name w:val="gd15mcfckub"/>
    <w:basedOn w:val="DefaultParagraphFont"/>
    <w:rsid w:val="007C43CE"/>
  </w:style>
  <w:style w:type="character" w:customStyle="1" w:styleId="gd15mcfcktb">
    <w:name w:val="gd15mcfcktb"/>
    <w:basedOn w:val="DefaultParagraphFont"/>
    <w:rsid w:val="007C43CE"/>
  </w:style>
  <w:style w:type="character" w:customStyle="1" w:styleId="gd15mcfcotb">
    <w:name w:val="gd15mcfcotb"/>
    <w:basedOn w:val="DefaultParagraphFont"/>
    <w:rsid w:val="007C43CE"/>
  </w:style>
  <w:style w:type="character" w:customStyle="1" w:styleId="hljs-comment">
    <w:name w:val="hljs-comment"/>
    <w:basedOn w:val="DefaultParagraphFont"/>
    <w:rsid w:val="003C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Talan</dc:creator>
  <cp:keywords/>
  <dc:description/>
  <cp:lastModifiedBy>Mara Talan</cp:lastModifiedBy>
  <cp:revision>1</cp:revision>
  <dcterms:created xsi:type="dcterms:W3CDTF">2019-11-27T04:51:00Z</dcterms:created>
  <dcterms:modified xsi:type="dcterms:W3CDTF">2019-11-27T05:28:00Z</dcterms:modified>
</cp:coreProperties>
</file>