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C69EF0" w14:textId="6F1AA980" w:rsidR="00C158F4" w:rsidRPr="00015AA1" w:rsidRDefault="00015AA1" w:rsidP="00015AA1">
      <w:pPr>
        <w:jc w:val="center"/>
        <w:rPr>
          <w:b/>
          <w:sz w:val="28"/>
          <w:szCs w:val="28"/>
          <w:lang w:val="en-US"/>
        </w:rPr>
      </w:pPr>
      <w:r w:rsidRPr="00015AA1">
        <w:rPr>
          <w:b/>
          <w:sz w:val="28"/>
          <w:szCs w:val="28"/>
          <w:lang w:val="en-US"/>
        </w:rPr>
        <w:t>PRACTICE ASSIGNMENT FOR WEEK 4</w:t>
      </w:r>
    </w:p>
    <w:p w14:paraId="49CC43D7" w14:textId="266CD7BD" w:rsidR="00015AA1" w:rsidRPr="00015AA1" w:rsidRDefault="00015AA1">
      <w:pPr>
        <w:rPr>
          <w:sz w:val="28"/>
          <w:szCs w:val="28"/>
          <w:lang w:val="en-US"/>
        </w:rPr>
      </w:pPr>
      <w:r w:rsidRPr="00015AA1">
        <w:rPr>
          <w:sz w:val="28"/>
          <w:szCs w:val="28"/>
          <w:lang w:val="en-US"/>
        </w:rPr>
        <w:t xml:space="preserve">Student: </w:t>
      </w:r>
      <w:r w:rsidR="00793102">
        <w:rPr>
          <w:sz w:val="28"/>
          <w:szCs w:val="28"/>
          <w:lang w:val="en-US"/>
        </w:rPr>
        <w:t>Marat Boldachyov</w:t>
      </w:r>
    </w:p>
    <w:p w14:paraId="660DA7AC" w14:textId="2068602A" w:rsidR="00015AA1" w:rsidRPr="00015AA1" w:rsidRDefault="00015AA1">
      <w:pPr>
        <w:rPr>
          <w:sz w:val="28"/>
          <w:szCs w:val="28"/>
          <w:lang w:val="en-US"/>
        </w:rPr>
      </w:pPr>
      <w:r w:rsidRPr="00015AA1">
        <w:rPr>
          <w:sz w:val="28"/>
          <w:szCs w:val="28"/>
          <w:lang w:val="en-US"/>
        </w:rPr>
        <w:t>Platform: (</w:t>
      </w:r>
      <w:proofErr w:type="spellStart"/>
      <w:r w:rsidR="00793102">
        <w:rPr>
          <w:sz w:val="28"/>
          <w:szCs w:val="28"/>
          <w:lang w:val="en-US"/>
        </w:rPr>
        <w:t>GMail</w:t>
      </w:r>
      <w:proofErr w:type="spellEnd"/>
      <w:r w:rsidRPr="00015AA1">
        <w:rPr>
          <w:sz w:val="28"/>
          <w:szCs w:val="28"/>
          <w:lang w:val="en-US"/>
        </w:rPr>
        <w:t>)</w:t>
      </w:r>
    </w:p>
    <w:p w14:paraId="34E65969" w14:textId="0D410AE9" w:rsidR="00015AA1" w:rsidRPr="00015AA1" w:rsidRDefault="00015AA1" w:rsidP="00015AA1">
      <w:pPr>
        <w:jc w:val="center"/>
        <w:rPr>
          <w:b/>
          <w:sz w:val="28"/>
          <w:szCs w:val="28"/>
          <w:lang w:val="en-US"/>
        </w:rPr>
      </w:pPr>
      <w:r w:rsidRPr="00015AA1">
        <w:rPr>
          <w:b/>
          <w:sz w:val="28"/>
          <w:szCs w:val="28"/>
          <w:lang w:val="en-US"/>
        </w:rPr>
        <w:t xml:space="preserve">Compare of </w:t>
      </w:r>
      <w:r w:rsidR="00176B7D">
        <w:rPr>
          <w:b/>
          <w:sz w:val="28"/>
          <w:szCs w:val="28"/>
          <w:lang w:val="en-US"/>
        </w:rPr>
        <w:t>W</w:t>
      </w:r>
      <w:r w:rsidRPr="00015AA1">
        <w:rPr>
          <w:b/>
          <w:sz w:val="28"/>
          <w:szCs w:val="28"/>
          <w:lang w:val="en-US"/>
        </w:rPr>
        <w:t xml:space="preserve">eb version and </w:t>
      </w:r>
      <w:r w:rsidR="00176B7D">
        <w:rPr>
          <w:b/>
          <w:sz w:val="28"/>
          <w:szCs w:val="28"/>
          <w:lang w:val="en-US"/>
        </w:rPr>
        <w:t>A</w:t>
      </w:r>
      <w:r w:rsidRPr="00015AA1">
        <w:rPr>
          <w:b/>
          <w:sz w:val="28"/>
          <w:szCs w:val="28"/>
          <w:lang w:val="en-US"/>
        </w:rPr>
        <w:t>pp version of a digital product</w:t>
      </w:r>
    </w:p>
    <w:tbl>
      <w:tblPr>
        <w:tblStyle w:val="a3"/>
        <w:tblW w:w="15276" w:type="dxa"/>
        <w:tblLook w:val="04A0" w:firstRow="1" w:lastRow="0" w:firstColumn="1" w:lastColumn="0" w:noHBand="0" w:noVBand="1"/>
      </w:tblPr>
      <w:tblGrid>
        <w:gridCol w:w="534"/>
        <w:gridCol w:w="3969"/>
        <w:gridCol w:w="5528"/>
        <w:gridCol w:w="5245"/>
      </w:tblGrid>
      <w:tr w:rsidR="00015AA1" w:rsidRPr="00015AA1" w14:paraId="6663C741" w14:textId="77777777" w:rsidTr="00015AA1">
        <w:tc>
          <w:tcPr>
            <w:tcW w:w="534" w:type="dxa"/>
          </w:tcPr>
          <w:p w14:paraId="0400E884" w14:textId="77777777" w:rsidR="00015AA1" w:rsidRPr="00015AA1" w:rsidRDefault="00015AA1" w:rsidP="00015AA1">
            <w:pPr>
              <w:jc w:val="center"/>
              <w:rPr>
                <w:lang w:val="en-US"/>
              </w:rPr>
            </w:pPr>
          </w:p>
        </w:tc>
        <w:tc>
          <w:tcPr>
            <w:tcW w:w="3969" w:type="dxa"/>
          </w:tcPr>
          <w:p w14:paraId="31E4BB7D" w14:textId="77777777" w:rsidR="00015AA1" w:rsidRPr="00176B7D" w:rsidRDefault="00015AA1" w:rsidP="00015AA1">
            <w:pPr>
              <w:jc w:val="center"/>
              <w:rPr>
                <w:b/>
                <w:bCs/>
                <w:lang w:val="en-US"/>
              </w:rPr>
            </w:pPr>
            <w:r w:rsidRPr="00176B7D">
              <w:rPr>
                <w:b/>
                <w:bCs/>
                <w:lang w:val="en-US"/>
              </w:rPr>
              <w:t>Question</w:t>
            </w:r>
          </w:p>
        </w:tc>
        <w:tc>
          <w:tcPr>
            <w:tcW w:w="5528" w:type="dxa"/>
          </w:tcPr>
          <w:p w14:paraId="2EF97258" w14:textId="77777777" w:rsidR="00015AA1" w:rsidRPr="00176B7D" w:rsidRDefault="00015AA1" w:rsidP="00015AA1">
            <w:pPr>
              <w:jc w:val="center"/>
              <w:rPr>
                <w:b/>
                <w:bCs/>
                <w:lang w:val="en-US"/>
              </w:rPr>
            </w:pPr>
            <w:r w:rsidRPr="00176B7D">
              <w:rPr>
                <w:b/>
                <w:bCs/>
                <w:lang w:val="en-US"/>
              </w:rPr>
              <w:t>Web version</w:t>
            </w:r>
          </w:p>
        </w:tc>
        <w:tc>
          <w:tcPr>
            <w:tcW w:w="5245" w:type="dxa"/>
          </w:tcPr>
          <w:p w14:paraId="32A45BD5" w14:textId="77777777" w:rsidR="00015AA1" w:rsidRPr="00176B7D" w:rsidRDefault="00015AA1" w:rsidP="00015AA1">
            <w:pPr>
              <w:jc w:val="center"/>
              <w:rPr>
                <w:b/>
                <w:bCs/>
                <w:lang w:val="en-US"/>
              </w:rPr>
            </w:pPr>
            <w:r w:rsidRPr="00176B7D">
              <w:rPr>
                <w:b/>
                <w:bCs/>
                <w:lang w:val="en-US"/>
              </w:rPr>
              <w:t>App version</w:t>
            </w:r>
          </w:p>
        </w:tc>
      </w:tr>
      <w:tr w:rsidR="00015AA1" w:rsidRPr="00FD46F1" w14:paraId="0095560A" w14:textId="77777777" w:rsidTr="00015AA1">
        <w:tc>
          <w:tcPr>
            <w:tcW w:w="534" w:type="dxa"/>
          </w:tcPr>
          <w:p w14:paraId="1CDFF064" w14:textId="77777777" w:rsidR="00015AA1" w:rsidRPr="00015AA1" w:rsidRDefault="00015AA1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1</w:t>
            </w:r>
          </w:p>
        </w:tc>
        <w:tc>
          <w:tcPr>
            <w:tcW w:w="3969" w:type="dxa"/>
          </w:tcPr>
          <w:p w14:paraId="5615F5C2" w14:textId="77777777" w:rsidR="00015AA1" w:rsidRPr="00015AA1" w:rsidRDefault="00015AA1">
            <w:pPr>
              <w:rPr>
                <w:lang w:val="en-US"/>
              </w:rPr>
            </w:pPr>
            <w:r w:rsidRPr="00015AA1">
              <w:rPr>
                <w:lang w:val="en-US"/>
              </w:rPr>
              <w:t xml:space="preserve">Are there any actions or interactions you can do in one version that you can’t in the other? </w:t>
            </w:r>
            <w:r w:rsidRPr="00015AA1">
              <w:t>Why do you think that’s the case?</w:t>
            </w:r>
          </w:p>
        </w:tc>
        <w:tc>
          <w:tcPr>
            <w:tcW w:w="5528" w:type="dxa"/>
          </w:tcPr>
          <w:p w14:paraId="2381ED9E" w14:textId="6F4CA85D" w:rsidR="00015AA1" w:rsidRPr="00015AA1" w:rsidRDefault="00015AA1" w:rsidP="00793102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(</w:t>
            </w:r>
            <w:r w:rsidR="00793102" w:rsidRPr="00793102">
              <w:rPr>
                <w:i/>
                <w:lang w:val="en-US"/>
              </w:rPr>
              <w:t xml:space="preserve">In the web version, we can fit much more information in the interface, since desktop devices have a large resolution. </w:t>
            </w:r>
            <w:r w:rsidR="00793102">
              <w:rPr>
                <w:i/>
                <w:lang w:val="en-US"/>
              </w:rPr>
              <w:t xml:space="preserve">We have an opportunity to switch all our Gmail products. </w:t>
            </w:r>
            <w:r w:rsidR="00230603">
              <w:rPr>
                <w:i/>
                <w:lang w:val="en-US"/>
              </w:rPr>
              <w:t xml:space="preserve">We can change the whole interface with the button of settings. So there is an option for changing the style of language. </w:t>
            </w:r>
            <w:r w:rsidRPr="00015AA1">
              <w:rPr>
                <w:i/>
                <w:lang w:val="en-US"/>
              </w:rPr>
              <w:t>)</w:t>
            </w:r>
          </w:p>
        </w:tc>
        <w:tc>
          <w:tcPr>
            <w:tcW w:w="5245" w:type="dxa"/>
          </w:tcPr>
          <w:p w14:paraId="4A858D94" w14:textId="529815E2" w:rsidR="00015AA1" w:rsidRPr="00015AA1" w:rsidRDefault="00015AA1" w:rsidP="002A589C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(</w:t>
            </w:r>
            <w:r w:rsidR="002A589C" w:rsidRPr="002A589C">
              <w:rPr>
                <w:i/>
                <w:lang w:val="en-US"/>
              </w:rPr>
              <w:t>The mobile version is similar to the web version, but there are minor differences: the mobile version does not have the ability to switch between Google products. I also didn't find any options for switching language styles.</w:t>
            </w:r>
            <w:r w:rsidRPr="00015AA1">
              <w:rPr>
                <w:i/>
                <w:lang w:val="en-US"/>
              </w:rPr>
              <w:t xml:space="preserve"> )</w:t>
            </w:r>
          </w:p>
        </w:tc>
      </w:tr>
      <w:tr w:rsidR="00015AA1" w:rsidRPr="00FD46F1" w14:paraId="6E3574CB" w14:textId="77777777" w:rsidTr="00015AA1">
        <w:tc>
          <w:tcPr>
            <w:tcW w:w="534" w:type="dxa"/>
          </w:tcPr>
          <w:p w14:paraId="7C1266FD" w14:textId="77777777" w:rsidR="00015AA1" w:rsidRPr="00015AA1" w:rsidRDefault="00015AA1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2</w:t>
            </w:r>
          </w:p>
        </w:tc>
        <w:tc>
          <w:tcPr>
            <w:tcW w:w="3969" w:type="dxa"/>
          </w:tcPr>
          <w:p w14:paraId="6906024D" w14:textId="77777777" w:rsidR="00015AA1" w:rsidRPr="00015AA1" w:rsidRDefault="00015AA1">
            <w:pPr>
              <w:rPr>
                <w:lang w:val="en-US"/>
              </w:rPr>
            </w:pPr>
            <w:r w:rsidRPr="00015AA1">
              <w:rPr>
                <w:lang w:val="en-US"/>
              </w:rPr>
              <w:t>How does the navigation change? Do you find one easier to navigate?</w:t>
            </w:r>
          </w:p>
        </w:tc>
        <w:tc>
          <w:tcPr>
            <w:tcW w:w="5528" w:type="dxa"/>
          </w:tcPr>
          <w:p w14:paraId="26933C3C" w14:textId="10FDC300" w:rsidR="00015AA1" w:rsidRPr="00015AA1" w:rsidRDefault="00015AA1" w:rsidP="00230603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(</w:t>
            </w:r>
            <w:r w:rsidR="00230603">
              <w:rPr>
                <w:i/>
                <w:lang w:val="en-US"/>
              </w:rPr>
              <w:t>In the web version is more difficult to navigate, because of the design of interface. For instance, there are a lot of buttons and spaces in the desktop version</w:t>
            </w:r>
            <w:r w:rsidR="002A589C">
              <w:rPr>
                <w:i/>
                <w:lang w:val="en-US"/>
              </w:rPr>
              <w:t xml:space="preserve">, so that it takes more time to get navigated </w:t>
            </w:r>
            <w:r w:rsidRPr="00015AA1">
              <w:rPr>
                <w:i/>
                <w:lang w:val="en-US"/>
              </w:rPr>
              <w:t xml:space="preserve"> )</w:t>
            </w:r>
          </w:p>
        </w:tc>
        <w:tc>
          <w:tcPr>
            <w:tcW w:w="5245" w:type="dxa"/>
          </w:tcPr>
          <w:p w14:paraId="797A91BA" w14:textId="6E09460A" w:rsidR="00015AA1" w:rsidRPr="00015AA1" w:rsidRDefault="00015AA1" w:rsidP="007321B2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(</w:t>
            </w:r>
            <w:r w:rsidR="002A589C" w:rsidRPr="002A589C">
              <w:rPr>
                <w:i/>
                <w:lang w:val="en-US"/>
              </w:rPr>
              <w:t>In the mobile version, it is always easier to navigate because of the small accumulation of information and buttons.</w:t>
            </w:r>
            <w:r w:rsidRPr="00015AA1">
              <w:rPr>
                <w:i/>
                <w:lang w:val="en-US"/>
              </w:rPr>
              <w:t>)</w:t>
            </w:r>
          </w:p>
        </w:tc>
      </w:tr>
      <w:tr w:rsidR="00015AA1" w:rsidRPr="00FD46F1" w14:paraId="3703F5A3" w14:textId="77777777" w:rsidTr="00015AA1">
        <w:tc>
          <w:tcPr>
            <w:tcW w:w="534" w:type="dxa"/>
          </w:tcPr>
          <w:p w14:paraId="13CE8310" w14:textId="77777777" w:rsidR="00015AA1" w:rsidRPr="00015AA1" w:rsidRDefault="00015AA1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3</w:t>
            </w:r>
          </w:p>
        </w:tc>
        <w:tc>
          <w:tcPr>
            <w:tcW w:w="3969" w:type="dxa"/>
          </w:tcPr>
          <w:p w14:paraId="7486C544" w14:textId="77777777" w:rsidR="00015AA1" w:rsidRPr="00015AA1" w:rsidRDefault="00015AA1">
            <w:pPr>
              <w:rPr>
                <w:lang w:val="en-US"/>
              </w:rPr>
            </w:pPr>
            <w:r w:rsidRPr="00015AA1">
              <w:rPr>
                <w:lang w:val="en-US"/>
              </w:rPr>
              <w:t>How does the content change between the web and the app? Why do you think that’s so?</w:t>
            </w:r>
          </w:p>
        </w:tc>
        <w:tc>
          <w:tcPr>
            <w:tcW w:w="5528" w:type="dxa"/>
          </w:tcPr>
          <w:p w14:paraId="714AB457" w14:textId="4A4A9304" w:rsidR="00015AA1" w:rsidRPr="00015AA1" w:rsidRDefault="00015AA1" w:rsidP="00A30972">
            <w:pPr>
              <w:rPr>
                <w:i/>
                <w:lang w:val="en-US"/>
              </w:rPr>
            </w:pPr>
            <w:r w:rsidRPr="00015AA1">
              <w:rPr>
                <w:i/>
                <w:lang w:val="en-US"/>
              </w:rPr>
              <w:t>(</w:t>
            </w:r>
            <w:r w:rsidR="00A30972">
              <w:rPr>
                <w:i/>
                <w:lang w:val="en-US"/>
              </w:rPr>
              <w:t>Mostly, we don’t have significant differences between web and mobile app</w:t>
            </w:r>
            <w:r w:rsidR="00FD46F1" w:rsidRPr="00FD46F1">
              <w:rPr>
                <w:i/>
                <w:lang w:val="en-US"/>
              </w:rPr>
              <w:t>. The only difference is in the placement of the interface and the presence of buttons.</w:t>
            </w:r>
            <w:r w:rsidRPr="00015AA1">
              <w:rPr>
                <w:i/>
                <w:lang w:val="en-US"/>
              </w:rPr>
              <w:t>)</w:t>
            </w:r>
          </w:p>
        </w:tc>
        <w:tc>
          <w:tcPr>
            <w:tcW w:w="5245" w:type="dxa"/>
          </w:tcPr>
          <w:p w14:paraId="59F56A82" w14:textId="665D7576" w:rsidR="00015AA1" w:rsidRPr="00015AA1" w:rsidRDefault="00FD46F1" w:rsidP="007321B2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(</w:t>
            </w:r>
            <w:r w:rsidRPr="00FD46F1">
              <w:rPr>
                <w:i/>
                <w:lang w:val="en-US"/>
              </w:rPr>
              <w:t>As I mentioned in the section about the web version, the differences are small, but the information in the application is much more compact.</w:t>
            </w:r>
            <w:r w:rsidR="00015AA1" w:rsidRPr="00015AA1">
              <w:rPr>
                <w:i/>
                <w:lang w:val="en-US"/>
              </w:rPr>
              <w:t>)</w:t>
            </w:r>
          </w:p>
        </w:tc>
      </w:tr>
    </w:tbl>
    <w:p w14:paraId="0807E674" w14:textId="009B7104" w:rsidR="00FD46F1" w:rsidRDefault="00FD46F1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lastRenderedPageBreak/>
        <w:pict w14:anchorId="1419D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62.8pt;height:468pt">
            <v:imagedata r:id="rId7" o:title="photo_2022-02-23_12-29-53"/>
          </v:shape>
        </w:pict>
      </w:r>
      <w:r>
        <w:rPr>
          <w:i/>
          <w:sz w:val="28"/>
          <w:szCs w:val="28"/>
          <w:lang w:val="en-US"/>
        </w:rPr>
        <w:pict w14:anchorId="5E1B2954">
          <v:shape id="_x0000_i1041" type="#_x0000_t75" style="width:262.8pt;height:468pt">
            <v:imagedata r:id="rId8" o:title="photo_2022-02-23_12-29-47"/>
          </v:shape>
        </w:pict>
      </w:r>
      <w:r>
        <w:rPr>
          <w:i/>
          <w:sz w:val="28"/>
          <w:szCs w:val="28"/>
          <w:lang w:val="en-US"/>
        </w:rPr>
        <w:lastRenderedPageBreak/>
        <w:pict w14:anchorId="36D189BC">
          <v:shape id="_x0000_i1042" type="#_x0000_t75" style="width:262.8pt;height:468pt">
            <v:imagedata r:id="rId9" o:title="photo_2022-02-23_12-29-41"/>
          </v:shape>
        </w:pict>
      </w:r>
    </w:p>
    <w:p w14:paraId="27EFC48E" w14:textId="2F9CE2D2" w:rsidR="00FD46F1" w:rsidRPr="00015AA1" w:rsidRDefault="00FD46F1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lastRenderedPageBreak/>
        <w:pict w14:anchorId="646230C1">
          <v:shape id="_x0000_i1037" type="#_x0000_t75" style="width:728.4pt;height:393pt">
            <v:imagedata r:id="rId10" o:title="Screenshot_333"/>
          </v:shape>
        </w:pict>
      </w:r>
      <w:r>
        <w:rPr>
          <w:i/>
          <w:sz w:val="28"/>
          <w:szCs w:val="28"/>
          <w:lang w:val="en-US"/>
        </w:rPr>
        <w:lastRenderedPageBreak/>
        <w:pict w14:anchorId="45549394">
          <v:shape id="_x0000_i1038" type="#_x0000_t75" style="width:727.8pt;height:372.6pt">
            <v:imagedata r:id="rId11" o:title="Screenshot_334"/>
          </v:shape>
        </w:pict>
      </w:r>
      <w:bookmarkStart w:id="0" w:name="_GoBack"/>
      <w:r>
        <w:rPr>
          <w:i/>
          <w:sz w:val="28"/>
          <w:szCs w:val="28"/>
          <w:lang w:val="en-US"/>
        </w:rPr>
        <w:lastRenderedPageBreak/>
        <w:pict w14:anchorId="011D2048">
          <v:shape id="_x0000_i1039" type="#_x0000_t75" style="width:727.2pt;height:374.4pt">
            <v:imagedata r:id="rId12" o:title="Screenshot_335"/>
          </v:shape>
        </w:pict>
      </w:r>
      <w:bookmarkEnd w:id="0"/>
    </w:p>
    <w:sectPr w:rsidR="00FD46F1" w:rsidRPr="00015AA1" w:rsidSect="00015AA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141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015AA1"/>
    <w:rsid w:val="00015AA1"/>
    <w:rsid w:val="00176B7D"/>
    <w:rsid w:val="00230603"/>
    <w:rsid w:val="002A589C"/>
    <w:rsid w:val="00667243"/>
    <w:rsid w:val="00793102"/>
    <w:rsid w:val="00A30972"/>
    <w:rsid w:val="00C158F4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889A9"/>
  <w15:docId w15:val="{D1A8C4CF-D5C7-4D31-96AC-6F1180BA5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15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C93B21E08DF4382CF525DE196FD66" ma:contentTypeVersion="4" ma:contentTypeDescription="Create a new document." ma:contentTypeScope="" ma:versionID="51502c05fe1a2640da6841fbb658a79e">
  <xsd:schema xmlns:xsd="http://www.w3.org/2001/XMLSchema" xmlns:xs="http://www.w3.org/2001/XMLSchema" xmlns:p="http://schemas.microsoft.com/office/2006/metadata/properties" xmlns:ns2="0be64cef-cc6f-4d86-9eba-86a451763371" targetNamespace="http://schemas.microsoft.com/office/2006/metadata/properties" ma:root="true" ma:fieldsID="33b07b4272fa59fac20b79e80a0ae09e" ns2:_="">
    <xsd:import namespace="0be64cef-cc6f-4d86-9eba-86a4517633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e64cef-cc6f-4d86-9eba-86a4517633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7606A2-1451-4179-844C-7E85F08E09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e64cef-cc6f-4d86-9eba-86a4517633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5AAF9C-1414-4AD5-BE9D-D30E7B9C74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ACC347-B9CF-47CB-A0E0-65D32B306E8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Marat Boldachyov</cp:lastModifiedBy>
  <cp:revision>6</cp:revision>
  <dcterms:created xsi:type="dcterms:W3CDTF">2020-09-20T10:40:00Z</dcterms:created>
  <dcterms:modified xsi:type="dcterms:W3CDTF">2022-02-23T06:33:00Z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0x0101005C6C93B21E08DF4382CF525DE196FD66</vt:lpwstr>
  </property>
</Properties>
</file>