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Структура приложения</w:t>
      </w:r>
    </w:p>
    <w:p>
      <w:pPr>
        <w:spacing w:after="240"/>
      </w:pPr>
      <w:r>
        <w:rPr>
          <w:i/>
          <w:iCs/>
          <w:color w:val="666666"/>
          <w:sz w:val="22"/>
          <w:szCs w:val="22"/>
        </w:rPr>
        <w:t xml:space="preserve">Основные экраны, навигация и пользовательские сценарии (MVP v1.0, iOS)</w:t>
      </w:r>
    </w:p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Документ описывает КАКИЕ экраны есть в приложении и как пользователь между ними перемещается. Это не дизайн (внешний вид) и не техническое задание — это карта экранов для UX/UI-дизайнера и разработчика.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1. Карта навигации (верхний уровень)</w:t>
      </w:r>
    </w:p>
    <w:p>
      <w:pPr>
        <w:spacing w:after="100" w:line="276"/>
      </w:pPr>
      <w:r>
        <w:rPr>
          <w:sz w:val="22"/>
          <w:szCs w:val="22"/>
        </w:rPr>
        <w:t xml:space="preserve">После онбординга приложение работает через нижнее меню (Tab Bar) из 3 вкладок. Вкладка «Луми» — центральная, визуально крупнее двух соседних (акцентный элемент меню). Всё остальное открывается поверх этих трёх вкладок.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3600"/>
        <w:gridCol w:w="5400"/>
      </w:tblGrid>
      <w:tr>
        <w:trPr>
          <w:tblHeader/>
        </w:trPr>
        <w:tc>
          <w:tcPr>
            <w:tcW w:type="dxa" w:w="3600"/>
            <w:shd w:fill="5B4B9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Вкладка нижнего меню</w:t>
            </w:r>
          </w:p>
        </w:tc>
        <w:tc>
          <w:tcPr>
            <w:tcW w:type="dxa" w:w="5400"/>
            <w:shd w:fill="5B4B9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показывает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Курсы (слева)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Список всех курсов: пройденные, текущий, заблокированные</w:t>
            </w:r>
          </w:p>
        </w:tc>
      </w:tr>
      <w:tr>
        <w:tc>
          <w:tcPr>
            <w:tcW w:type="dxa" w:w="36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Луми (по центру, крупнее)</w:t>
            </w:r>
          </w:p>
        </w:tc>
        <w:tc>
          <w:tcPr>
            <w:tcW w:type="dxa" w:w="54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Главный экран: маскот в текущем эмоциональном состоянии, текущий урок, кнопка «Продолжить», прогресс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Профиль (справа)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Уровень, люмены, серия дней, достижения, настройки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2. Экраны первого запуска (до основного приложения)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2.1 Приветствие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Логотип, маскот Луми, короткая фраза о продукте.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Кнопка «Начать».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2.2 Дисклеймер (обязательно)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Экран с текстом «Луми не заменяет терапию и не ставит диагнозы». Требование Apple и безопасности.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Кнопка «Понятно, продолжить».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2.3 Онбординг — 4 вопроса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color w:val="666666"/>
          <w:sz w:val="21"/>
          <w:szCs w:val="21"/>
        </w:rPr>
        <w:t xml:space="preserve">Вопрос 1: оценка уверенности по шкале 1–5 (ползунок).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color w:val="666666"/>
          <w:sz w:val="21"/>
          <w:szCs w:val="21"/>
        </w:rPr>
        <w:t xml:space="preserve">Вопрос 2: что беспокоит сильнее всего (выбор из вариантов) — определяет стартовый курс.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color w:val="666666"/>
          <w:sz w:val="21"/>
          <w:szCs w:val="21"/>
        </w:rPr>
        <w:t xml:space="preserve">Вопрос 3: предпочтительный формат (тексты / аудио / интерактив).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color w:val="666666"/>
          <w:sz w:val="21"/>
          <w:szCs w:val="21"/>
        </w:rPr>
        <w:t xml:space="preserve">Вопрос 4: цель («стать увереннее» / «меньше критиковать себя» / и т.д.).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2.4 Формирование трека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Луми показывает персональный план: «Начнём с курса …» — по ответам онбординга.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Выдаётся 1 бесплатная заморозка дня.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Кнопка «Начать первый урок» — сразу в урок, без длинных анкет.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2.5 Регистрация (новый экран)</w:t>
      </w:r>
    </w:p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Sign in with Apple — один тап, без пароля. Расположена ПОСЛЕ экрана персонального плана, ПЕРЕД первым уроком: пользователь уже увидел ценность приложения, поэтому меньше отказов, а прогресс с первого дня не теряется.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Единственный способ входа в MVP — Sign in with Apple (email/пароль не реализуются в MVP).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Пропустить экран нельзя — без аккаунта прогресс не сохраняется между сессиями.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2.6 Алгоритм подбора стартового курса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5B4B9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00"/>
            <w:shd w:fill="5B4B9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Логика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Q2 (проблемная область)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Прямое сопоставление: критика себя → курс 1, доброта к себе после ошибок → курс 2, право себя принимать → курс 5, «не знаю» → курс 0</w:t>
            </w:r>
          </w:p>
        </w:tc>
      </w:tr>
      <w:tr>
        <w:tc>
          <w:tcPr>
            <w:tcW w:type="dxa" w:w="24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Q1 (уверенность 1–5)</w:t>
            </w:r>
          </w:p>
        </w:tc>
        <w:tc>
          <w:tcPr>
            <w:tcW w:type="dxa" w:w="64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Если ответ ≤ 2 — старт всегда с курса 0 независимо от Q2; курс по Q2 становится следующим в очереди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Q3 (формат)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На MVP не влияет на роутинг — сохраняется как метаданные; аудио/интерактивные форматы физически не реализованы в MVP (только текст)</w:t>
            </w:r>
          </w:p>
        </w:tc>
      </w:tr>
      <w:tr>
        <w:tc>
          <w:tcPr>
            <w:tcW w:type="dxa" w:w="24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Q4 (цель)</w:t>
            </w:r>
          </w:p>
        </w:tc>
        <w:tc>
          <w:tcPr>
            <w:tcW w:type="dxa" w:w="64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Не влияет на роутинг — подставляется текстом в экран «Твой план готов»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3. Луми (главный экран, центральная вкладка)</w:t>
      </w:r>
    </w:p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Центральный раздел меню — не просто иконка, а полноценный рабочий экран с реальным функционалом. Обновлено по референс-макету (5 визуальных вариантов).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3.1 Верхний блок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Персонализированное приветствие: «Привет, [Имя]!» — имя берётся из онбординга или профиля.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Иконка колокольчика (уведомления) или шестерёнки (настройки) — справа от приветствия.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Статистическая строка из 3 показателей: серия дней (🔥), баланс люменов (⭐), число доступных заморозок (❄️, формат «1/2»).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3.2 Маскот и текущий урок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Маскот Луми в текущем эмоциональном состоянии (реагирует на прогресс).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Карточка «Продолжи свой путь» / «Текущий урок»: название курса, название и номер урока, полоса прогресса (X/5 уроков), кнопка «Продолжить».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3.3 Сегодня для тебя (новый блок)</w:t>
      </w:r>
    </w:p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Ряд из 4 коротких плиток-практик, отдельных от структурированных уроков курсов. Требует отдельного контента от психолога — источник: библиотека упражнений психологического документа (раздел 3), не пересекается с уроками курсов 0/1/2/5.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Практика (3 мин) — короткое упражнение дня.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Дневник — быстрая запись мысли/благодарности («Записать»).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Дыхание (3 мин) — короткая дыхательная практика.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Аффирмация — короткий текст для чтения («Прочитать»).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3.4 Люми сегодня / Гардероб (новый блок)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Карточка-тизер кастомизации маскота прямо на главном экране: «Создай стиль для Луми и подними ему настроение».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Кнопка «Гардероб →» — ведёт в магазин (см. F13), где применяются уже начисленные люмены на скины/аксессуары.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3.5 Прогресс курса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Отдельная карточка: название текущего курса, полоса/процент прохождения, ссылка «Следующий урок →».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3.6 Мысль дня (новый блок)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Карточка с короткой поддерживающей мыслью/аффирмацией, меняется ежедневно. Тон строго по разделу 5 (тексты Луми) — без давления и токсичной позитивности.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4. Курсы и уроки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4.1 Список курсов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4 курса вертикальным списком: пройденные (отмечены), текущий (активен), будущие (заблокированы до прохождения предыдущих).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У каждого курса — название, короткое описание, число уроков, прогресс.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4.2 Экран курса (внутри выбранного курса)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5 уроков списком (например, дорожка/маршрут в стиле Duolingo).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Пройденные уроки отмечены, следующий доступен, дальние заблокированы.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4.3 Экран урока (ядро продукта)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color w:val="666666"/>
          <w:sz w:val="21"/>
          <w:szCs w:val="21"/>
        </w:rPr>
        <w:t xml:space="preserve">Название и цель урока.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color w:val="666666"/>
          <w:sz w:val="21"/>
          <w:szCs w:val="21"/>
        </w:rPr>
        <w:t xml:space="preserve">Краткое объяснение темы (2–3 предложения).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color w:val="666666"/>
          <w:sz w:val="21"/>
          <w:szCs w:val="21"/>
        </w:rPr>
        <w:t xml:space="preserve">Интерактивное упражнение (ввод текста, выбор, ползунок — зависит от урока).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color w:val="666666"/>
          <w:sz w:val="21"/>
          <w:szCs w:val="21"/>
        </w:rPr>
        <w:t xml:space="preserve">Пример выполнения.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color w:val="666666"/>
          <w:sz w:val="21"/>
          <w:szCs w:val="21"/>
        </w:rPr>
        <w:t xml:space="preserve">Экран завершения: сообщение Луми + начисление XP и люменов + анимация маскота.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5. Профиль и геймификация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5.1 Профиль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Уровень и полоса XP до следующего уровня.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Баланс люменов.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Серия дней и число заморозок в запасе.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Список достижений (открытые / закрытые).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Вход в настройки.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5.2 Магазин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Заморозка дня (30 люменов) — доступна с уровня 1.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Обычные аксессуары маскота (50–60 люменов) — с уровня 1.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Редкие аксессуары маскота (70–90 люменов) — открываются с уровня 2.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Эпические аксессуары маскота (100–150 люменов) — открываются с уровня 3.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Секретные техники — бонусные упражнения (40 люменов) — открываются с уровня 2.</w:t>
      </w:r>
    </w:p>
    <w:p>
      <w:pPr>
        <w:pStyle w:val="Heading2"/>
        <w:spacing w:after="100" w:before="240"/>
      </w:pPr>
      <w:r>
        <w:rPr>
          <w:b/>
          <w:bCs/>
          <w:color w:val="1A1A2E"/>
          <w:sz w:val="24"/>
          <w:szCs w:val="24"/>
        </w:rPr>
        <w:t xml:space="preserve">5.3 Настройки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Напоминания (мягкие, без тревожных формулировок).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Повторный доступ к дисклеймеру и privacy policy.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Кризисные ресурсы (постоянно доступны — см. раздел 6).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6. Кризисный экран (всегда доступен)</w:t>
      </w:r>
    </w:p>
    <w:p>
      <w:pPr>
        <w:spacing w:after="100" w:line="276"/>
      </w:pPr>
      <w:r>
        <w:rPr>
          <w:b/>
          <w:bCs/>
          <w:sz w:val="22"/>
          <w:szCs w:val="22"/>
        </w:rPr>
        <w:t xml:space="preserve">Отдельный экран/раздел, доступный из настроек и вызываемый автоматически при кризисных сигналах в упражнениях. Требование безопасности — не опционально.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Спокойный поддерживающий текст без обесценивания.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Проверенные номера линий помощи для региона запуска: СНГ, русский язык (список номеров по странам финализирует психолог).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В этот момент геймификация останавливается: без XP, без серии, без наград.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7. Где появляются состояния маскота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5B4B9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Состояние</w:t>
            </w:r>
          </w:p>
        </w:tc>
        <w:tc>
          <w:tcPr>
            <w:tcW w:type="dxa" w:w="5800"/>
            <w:shd w:fill="5B4B9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Где показывается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Успех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Экран завершения урока</w:t>
            </w:r>
          </w:p>
        </w:tc>
      </w:tr>
      <w:tr>
        <w:tc>
          <w:tcPr>
            <w:tcW w:type="dxa" w:w="32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Достижение</w:t>
            </w:r>
          </w:p>
        </w:tc>
        <w:tc>
          <w:tcPr>
            <w:tcW w:type="dxa" w:w="58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При открытии нового достижения / уровня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Пропуск дня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Главный экран при возвращении после пропуска</w:t>
            </w:r>
          </w:p>
        </w:tc>
      </w:tr>
      <w:tr>
        <w:tc>
          <w:tcPr>
            <w:tcW w:type="dxa" w:w="32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Внутренний критик</w:t>
            </w:r>
          </w:p>
        </w:tc>
        <w:tc>
          <w:tcPr>
            <w:tcW w:type="dxa" w:w="58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 уроках курса 1 и при кризисной поддержке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8. Виджет на главный экран телефона (новое)</w:t>
      </w:r>
    </w:p>
    <w:p>
      <w:pPr>
        <w:spacing w:after="100" w:line="276"/>
      </w:pPr>
      <w:r>
        <w:rPr>
          <w:sz w:val="22"/>
          <w:szCs w:val="22"/>
        </w:rPr>
        <w:t xml:space="preserve">Отдельный iOS-виджет (WidgetKit), по аналогии с механикой Duolingo, но с собственным углом — не только серия дней.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Размеры: маленький и средний (small/medium WidgetKit family).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Содержимое: серия дней (🔥) + ротация карточки «Мысль дня» (та же логика ротации, что и на главном экране, раздел 3.6).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Технически — отдельный таргет в Xcode-проекте, данные передаются через App Group между приложением и виджетом.</w:t>
      </w:r>
    </w:p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Объём разработки весомее, чем кнопка внутри приложения — отдельный extension-таргет, timeline provider, обмен данными через App Group. Честно фиксируется как реальная трудозатрата, не тривиальная доработка.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9. Чего в MVP нет (экраны отложены)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Экран подписки / оплаты.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Социальные экраны, друзья, рейтинги.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Экраны курсов 3, 4, 6–10.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2"/>
          <w:szCs w:val="22"/>
        </w:rPr>
        <w:t xml:space="preserve">Экран Android-специфичных функций.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2026-08-01T00:17:32.776Z</dcterms:created>
  <dcterms:modified xsi:type="dcterms:W3CDTF">2026-08-01T00:17:32.777Z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