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B4B9E"/>
          <w:sz w:val="40"/>
          <w:szCs w:val="40"/>
        </w:rPr>
        <w:t xml:space="preserve">Луми — Полный контент курсов</w:t>
      </w:r>
    </w:p>
    <w:p>
      <w:pPr>
        <w:spacing w:after="260"/>
      </w:pPr>
      <w:r>
        <w:rPr>
          <w:i/>
          <w:iCs/>
          <w:color w:val="666666"/>
          <w:sz w:val="22"/>
          <w:szCs w:val="22"/>
        </w:rPr>
        <w:t xml:space="preserve">Курсы 0, 1, 2, 5 · 20 уроков · Принято психологом и копирайтером</w:t>
      </w:r>
    </w:p>
    <w:p>
      <w:pPr>
        <w:pStyle w:val="Heading1"/>
        <w:pBdr>
          <w:bottom w:val="single" w:color="5B4B9E" w:sz="6" w:space="4"/>
        </w:pBdr>
        <w:spacing w:after="120" w:before="360"/>
      </w:pPr>
      <w:r>
        <w:rPr>
          <w:b/>
          <w:bCs/>
          <w:color w:val="5B4B9E"/>
          <w:sz w:val="30"/>
          <w:szCs w:val="30"/>
        </w:rPr>
        <w:t xml:space="preserve">Курс 0: «Основы самооценки»</w:t>
      </w:r>
    </w:p>
    <w:p>
      <w:pPr>
        <w:spacing w:after="60"/>
      </w:pPr>
      <w:r>
        <w:rPr>
          <w:b/>
          <w:bCs/>
          <w:sz w:val="22"/>
          <w:szCs w:val="22"/>
        </w:rPr>
        <w:t xml:space="preserve">Цель курса: </w:t>
      </w:r>
      <w:r>
        <w:rPr>
          <w:sz w:val="22"/>
          <w:szCs w:val="22"/>
        </w:rPr>
        <w:t xml:space="preserve">дать пользователю базовую психообразовательную модель — самооценка формируется опытом и практикой, а не является фиксированной чертой характера.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Научная основа: </w:t>
      </w:r>
      <w:r>
        <w:rPr>
          <w:sz w:val="22"/>
          <w:szCs w:val="22"/>
        </w:rPr>
        <w:t xml:space="preserve">психообразование как первый этап CBT; growth mindset (Dweck), применённый к самооценке.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0.1 — Что такое самооценка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дать рабочее определение самооценки, снять миф «самооценка — врождённая черта».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самооценка — это то, как человек оценивает свою ценность. Она не выдаётся один раз при рождении, а формируется опытом и повторяющимися мыслями. Значит, её можно тренировать, как навык.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оценить текущую уверенность по шкале 1–5 и записать одну ситуацию за последнюю неделю, где эта уверенность проявилась.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«3/5. На созвоне промолчал, хотя было что сказать».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стартовая точка отслеживания, а не диагноз.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«Спасибо, что поделился этой оценкой. Это точка старта, откуда мы будем расти.»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0.2 — Три источника самооценки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показать, что самооценка складывается из разных зон жизни, а не одной общей оценки.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самооценка обычно складывается из отношений, достижений и внутреннего отношения к себе. Провал в одной области не означает низкую ценность во всех сразу.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оценить по шкале 1–5 каждую из трёх областей отдельно.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«Отношения — 4, достижения — 2, отношение к себе — 3».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точнее назвать, где именно нужна работа.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«Теперь картина точнее. Начнём с той области, которая просела больше всего.»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0.3 — Мысли не равны фактам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ввести базовый принцип CBT — мысль о себе не является объективным фактом.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мысль вроде «я неудачник» — это интерпретация, а не описание реальности. Это разделение станет опорой в курсах 1 и 2.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записать одну сегодняшнюю мысль о себе и рядом дописать: «это мысль, а не факт».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«Мысль: я всегда всё порчу → это мысль, а не факт».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базовый навык различения мысли и факта.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«Отличное начало. Дальше мы научимся работать с такими мыслями подробнее.»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0.4 — Маленькие действия меняют самооценку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показать связь действия и уверенности (behavioral activation).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уверенность растёт не от одной мысли «я хорош», а от накопленных маленьких успешных действий.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выбрать одно маленькое действие, которое обычно откладывается, и выполнить его сегодня.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«Написать сообщение, которое откладывал неделю».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первый опыт связи «действие → рост уверенности».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«Ты сделал шаг, а не просто подумал о нём. Именно так растёт уверенность.»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0.5 — Твой план на ближайшие недели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закрепить понимание пути, снизить тревогу «что дальше».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прогресс измеряется тем, что повторяется со временем, а не одним удачным днём.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выбрать область из урока 0.2 с самым низким баллом — с неё начнётся следующий курс.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—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ясное понимание следующего шага.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«Курс пройден. Ты знаешь, с чего начать. Дальше пойдём вместе, шаг за шагом.»</w:t>
      </w:r>
    </w:p>
    <w:p>
      <w:pPr>
        <w:pStyle w:val="Heading1"/>
        <w:pBdr>
          <w:bottom w:val="single" w:color="5B4B9E" w:sz="6" w:space="4"/>
        </w:pBdr>
        <w:spacing w:after="120" w:before="360"/>
      </w:pPr>
      <w:r>
        <w:rPr>
          <w:b/>
          <w:bCs/>
          <w:color w:val="5B4B9E"/>
          <w:sz w:val="30"/>
          <w:szCs w:val="30"/>
        </w:rPr>
        <w:t xml:space="preserve">Курс 1: «Работа с внутренним критиком»</w:t>
      </w:r>
    </w:p>
    <w:p>
      <w:pPr>
        <w:spacing w:after="60"/>
      </w:pPr>
      <w:r>
        <w:rPr>
          <w:b/>
          <w:bCs/>
          <w:sz w:val="22"/>
          <w:szCs w:val="22"/>
        </w:rPr>
        <w:t xml:space="preserve">Цель курса: </w:t>
      </w:r>
      <w:r>
        <w:rPr>
          <w:sz w:val="22"/>
          <w:szCs w:val="22"/>
        </w:rPr>
        <w:t xml:space="preserve">научить пользователя замечать внутреннего критика как отдельный «голос», а не факт о себе, и мягко оспаривать его.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Научная основа: </w:t>
      </w:r>
      <w:r>
        <w:rPr>
          <w:sz w:val="22"/>
          <w:szCs w:val="22"/>
        </w:rPr>
        <w:t xml:space="preserve">когнитивная модель автоматических мыслей (Beck), техника дефузии (ACT).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1.1 — Знакомство с критиком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показать, что критикующий голос — это паттерн мышления, а не истина.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у большинства людей есть внутренний голос, который комментирует их действия. Он не отражает реальность — это привычка мышления.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вспомнить одну фразу, которую критик сказал сегодня. Записать её дословно.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«Ты опять всё испортил».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пользователь впервые фиксирует критическую мысль как объект, а не растворяется в ней.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«Ты заметил свою первую мысль критика. Это уже большой шаг — теперь ты видишь её, а не просто в ней живёшь.»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1.2 — Критик говорит не фактами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отделить факт от интерпретации критика.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критик использует обобщения («всегда», «никогда», «полный провал»). Это когнитивные искажения, а не описание реальности.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взять записанную фразу критика и переписать её как факт без оценки.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«Ты опять всё испортил» → факт: «Я сделал ошибку в отчёте».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навык различать факт и оценочное обобщение.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«Видишь разницу? Факт — это то, что произошло. Оценка — это то, что критик добавил от себя.»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1.3 — Голос вместо истины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научиться отвечать критику, а не соглашаться автоматически.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техника дефузии в ACT — представить мысль как отдельный голос, которому не обязательно верить.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прочитать фразу критика, добавив в начало «Я замечаю мысль, что...».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«Я замечаю мысль, что я опять всё испортил».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снижение слияния с мыслью (когнитивная дефузия).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«Отличная работа. Ты не споришь с критиком — ты просто смотришь на его слова со стороны.»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1.4 — Что бы сказал друг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активировать альтернативную, более сбалансированную точку зрения.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люди почти всегда добрее к другим, чем к себе. Этот разрыв можно использовать осознанно.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представить, что похожую ошибку совершил близкий друг. Записать, что вы бы ему сказали.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«Я бы сказал: у всех бывают ошибки, это не про то, что ты плохой специалист».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формирование сбалансированной альтернативной мысли.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«Ты умеешь быть добрым к другим. Сегодня ты применил это к себе — и это навык, который можно тренировать.»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1.5 — Ежедневная практика замечания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закрепить привычку замечать критика в реальном времени.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закрепление происходит через регулярное, а не разовое применение навыка.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в течение дня один раз, когда услышите критика, применить связку «замечаю → факт → что сказал бы друг».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—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перенос навыка в повседневную жизнь.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«Ты прошёл курс. Теперь этот навык с тобой — используй его, когда критик появится снова.»</w:t>
      </w:r>
    </w:p>
    <w:p>
      <w:pPr>
        <w:pStyle w:val="Heading1"/>
        <w:pBdr>
          <w:bottom w:val="single" w:color="5B4B9E" w:sz="6" w:space="4"/>
        </w:pBdr>
        <w:spacing w:after="120" w:before="360"/>
      </w:pPr>
      <w:r>
        <w:rPr>
          <w:b/>
          <w:bCs/>
          <w:color w:val="5B4B9E"/>
          <w:sz w:val="30"/>
          <w:szCs w:val="30"/>
        </w:rPr>
        <w:t xml:space="preserve">Курс 2: «Самосострадание»</w:t>
      </w:r>
    </w:p>
    <w:p>
      <w:pPr>
        <w:spacing w:after="60"/>
      </w:pPr>
      <w:r>
        <w:rPr>
          <w:b/>
          <w:bCs/>
          <w:sz w:val="22"/>
          <w:szCs w:val="22"/>
        </w:rPr>
        <w:t xml:space="preserve">Цель курса: </w:t>
      </w:r>
      <w:r>
        <w:rPr>
          <w:sz w:val="22"/>
          <w:szCs w:val="22"/>
        </w:rPr>
        <w:t xml:space="preserve">заменить самокритику после ошибок и трудностей практикой доброго отношения к себе.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Научная основа: </w:t>
      </w:r>
      <w:r>
        <w:rPr>
          <w:sz w:val="22"/>
          <w:szCs w:val="22"/>
        </w:rPr>
        <w:t xml:space="preserve">Compassion-Focused Therapy (Paul Gilbert); модель самосострадания Кристин Нефф — доброта к себе, общая человечность, осознанность.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2.1 — Что такое самосострадание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дать точное определение, отделить от жалости к себе и вседозволенности.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самосострадание — не жалость и не оправдание бездействия. Это способность относиться к себе так же по-доброму, как к близкому человеку в трудной ситуации, сохраняя ответственность за свои действия.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вспомнить ситуацию, где другу было бы плохо, и записать, что вы бы ему сказали.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«Другу, который завалил экзамен, я бы сказал: это не конец, у тебя ещё есть шанс подготовиться».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виден разрыв между добротой к другим и к себе — материал для следующих уроков.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«Ты умеешь быть добрым к другу. Мы научимся направлять эту доброту и на тебя.»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2.2 — Три опоры самосострадания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познакомить с моделью Нефф.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самосострадание держится на трёх опорах — доброта вместо осуждения, понимание, что трудности переживают все люди, и способность замечать свою боль без преувеличения и без отрицания.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вспомнить недавнюю трудность и сформулировать по одной фразе на каждую опору.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«Доброта: это тяжело, и это нормально. Общая человечность: у многих бывают такие провалы. Осознанность: сейчас мне правда тревожно, и это факт, не катастрофа».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практическое знакомство со всеми тремя компонентами модели.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«Три опоры — структура, которую можно применять к любой трудности. Ты только что попробовал её в деле.»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2.3 — Письмо себе от заботливого друга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закрепить самосострадание через письменную практику.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письмо от лица заботливого друга снижает сопротивление доброте к себе — легче писать «от чужого лица», чем напрямую хвалить себя.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написать себе короткое письмо (3–5 предложений) от лица заботливого друга после недавней трудности.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«Ты старался, и это уже много. Ошибка не отменяет всей твоей работы. Отдохни и продолжи, когда будешь готов».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навык обращаться к себе с поддержкой в письменной форме.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«Это письмо ты написал сам себе. Можешь возвращаться к нему в трудные моменты.»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2.4 — Самосострадание — не оправдание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снять частое возражение «если я буду к себе добр, я перестану стараться».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исследования показывают обратное — самосострадание связано с большей мотивацией, потому что снижает страх ошибки, который часто и парализует действие. Доброта и ответственность не противоречат друг другу.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записать одну ошибку и через запятую — конкретное действие дальше, без критики в свой адрес.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«Пропустил дедлайн. Дальше: предупрежу заранее в следующий раз».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доброта к себе и ответственность совмещаются, а не исключают друг друга.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«Доброта к себе не отменяет действие. Она убирает лишний груз вины, который мешал двигаться.»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2.5 — Ежедневная практика самосострадания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перенести навык в повседневность.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самосострадание закрепляется повторением, а не одним осознанием.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столкнувшись с трудностью в течение дня, произнести про себя фразу опоры доброты («это тяжело, и это нормально») перед реакцией.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—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перенос практики в реальные ситуации вне приложения.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«Ты прошёл курс. Теперь у тебя есть три опоры — используй их, когда себе особенно нужна поддержка.»</w:t>
      </w:r>
    </w:p>
    <w:p>
      <w:pPr>
        <w:shd w:fill="FDF3E3"/>
        <w:spacing w:after="60" w:before="160"/>
      </w:pPr>
      <w:r>
        <w:rPr>
          <w:b/>
          <w:bCs/>
          <w:color w:val="8A5A00"/>
          <w:sz w:val="20"/>
          <w:szCs w:val="20"/>
        </w:rPr>
        <w:t xml:space="preserve">Клиническое примечание к курсу 2: </w:t>
      </w:r>
      <w:r>
        <w:rPr>
          <w:color w:val="8A5A00"/>
          <w:sz w:val="20"/>
          <w:szCs w:val="20"/>
        </w:rPr>
        <w:t xml:space="preserve">у части пользователей самосострадание вызывает первичный дискомфорт («страх самосострадания» — известный эффект в литературе по CFT). Урок 2.1 должен вводиться мягко, без форсирования. Если пользователь пропускает курс 2 систематически — не форсировать напоминаниями, это сигнал, а не саботаж.</w:t>
      </w:r>
    </w:p>
    <w:p>
      <w:pPr>
        <w:pStyle w:val="Heading1"/>
        <w:pBdr>
          <w:bottom w:val="single" w:color="5B4B9E" w:sz="6" w:space="4"/>
        </w:pBdr>
        <w:spacing w:after="120" w:before="360"/>
      </w:pPr>
      <w:r>
        <w:rPr>
          <w:b/>
          <w:bCs/>
          <w:color w:val="5B4B9E"/>
          <w:sz w:val="30"/>
          <w:szCs w:val="30"/>
        </w:rPr>
        <w:t xml:space="preserve">Курс 5: «Самопринятие»</w:t>
      </w:r>
    </w:p>
    <w:p>
      <w:pPr>
        <w:spacing w:after="60"/>
      </w:pPr>
      <w:r>
        <w:rPr>
          <w:b/>
          <w:bCs/>
          <w:sz w:val="22"/>
          <w:szCs w:val="22"/>
        </w:rPr>
        <w:t xml:space="preserve">Цель курса: </w:t>
      </w:r>
      <w:r>
        <w:rPr>
          <w:sz w:val="22"/>
          <w:szCs w:val="22"/>
        </w:rPr>
        <w:t xml:space="preserve">сформировать базовое принятие себя, не зависящее от условия «сначала стану лучше, потом приму себя».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Научная основа: </w:t>
      </w:r>
      <w:r>
        <w:rPr>
          <w:sz w:val="22"/>
          <w:szCs w:val="22"/>
        </w:rPr>
        <w:t xml:space="preserve">Acceptance and Commitment Therapy (Hayes) — принятие и работа с ценностями; концепция безусловного самопринятия (Ellis, REBT).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5.1 — Условная и безусловная ценность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показать разницу между «я хорош, потому что» и базовой ценностью человека.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многие привязывают свою ценность к результатам — оценкам, деньгам, одобрению других. Это условная самооценка: она рушится при первой неудаче. Безусловное самопринятие — признание своей ценности вне зависимости от результата в моменте.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закончить фразу «Я буду достаточно хорош, когда...» и отметить, достижимо ли это условие в принципе.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«Я буду достаточно хорош, когда перестану ошибаться» — условие, недостижимое в принципе.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пользователь замечает скрытое условие, на котором держится его самооценка.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«Ты нашёл условие, которое держало тебя в напряжении. Дальше поучимся его отпускать.»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5.2 — Ты — это не твой результат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разделить оценку действия и оценку себя как личности.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неудачный результат — информация о конкретном действии в конкретный момент, а не приговор личности целиком.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вспомнить недавнюю неудачу и написать отдельно: «что не получилось» и «какие качества это не отменяет».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«Не получилось: провёл презентацию хуже, чем хотел. Не отменяет: подготовку, ответственность, факт, что я вообще решился выступить».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навык отделять результат от целостной оценки себя.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«Один результат — это не весь ты. Ты только что показал это на своём примере.»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5.3 — Принятие без согласия менять всё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показать, что принятие себя не означает отказ от роста.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в ACT принятие — не пассивное смирение, а честное признание текущего состояния как точки, из которой можно действовать дальше, в отличие от борьбы с реальностью, отнимающей силы впустую.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написать одну вещь в себе, которую сложно принять, и рядом — маленькое действие, которое всё равно можно сделать сегодня.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«Сложно принять: медленно учусь новому. Действие: всё равно позанимаюсь 15 минут сегодня».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принятие и действие совместимы.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«Принятие — это не точка. Это место, откуда ты всё ещё можешь двигаться вперёд.»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5.4 — Ценности вместо оценок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перенести фокус с внешней оценки на личные ценности.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одобрение других — нестабильный источник самооценки, он зависит от чужого мнения. Личные ценности стабильнее и не подчинены чужой реакции.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выбрать одну ценность (например, честность, забота, развитие) и вспомнить момент за последнюю неделю, где вы ей следовали.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«Ценность: честность. Момент: сказал коллеге правду, хотя было неудобно».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опора на внутренний, а не внешний критерий оценки себя.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«Ты сверился не с чужим мнением, а со своей ценностью. Это устойчивая опора.»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Урок 5.5 — Ежедневная практика принятия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Цель: </w:t>
      </w:r>
      <w:r>
        <w:rPr>
          <w:sz w:val="21"/>
          <w:szCs w:val="21"/>
        </w:rPr>
        <w:t xml:space="preserve">закрепить навык принятия в повседневной жизни.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Объяснение: </w:t>
      </w:r>
      <w:r>
        <w:rPr>
          <w:sz w:val="21"/>
          <w:szCs w:val="21"/>
        </w:rPr>
        <w:t xml:space="preserve">принятие закрепляется регулярной, а не разовой практикой.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Упражнение: </w:t>
      </w:r>
      <w:r>
        <w:rPr>
          <w:sz w:val="21"/>
          <w:szCs w:val="21"/>
        </w:rPr>
        <w:t xml:space="preserve">столкнувшись с недовольством собой в течение дня, повторить: «это часть меня сейчас, и я всё равно могу действовать».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—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Результат: </w:t>
      </w:r>
      <w:r>
        <w:rPr>
          <w:sz w:val="21"/>
          <w:szCs w:val="21"/>
        </w:rPr>
        <w:t xml:space="preserve">перенос навыка принятия в реальную жизнь.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«Курс завершён. Ты умеешь принимать себя и всё равно двигаться вперёд.»</w:t>
      </w:r>
    </w:p>
    <w:p>
      <w:pPr>
        <w:pStyle w:val="Heading1"/>
        <w:pBdr>
          <w:bottom w:val="single" w:color="5B4B9E" w:sz="6" w:space="4"/>
        </w:pBdr>
        <w:spacing w:after="120" w:before="360"/>
      </w:pPr>
      <w:r>
        <w:rPr>
          <w:b/>
          <w:bCs/>
          <w:color w:val="5B4B9E"/>
          <w:sz w:val="30"/>
          <w:szCs w:val="30"/>
        </w:rPr>
        <w:t xml:space="preserve">Блок «Сегодня для тебя» — 4 короткие практики</w:t>
      </w:r>
    </w:p>
    <w:p>
      <w:pPr>
        <w:spacing w:after="120" w:line="276"/>
      </w:pPr>
      <w:r>
        <w:rPr>
          <w:sz w:val="22"/>
          <w:szCs w:val="22"/>
        </w:rPr>
        <w:t xml:space="preserve">Отдельные от структурированных уроков курсов. Источник — уже одобренная библиотека упражнений психологического документа (раздел 3), адаптированная под формат короткой плитки на главном экране. Проверено по разделу 6: без принуждения, без физического дискомфорта как регуляции, без клинических техник.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Практика (3 мин)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Источник: </w:t>
      </w:r>
      <w:r>
        <w:rPr>
          <w:sz w:val="21"/>
          <w:szCs w:val="21"/>
        </w:rPr>
        <w:t xml:space="preserve">категория «Уверенность» библиотеки упражнений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Инструкция: </w:t>
      </w:r>
      <w:r>
        <w:rPr>
          <w:sz w:val="21"/>
          <w:szCs w:val="21"/>
        </w:rPr>
        <w:t xml:space="preserve">Назови один подтверждённый факт о себе за сегодня — не мнение, а то, что действительно произошло.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«Я закончил задачу, которую откладывал».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«Факт — это то, что нельзя оспорить. Ты только что нашёл один такой про себя.»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Дневник — Записать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Источник: </w:t>
      </w:r>
      <w:r>
        <w:rPr>
          <w:sz w:val="21"/>
          <w:szCs w:val="21"/>
        </w:rPr>
        <w:t xml:space="preserve">категория «Благодарность себе» библиотеки упражнений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Инструкция: </w:t>
      </w:r>
      <w:r>
        <w:rPr>
          <w:sz w:val="21"/>
          <w:szCs w:val="21"/>
        </w:rPr>
        <w:t xml:space="preserve">Назови одно действие, за которое ты благодарен себе сегодня.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«Я поддержал друга, хотя сам устал».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«Благодарность не обязательно направлять только вовне. Сегодня ты направил её на себя.»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Дыхание (3 мин)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Источник: </w:t>
      </w:r>
      <w:r>
        <w:rPr>
          <w:sz w:val="21"/>
          <w:szCs w:val="21"/>
        </w:rPr>
        <w:t xml:space="preserve">новая практика, не клиническая техника — простой счётный ритм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Инструкция: </w:t>
      </w:r>
      <w:r>
        <w:rPr>
          <w:sz w:val="21"/>
          <w:szCs w:val="21"/>
        </w:rPr>
        <w:t xml:space="preserve">Вдох на 4 счёта → задержка на 4 → выдох на 4. Повторить 3 круга. Без задержки дыхания дольше комфортной.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Пример: </w:t>
      </w:r>
      <w:r>
        <w:rPr>
          <w:sz w:val="21"/>
          <w:szCs w:val="21"/>
        </w:rPr>
        <w:t xml:space="preserve">—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«Три круга дыхания — и тело уже немного спокойнее. Ты можешь возвращаться к этому в любой момент.»</w:t>
      </w:r>
    </w:p>
    <w:p>
      <w:pPr>
        <w:pStyle w:val="Heading3"/>
        <w:spacing w:after="60" w:before="180"/>
      </w:pPr>
      <w:r>
        <w:rPr>
          <w:b/>
          <w:bCs/>
          <w:color w:val="1A1A2E"/>
          <w:sz w:val="22"/>
          <w:szCs w:val="22"/>
        </w:rPr>
        <w:t xml:space="preserve">Аффирмация — Прочитать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Источник: </w:t>
      </w:r>
      <w:r>
        <w:rPr>
          <w:sz w:val="21"/>
          <w:szCs w:val="21"/>
        </w:rPr>
        <w:t xml:space="preserve">тон курса 2 «Самосострадание»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Формат: </w:t>
      </w:r>
      <w:r>
        <w:rPr>
          <w:sz w:val="21"/>
          <w:szCs w:val="21"/>
        </w:rPr>
        <w:t xml:space="preserve">Короткий текст для чтения, без ввода от пользователя.</w:t>
      </w:r>
    </w:p>
    <w:p>
      <w:pPr>
        <w:spacing w:after="70" w:line="268"/>
      </w:pPr>
      <w:r>
        <w:rPr>
          <w:b/>
          <w:bCs/>
          <w:sz w:val="21"/>
          <w:szCs w:val="21"/>
        </w:rPr>
        <w:t xml:space="preserve">Текст: </w:t>
      </w:r>
      <w:r>
        <w:rPr>
          <w:sz w:val="21"/>
          <w:szCs w:val="21"/>
        </w:rPr>
        <w:t xml:space="preserve">«Я стараюсь, и это уже успех».</w:t>
      </w:r>
    </w:p>
    <w:p>
      <w:pPr>
        <w:pBdr>
          <w:left w:val="single" w:color="E8A200" w:sz="12" w:space="8"/>
        </w:pBdr>
        <w:spacing w:after="160" w:line="268"/>
        <w:ind w:left="300"/>
      </w:pPr>
      <w:r>
        <w:rPr>
          <w:b/>
          <w:bCs/>
          <w:color w:val="8A6200"/>
          <w:sz w:val="21"/>
          <w:szCs w:val="21"/>
        </w:rPr>
        <w:t xml:space="preserve">Сообщение Луми: </w:t>
      </w:r>
      <w:r>
        <w:rPr>
          <w:i/>
          <w:iCs/>
          <w:color w:val="8A6200"/>
          <w:sz w:val="21"/>
          <w:szCs w:val="21"/>
        </w:rPr>
        <w:t xml:space="preserve">«Не обязательно делать больше, чтобы это было правдой. Достаточно того, что ты уже стараешься.»</w:t>
      </w:r>
    </w:p>
    <w:p>
      <w:pPr>
        <w:pStyle w:val="Heading1"/>
        <w:pBdr>
          <w:bottom w:val="single" w:color="5B4B9E" w:sz="6" w:space="4"/>
        </w:pBdr>
        <w:spacing w:after="120" w:before="360"/>
      </w:pPr>
      <w:r>
        <w:rPr>
          <w:b/>
          <w:bCs/>
          <w:color w:val="5B4B9E"/>
          <w:sz w:val="30"/>
          <w:szCs w:val="30"/>
        </w:rPr>
        <w:t xml:space="preserve">Итог приёмки</w:t>
      </w:r>
    </w:p>
    <w:p>
      <w:pPr>
        <w:spacing w:after="80"/>
      </w:pPr>
      <w:r>
        <w:rPr>
          <w:sz w:val="22"/>
          <w:szCs w:val="22"/>
        </w:rPr>
        <w:t xml:space="preserve">19 из 20 уроков прошли без замечаний при финальной сверке. 2 точечные правки внесены (урок 0.1, урок 5.5) — тексты выше уже в исправленном виде.</w:t>
      </w:r>
    </w:p>
    <w:p>
      <w:pPr>
        <w:spacing w:after="80"/>
      </w:pPr>
      <w:r>
        <w:rPr>
          <w:sz w:val="22"/>
          <w:szCs w:val="22"/>
        </w:rPr>
        <w:t xml:space="preserve">Проверено по разделу 6 психологического документа: диагностические ярлыки, обвиняющие формулировки, сравнительные формулировки, абсолютные требования, штрафующие механики, форсированная нагрузка, токсичная позитивность — не найдены.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2026-08-01T00:20:23.368Z</dcterms:created>
  <dcterms:modified xsi:type="dcterms:W3CDTF">2026-08-01T00:20:23.368Z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