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2. Data</w:t>
      </w:r>
    </w:p>
    <w:p>
      <w:pPr>
        <w:pStyle w:val="Normal"/>
        <w:rPr/>
      </w:pPr>
      <w:r>
        <w:rPr/>
        <w:t xml:space="preserve">In this section I describe optical and IR data that constitute a basis to this thesis.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SDSS and Stripe82</w:t>
      </w:r>
    </w:p>
    <w:p>
      <w:pPr>
        <w:pStyle w:val="Normal"/>
        <w:rPr/>
      </w:pPr>
      <w:r>
        <w:rPr/>
        <w:t>SDSS (</w:t>
      </w:r>
      <w:hyperlink r:id="rId2">
        <w:r>
          <w:rPr>
            <w:rStyle w:val="InternetLink"/>
          </w:rPr>
          <w:t>York et al. 2000)</w:t>
        </w:r>
      </w:hyperlink>
      <w:r>
        <w:rPr/>
        <w:t xml:space="preserve"> </w:t>
      </w:r>
      <w:r>
        <w:rPr/>
        <w:t>was</w:t>
      </w:r>
      <w:r>
        <w:rPr/>
        <w:t xml:space="preserve"> an imaging and spectroscopic survey of the Northern hemisphere with a dedicated 2.5 m telescope (</w:t>
      </w:r>
      <w:hyperlink r:id="rId3">
        <w:r>
          <w:rPr>
            <w:rStyle w:val="InternetLink"/>
          </w:rPr>
          <w:t>Gunn et al. 2006</w:t>
        </w:r>
      </w:hyperlink>
      <w:r>
        <w:rPr/>
        <w:t xml:space="preserve">) at Apache Point Observatory. Imaging </w:t>
      </w:r>
      <w:r>
        <w:rPr/>
        <w:t>was</w:t>
      </w:r>
      <w:r>
        <w:rPr/>
        <w:t xml:space="preserve"> performed by 142 mega-pixel camera that use</w:t>
      </w:r>
      <w:r>
        <w:rPr/>
        <w:t>d</w:t>
      </w:r>
      <w:r>
        <w:rPr/>
        <w:t xml:space="preserve"> the drift-scan mode in five broad optical filters – </w:t>
      </w:r>
      <w:r>
        <w:rPr>
          <w:i/>
          <w:iCs/>
        </w:rPr>
        <w:t>ugriz (</w:t>
      </w:r>
      <w:r>
        <w:rPr>
          <w:i w:val="false"/>
          <w:iCs w:val="false"/>
        </w:rPr>
        <w:t>Fukugita et al. 1996</w:t>
      </w:r>
      <w:r>
        <w:rPr>
          <w:i/>
          <w:iCs/>
        </w:rPr>
        <w:t xml:space="preserve">) </w:t>
      </w:r>
      <w:r>
        <w:rPr>
          <w:i w:val="false"/>
          <w:iCs w:val="false"/>
        </w:rPr>
        <w:t xml:space="preserve">spanning from 3000 to 10,000 angstroms. Integration of light </w:t>
      </w:r>
      <w:r>
        <w:rPr>
          <w:i w:val="false"/>
          <w:iCs w:val="false"/>
        </w:rPr>
        <w:t>went</w:t>
      </w:r>
      <w:r>
        <w:rPr>
          <w:i w:val="false"/>
          <w:iCs w:val="false"/>
        </w:rPr>
        <w:t xml:space="preserve"> in all 5 bands simultaneously and each scanline in each filter </w:t>
      </w:r>
      <w:r>
        <w:rPr>
          <w:i w:val="false"/>
          <w:iCs w:val="false"/>
        </w:rPr>
        <w:t>was</w:t>
      </w:r>
      <w:r>
        <w:rPr>
          <w:i w:val="false"/>
          <w:iCs w:val="false"/>
        </w:rPr>
        <w:t xml:space="preserve"> later divided into individual 13.5’*13.5’ images with effective exposure time 54.1 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Single-pass images are relatively shallow (magnitude limit in r band is 22.2 AB) and thus is not suitable for our purposes. For that reason we shall use Stripe82, a ~300 sq.deg are on the Celestial Equator in the South Galactic Cap in the Fall (Adalman-McCarthy et al. 2007). Stripe82 is a deep survey stripe that spans 20h &lt; RA &lt; 4h and -1.26 &lt; Dec &lt; 1.26. This area was repeatedly used for calibration purposes and was scanned 70-90 times depending on RA. The advantage of these multi-epoch images was quickly anticipated by various teams who stacked it and created co-added images. The first version of stacked images was done by Annis et al. 2011 and released in SDSS DR7. They combined images available by December, 2005 (20-35 runs) and achieved magnitude limit 1-2 mag deeper then single-epoch SDSS products. Several teams produced their own co-adds using different strategy for the selection and post-processing of images (e.g. Huff et al.2011, Jiang et al. 2009).</w:t>
      </w:r>
    </w:p>
    <w:p>
      <w:pPr>
        <w:pStyle w:val="Normal"/>
        <w:rPr/>
      </w:pPr>
      <w:r>
        <w:rPr>
          <w:i w:val="false"/>
          <w:iCs w:val="false"/>
        </w:rPr>
        <w:t>It is important to outline that images were taken under different photometric conditions (e.g. significant moonlight and poor seeing in several runs performed in 2005-2007). Jiang et al. 2014 (J14) released a new version of co-adds in which only images that had been taken under perfect photometric conditions were used. These co-adds that we shall use in our work are in general 0.2 mag deeper than in Annis et al. 2011 and 2 mag deeper than single-epoch SDSS images (see fig 7 in J14) and reach 25.1 Ab magnitudes in g-band at 5 sigma.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2.2 WISE</w:t>
      </w:r>
    </w:p>
    <w:p>
      <w:pPr>
        <w:pStyle w:val="Normal"/>
        <w:rPr/>
      </w:pPr>
      <w:r>
        <w:rPr>
          <w:i w:val="false"/>
          <w:iCs w:val="false"/>
        </w:rPr>
        <w:t>Wise (Wright et al. 2010) is …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2.3 unWISE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dsabs.harvard.edu/abs/2000AJ....120.1579Y" TargetMode="External"/><Relationship Id="rId3" Type="http://schemas.openxmlformats.org/officeDocument/2006/relationships/hyperlink" Target="http://adsabs.harvard.edu/abs/2006AJ....131.2332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LibreOffice/5.0.6.2$Linux_X86_64 LibreOffice_project/00$Build-2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2018-01-26T18:30:03Z</dcterms:created>
  <dc:creator>Marat Musin</dc:creator>
  <dc:language>en-US</dc:language>
  <cp:lastModifiedBy>Marat Musin</cp:lastModifiedBy>
  <dcterms:modified xsi:type="dcterms:W3CDTF">2018-01-30T15:52:25Z</dcterms:modified>
  <cp:revision>2</cp:revision>
</cp:coreProperties>
</file>