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جامعة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الأزهر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الإنسانية</w:t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الفرقة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المادة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0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                        "  </w:t>
      </w:r>
      <w:r w:rsidDel="00000000" w:rsidR="00000000" w:rsidRPr="00000000">
        <w:rPr>
          <w:sz w:val="32"/>
          <w:szCs w:val="32"/>
          <w:rtl w:val="1"/>
        </w:rPr>
        <w:t xml:space="preserve">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بعنوان</w:t>
      </w:r>
      <w:r w:rsidDel="00000000" w:rsidR="00000000" w:rsidRPr="00000000">
        <w:rPr>
          <w:sz w:val="32"/>
          <w:szCs w:val="32"/>
          <w:rtl w:val="1"/>
        </w:rPr>
        <w:t xml:space="preserve"> "</w:t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    "</w:t>
      </w:r>
      <w:r w:rsidDel="00000000" w:rsidR="00000000" w:rsidRPr="00000000">
        <w:rPr>
          <w:sz w:val="32"/>
          <w:szCs w:val="32"/>
          <w:rtl w:val="1"/>
        </w:rPr>
        <w:t xml:space="preserve">الآثار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 "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                      "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اشراف</w:t>
      </w:r>
      <w:r w:rsidDel="00000000" w:rsidR="00000000" w:rsidRPr="00000000">
        <w:rPr>
          <w:sz w:val="32"/>
          <w:szCs w:val="32"/>
          <w:rtl w:val="1"/>
        </w:rPr>
        <w:t xml:space="preserve"> "</w:t>
      </w:r>
    </w:p>
    <w:p w:rsidR="00000000" w:rsidDel="00000000" w:rsidP="00000000" w:rsidRDefault="00000000" w:rsidRPr="00000000" w14:paraId="0000000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                 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اماني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عبدالرحمن</w:t>
      </w:r>
      <w:r w:rsidDel="00000000" w:rsidR="00000000" w:rsidRPr="00000000">
        <w:rPr>
          <w:sz w:val="32"/>
          <w:szCs w:val="32"/>
          <w:rtl w:val="1"/>
        </w:rPr>
        <w:t xml:space="preserve">  .</w:t>
      </w:r>
    </w:p>
    <w:p w:rsidR="00000000" w:rsidDel="00000000" w:rsidP="00000000" w:rsidRDefault="00000000" w:rsidRPr="00000000" w14:paraId="0000001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                     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الطالبة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عبدالمنعم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مدبولي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                              </w:t>
      </w:r>
      <w:r w:rsidDel="00000000" w:rsidR="00000000" w:rsidRPr="00000000">
        <w:rPr>
          <w:sz w:val="32"/>
          <w:szCs w:val="32"/>
          <w:rtl w:val="1"/>
        </w:rPr>
        <w:t xml:space="preserve">رقم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الجلوس</w:t>
      </w:r>
      <w:r w:rsidDel="00000000" w:rsidR="00000000" w:rsidRPr="00000000">
        <w:rPr>
          <w:sz w:val="32"/>
          <w:szCs w:val="32"/>
          <w:rtl w:val="1"/>
        </w:rPr>
        <w:t xml:space="preserve"> :١٣٢٣١.</w:t>
      </w:r>
    </w:p>
    <w:p w:rsidR="00000000" w:rsidDel="00000000" w:rsidP="00000000" w:rsidRDefault="00000000" w:rsidRPr="00000000" w14:paraId="0000001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المقدمة</w:t>
      </w:r>
      <w:r w:rsidDel="00000000" w:rsidR="00000000" w:rsidRPr="00000000">
        <w:rPr>
          <w:sz w:val="32"/>
          <w:szCs w:val="32"/>
          <w:rtl w:val="1"/>
        </w:rPr>
        <w:t xml:space="preserve">:-</w:t>
      </w:r>
    </w:p>
    <w:p w:rsidR="00000000" w:rsidDel="00000000" w:rsidP="00000000" w:rsidRDefault="00000000" w:rsidRPr="00000000" w14:paraId="0000001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وأعظمها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تأثيراﹰ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والجماعات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البنائية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الأساسية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تنشأ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التجمعات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الرئيسي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وتدعيم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وحدته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وتماسكه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وتنظيم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ونظراﹰ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اهتماما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كبيراﹰ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الوظائف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ماهر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وآخرون</w:t>
      </w:r>
      <w:r w:rsidDel="00000000" w:rsidR="00000000" w:rsidRPr="00000000">
        <w:rPr>
          <w:sz w:val="32"/>
          <w:szCs w:val="32"/>
          <w:rtl w:val="1"/>
        </w:rPr>
        <w:t xml:space="preserve"> ،٢٠٠٦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). </w:t>
      </w:r>
      <w:r w:rsidDel="00000000" w:rsidR="00000000" w:rsidRPr="00000000">
        <w:rPr>
          <w:sz w:val="32"/>
          <w:szCs w:val="32"/>
          <w:rtl w:val="1"/>
        </w:rPr>
        <w:t xml:space="preserve">وتعد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إنسانية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ديناميكية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متفاعلة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مبادئها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ونظمها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وقيمها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تستلهمها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وتستمد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وقوامها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الأداة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لتنشئة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وجهت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المجهودات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المتعددة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وتأكدت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المواثيق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والتشريعات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المتعددة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بقصد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حمايتها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ورعايتها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أدائها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لوظائفها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جبريل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وآخرون</w:t>
      </w:r>
      <w:r w:rsidDel="00000000" w:rsidR="00000000" w:rsidRPr="00000000">
        <w:rPr>
          <w:sz w:val="32"/>
          <w:szCs w:val="32"/>
          <w:rtl w:val="1"/>
        </w:rPr>
        <w:t xml:space="preserve">،٢٠٠٣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).  </w:t>
      </w:r>
    </w:p>
    <w:p w:rsidR="00000000" w:rsidDel="00000000" w:rsidP="00000000" w:rsidRDefault="00000000" w:rsidRPr="00000000" w14:paraId="0000001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ويتطلع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وجسمياﹰ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وعقلياﹰ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ونفسياﹰ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هؤلاء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لذويهم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والهدف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وبالتالي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ذويه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والأمهات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ردود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السالبة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تتحطم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والطموحات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وتتولد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والمادية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لمزيد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فالصدمة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الاحتياجات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يتعرضون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تشخيص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بالإعاقة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يؤدي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الاتزان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متطلبات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يؤثر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الشخص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والسرطاوي</w:t>
      </w:r>
      <w:r w:rsidDel="00000000" w:rsidR="00000000" w:rsidRPr="00000000">
        <w:rPr>
          <w:sz w:val="32"/>
          <w:szCs w:val="32"/>
          <w:rtl w:val="1"/>
        </w:rPr>
        <w:t xml:space="preserve"> ،١٩٩٨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)،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الرؤية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الاحتياجات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الاحتياجات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إشباعات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نادراﹰ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يعترف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تشبع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الشناوي</w:t>
      </w:r>
      <w:r w:rsidDel="00000000" w:rsidR="00000000" w:rsidRPr="00000000">
        <w:rPr>
          <w:sz w:val="32"/>
          <w:szCs w:val="32"/>
          <w:rtl w:val="1"/>
        </w:rPr>
        <w:t xml:space="preserve">،١٩٩٧).  </w:t>
      </w:r>
    </w:p>
    <w:p w:rsidR="00000000" w:rsidDel="00000000" w:rsidP="00000000" w:rsidRDefault="00000000" w:rsidRPr="00000000" w14:paraId="0000002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فميلاد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نواتجه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السالبة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يدركها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والأمهات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لدرجة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والعنيفة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معاناة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المعاناة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تتعاظم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يفشلون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هؤلاء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فأسر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الاحتياجات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تنتابهم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والتوتر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الدائم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الفشل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يخرجون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مزمن</w:t>
      </w:r>
      <w:r w:rsidDel="00000000" w:rsidR="00000000" w:rsidRPr="00000000">
        <w:rPr>
          <w:sz w:val="32"/>
          <w:szCs w:val="32"/>
          <w:rtl w:val="1"/>
        </w:rPr>
        <w:t xml:space="preserve">    </w:t>
      </w:r>
    </w:p>
    <w:p w:rsidR="00000000" w:rsidDel="00000000" w:rsidP="00000000" w:rsidRDefault="00000000" w:rsidRPr="00000000" w14:paraId="0000002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واتضح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والبحوث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مصدراﹰ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لحدوث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ضاغطة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الآباء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معظم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المعتادة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بسيطة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مزمن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وأبويه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يواجهون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مشكلة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الطويل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يؤثر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غالباﹰ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التطور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لنمو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يؤدى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يلجأ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الوالدان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إبعاد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الأقرباء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ويؤدى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ضعف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بالمحيطين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ويؤثر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للطفل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ضاغطة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معوقة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للوالدين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عجاج</w:t>
      </w:r>
      <w:r w:rsidDel="00000000" w:rsidR="00000000" w:rsidRPr="00000000">
        <w:rPr>
          <w:sz w:val="32"/>
          <w:szCs w:val="32"/>
          <w:rtl w:val="1"/>
        </w:rPr>
        <w:t xml:space="preserve">،١٩٩٢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).  </w:t>
      </w:r>
    </w:p>
    <w:p w:rsidR="00000000" w:rsidDel="00000000" w:rsidP="00000000" w:rsidRDefault="00000000" w:rsidRPr="00000000" w14:paraId="0000002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وطبيعة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أفكار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وطبيعته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رغبتهم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إخفاء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وشعورهم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حزن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نتيجة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ملامح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بجانب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الاهتمام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يقابله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إهمال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للأبناء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الآخرين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يزيد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بالذنب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ويؤثر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فالاهتمام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المتمثلة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وتحسين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التغيرات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كبير</w:t>
      </w:r>
      <w:r w:rsidDel="00000000" w:rsidR="00000000" w:rsidRPr="00000000">
        <w:rPr>
          <w:sz w:val="32"/>
          <w:szCs w:val="32"/>
          <w:rtl w:val="1"/>
        </w:rPr>
        <w:t xml:space="preserve"> ( </w:t>
      </w:r>
      <w:r w:rsidDel="00000000" w:rsidR="00000000" w:rsidRPr="00000000">
        <w:rPr>
          <w:sz w:val="32"/>
          <w:szCs w:val="32"/>
          <w:rtl w:val="1"/>
        </w:rPr>
        <w:t xml:space="preserve">فوزي</w:t>
      </w:r>
      <w:r w:rsidDel="00000000" w:rsidR="00000000" w:rsidRPr="00000000">
        <w:rPr>
          <w:sz w:val="32"/>
          <w:szCs w:val="32"/>
          <w:rtl w:val="1"/>
        </w:rPr>
        <w:t xml:space="preserve"> ،٢٠٠٤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:٩).  </w:t>
      </w:r>
    </w:p>
    <w:p w:rsidR="00000000" w:rsidDel="00000000" w:rsidP="00000000" w:rsidRDefault="00000000" w:rsidRPr="00000000" w14:paraId="0000002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إعاقته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مباشر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الجوانب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والتوتر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ارتفاع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الطلاق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والانفصال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مقارنة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العادية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يرتبط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بمجموعة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للأمهات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ومشكلات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الإخوة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والأخوات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والإحساس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والحزن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والأزمات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الأسرية</w:t>
      </w:r>
      <w:r w:rsidDel="00000000" w:rsidR="00000000" w:rsidRPr="00000000">
        <w:rPr>
          <w:sz w:val="32"/>
          <w:szCs w:val="32"/>
          <w:rtl w:val="1"/>
        </w:rPr>
        <w:t xml:space="preserve"> (2004 ,</w:t>
      </w:r>
      <w:r w:rsidDel="00000000" w:rsidR="00000000" w:rsidRPr="00000000">
        <w:rPr>
          <w:sz w:val="32"/>
          <w:szCs w:val="32"/>
          <w:rtl w:val="0"/>
        </w:rPr>
        <w:t xml:space="preserve">Gerorge</w:t>
      </w:r>
      <w:r w:rsidDel="00000000" w:rsidR="00000000" w:rsidRPr="00000000">
        <w:rPr>
          <w:sz w:val="32"/>
          <w:szCs w:val="32"/>
          <w:rtl w:val="1"/>
        </w:rPr>
        <w:t xml:space="preserve">)  </w:t>
      </w:r>
    </w:p>
    <w:p w:rsidR="00000000" w:rsidDel="00000000" w:rsidP="00000000" w:rsidRDefault="00000000" w:rsidRPr="00000000" w14:paraId="0000002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ارتباط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تقبلهما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والتعاون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والمساندة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بأساليب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المسايرة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استخداماﹰ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بأمراض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مزمنة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المعاقين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بدنياﹰ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المتصلة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الزائد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 </w:t>
      </w:r>
    </w:p>
    <w:p w:rsidR="00000000" w:rsidDel="00000000" w:rsidP="00000000" w:rsidRDefault="00000000" w:rsidRPr="00000000" w14:paraId="0000002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ارتباط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تقبلهما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والتعاون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, </w:t>
      </w:r>
      <w:r w:rsidDel="00000000" w:rsidR="00000000" w:rsidRPr="00000000">
        <w:rPr>
          <w:sz w:val="32"/>
          <w:szCs w:val="32"/>
          <w:rtl w:val="1"/>
        </w:rPr>
        <w:t xml:space="preserve">والمساندة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بأساليب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المسايرة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والمواجهة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استخداما</w:t>
      </w:r>
      <w:r w:rsidDel="00000000" w:rsidR="00000000" w:rsidRPr="00000000">
        <w:rPr>
          <w:sz w:val="32"/>
          <w:szCs w:val="32"/>
          <w:rtl w:val="1"/>
        </w:rPr>
        <w:t xml:space="preserve">ً,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مزمنة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المعاقين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بدنيا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يعانون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المتصلة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ازئد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 .</w:t>
      </w:r>
    </w:p>
    <w:p w:rsidR="00000000" w:rsidDel="00000000" w:rsidP="00000000" w:rsidRDefault="00000000" w:rsidRPr="00000000" w14:paraId="0000002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ويعد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انتشاراﹰ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أجمع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ويصيب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الأغنياء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والفقراء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الصغار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والكبار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والنساء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أظهرت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والبحوث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٥- ٨ %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مصابون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وكثيراﹰ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تظهر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مصابون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وبناء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منظمة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الصادر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 ٢٠١٠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يقارب</w:t>
      </w:r>
      <w:r w:rsidDel="00000000" w:rsidR="00000000" w:rsidRPr="00000000">
        <w:rPr>
          <w:sz w:val="32"/>
          <w:szCs w:val="32"/>
          <w:rtl w:val="1"/>
        </w:rPr>
        <w:t xml:space="preserve"> ١٧١</w:t>
      </w:r>
      <w:r w:rsidDel="00000000" w:rsidR="00000000" w:rsidRPr="00000000">
        <w:rPr>
          <w:sz w:val="32"/>
          <w:szCs w:val="32"/>
          <w:rtl w:val="1"/>
        </w:rPr>
        <w:t xml:space="preserve">مليون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وللأسف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ازدياد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يتضاعف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بحلول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</w:t>
      </w:r>
      <w:r w:rsidDel="00000000" w:rsidR="00000000" w:rsidRPr="00000000">
        <w:rPr>
          <w:sz w:val="32"/>
          <w:szCs w:val="32"/>
          <w:rtl w:val="1"/>
        </w:rPr>
        <w:t xml:space="preserve"> ٢٠٣٠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السمنة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والتي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إفراز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الأنسولين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وكذلك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ارتفاع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للأشخاص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المتقدمة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مشكلة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البحث</w:t>
      </w:r>
      <w:r w:rsidDel="00000000" w:rsidR="00000000" w:rsidRPr="00000000">
        <w:rPr>
          <w:sz w:val="32"/>
          <w:szCs w:val="32"/>
          <w:rtl w:val="1"/>
        </w:rPr>
        <w:t xml:space="preserve"> :- </w:t>
      </w:r>
    </w:p>
    <w:p w:rsidR="00000000" w:rsidDel="00000000" w:rsidP="00000000" w:rsidRDefault="00000000" w:rsidRPr="00000000" w14:paraId="0000003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ترتبط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للصحه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بالثقافه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ونمط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المعيشه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والبيئه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المحيطه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فاساليب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يعيشها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بيئتهم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لعادات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وتقاليد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وخبرات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متوارثه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فالاهتمام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ببالاثار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والثقافيه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تواجه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ارتفاع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الاصابه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فلذلك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الآثار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أهمية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:-</w:t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إدراك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متزايد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خبراء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وحدهم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القادرين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القضايا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المرتبطة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يجذب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اضطراب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للقدرات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الوظيفية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والبيولوجية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وظائفة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يرتبط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والثقافية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كالمعتقدات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والعادات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الخاطئة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وغيرها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3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اهداف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:-</w:t>
      </w:r>
    </w:p>
    <w:p w:rsidR="00000000" w:rsidDel="00000000" w:rsidP="00000000" w:rsidRDefault="00000000" w:rsidRPr="00000000" w14:paraId="0000003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١-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الآثار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اسرهم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3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٢-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مفهوم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واسر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3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٣-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وأثارة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3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*</w:t>
      </w:r>
      <w:r w:rsidDel="00000000" w:rsidR="00000000" w:rsidRPr="00000000">
        <w:rPr>
          <w:sz w:val="32"/>
          <w:szCs w:val="32"/>
          <w:rtl w:val="1"/>
        </w:rPr>
        <w:t xml:space="preserve">التساؤلات</w:t>
      </w:r>
      <w:r w:rsidDel="00000000" w:rsidR="00000000" w:rsidRPr="00000000">
        <w:rPr>
          <w:sz w:val="32"/>
          <w:szCs w:val="32"/>
          <w:rtl w:val="1"/>
        </w:rPr>
        <w:t xml:space="preserve"> :-</w:t>
      </w:r>
    </w:p>
    <w:p w:rsidR="00000000" w:rsidDel="00000000" w:rsidP="00000000" w:rsidRDefault="00000000" w:rsidRPr="00000000" w14:paraId="0000004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١-</w:t>
      </w:r>
      <w:r w:rsidDel="00000000" w:rsidR="00000000" w:rsidRPr="00000000">
        <w:rPr>
          <w:sz w:val="32"/>
          <w:szCs w:val="32"/>
          <w:rtl w:val="1"/>
        </w:rPr>
        <w:t xml:space="preserve">ماهي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الآثار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4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٢-</w:t>
      </w:r>
      <w:r w:rsidDel="00000000" w:rsidR="00000000" w:rsidRPr="00000000">
        <w:rPr>
          <w:sz w:val="32"/>
          <w:szCs w:val="32"/>
          <w:rtl w:val="1"/>
        </w:rPr>
        <w:t xml:space="preserve">ماهي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4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٣-</w:t>
      </w:r>
      <w:r w:rsidDel="00000000" w:rsidR="00000000" w:rsidRPr="00000000">
        <w:rPr>
          <w:sz w:val="32"/>
          <w:szCs w:val="32"/>
          <w:rtl w:val="1"/>
        </w:rPr>
        <w:t xml:space="preserve">ماهو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مفهوم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الاطفال</w:t>
      </w:r>
      <w:r w:rsidDel="00000000" w:rsidR="00000000" w:rsidRPr="00000000">
        <w:rPr>
          <w:sz w:val="32"/>
          <w:szCs w:val="32"/>
          <w:rtl w:val="1"/>
        </w:rPr>
        <w:t xml:space="preserve">،</w:t>
      </w:r>
      <w:r w:rsidDel="00000000" w:rsidR="00000000" w:rsidRPr="00000000">
        <w:rPr>
          <w:sz w:val="32"/>
          <w:szCs w:val="32"/>
          <w:rtl w:val="1"/>
        </w:rPr>
        <w:t xml:space="preserve">اسر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4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٤-</w:t>
      </w:r>
      <w:r w:rsidDel="00000000" w:rsidR="00000000" w:rsidRPr="00000000">
        <w:rPr>
          <w:sz w:val="32"/>
          <w:szCs w:val="32"/>
          <w:rtl w:val="1"/>
        </w:rPr>
        <w:t xml:space="preserve">ماهي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؟</w:t>
      </w:r>
    </w:p>
    <w:p w:rsidR="00000000" w:rsidDel="00000000" w:rsidP="00000000" w:rsidRDefault="00000000" w:rsidRPr="00000000" w14:paraId="0000004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الدراسات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السابقة</w:t>
      </w:r>
      <w:r w:rsidDel="00000000" w:rsidR="00000000" w:rsidRPr="00000000">
        <w:rPr>
          <w:sz w:val="32"/>
          <w:szCs w:val="32"/>
          <w:rtl w:val="1"/>
        </w:rPr>
        <w:t xml:space="preserve"> :-</w:t>
      </w:r>
    </w:p>
    <w:p w:rsidR="00000000" w:rsidDel="00000000" w:rsidP="00000000" w:rsidRDefault="00000000" w:rsidRPr="00000000" w14:paraId="0000004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عياش</w:t>
      </w:r>
      <w:r w:rsidDel="00000000" w:rsidR="00000000" w:rsidRPr="00000000">
        <w:rPr>
          <w:sz w:val="32"/>
          <w:szCs w:val="32"/>
          <w:rtl w:val="1"/>
        </w:rPr>
        <w:t xml:space="preserve"> (٢٠١٠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وأجريت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عشوائيا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المسجلين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بمركز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بشهداء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وبلغت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(٣٠٠) </w:t>
      </w:r>
      <w:r w:rsidDel="00000000" w:rsidR="00000000" w:rsidRPr="00000000">
        <w:rPr>
          <w:sz w:val="32"/>
          <w:szCs w:val="32"/>
          <w:rtl w:val="1"/>
        </w:rPr>
        <w:t xml:space="preserve">مفردة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وللوصول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بتطبيق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وتوصلت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أهمها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طردية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إحصائياﹰ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إحصائيا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الإصابة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إحصائيا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وأبعاد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</w:t>
      </w:r>
      <w:r w:rsidDel="00000000" w:rsidR="00000000" w:rsidRPr="00000000">
        <w:rPr>
          <w:sz w:val="32"/>
          <w:szCs w:val="32"/>
          <w:rtl w:val="1"/>
        </w:rPr>
        <w:t xml:space="preserve">  </w:t>
      </w:r>
    </w:p>
    <w:p w:rsidR="00000000" w:rsidDel="00000000" w:rsidP="00000000" w:rsidRDefault="00000000" w:rsidRPr="00000000" w14:paraId="0000004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رضوان</w:t>
      </w:r>
      <w:r w:rsidDel="00000000" w:rsidR="00000000" w:rsidRPr="00000000">
        <w:rPr>
          <w:sz w:val="32"/>
          <w:szCs w:val="32"/>
          <w:rtl w:val="1"/>
        </w:rPr>
        <w:t xml:space="preserve"> (٢٠٠٨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التحقق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فاعلية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برنامج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إرشادي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تدريبي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خفض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بلغت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(٢٤) </w:t>
      </w:r>
      <w:r w:rsidDel="00000000" w:rsidR="00000000" w:rsidRPr="00000000">
        <w:rPr>
          <w:sz w:val="32"/>
          <w:szCs w:val="32"/>
          <w:rtl w:val="1"/>
        </w:rPr>
        <w:t xml:space="preserve">مريض</w:t>
      </w:r>
      <w:r w:rsidDel="00000000" w:rsidR="00000000" w:rsidRPr="00000000">
        <w:rPr>
          <w:sz w:val="32"/>
          <w:szCs w:val="32"/>
          <w:rtl w:val="1"/>
        </w:rPr>
        <w:t xml:space="preserve">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ومريضة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منهم</w:t>
      </w:r>
      <w:r w:rsidDel="00000000" w:rsidR="00000000" w:rsidRPr="00000000">
        <w:rPr>
          <w:sz w:val="32"/>
          <w:szCs w:val="32"/>
          <w:rtl w:val="1"/>
        </w:rPr>
        <w:t xml:space="preserve"> (١٢) </w:t>
      </w:r>
      <w:r w:rsidDel="00000000" w:rsidR="00000000" w:rsidRPr="00000000">
        <w:rPr>
          <w:sz w:val="32"/>
          <w:szCs w:val="32"/>
          <w:rtl w:val="1"/>
        </w:rPr>
        <w:t xml:space="preserve">يمثلون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الضابطة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(١٢) </w:t>
      </w:r>
      <w:r w:rsidDel="00000000" w:rsidR="00000000" w:rsidRPr="00000000">
        <w:rPr>
          <w:sz w:val="32"/>
          <w:szCs w:val="32"/>
          <w:rtl w:val="1"/>
        </w:rPr>
        <w:t xml:space="preserve">يمثلون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التجريبية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واستخدم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استمارة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لتقدير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الاقتصادي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الفلسطينية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وبرنامج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الانفعالي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السلوكي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وجميعها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أهمها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ارتباطيه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بمحافظة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متوسطات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التجريبية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إجراء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البرنامج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ومتوسطات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إجراء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البرنامج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لصالح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الإجراء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البعدي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متوسطات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التجريبية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ومتوسطات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الضابطة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الإجراء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البعدي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لصالح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التجريبية</w:t>
      </w:r>
      <w:r w:rsidDel="00000000" w:rsidR="00000000" w:rsidRPr="00000000">
        <w:rPr>
          <w:sz w:val="32"/>
          <w:szCs w:val="32"/>
          <w:rtl w:val="1"/>
        </w:rPr>
        <w:t xml:space="preserve">.   </w:t>
      </w:r>
    </w:p>
    <w:p w:rsidR="00000000" w:rsidDel="00000000" w:rsidP="00000000" w:rsidRDefault="00000000" w:rsidRPr="00000000" w14:paraId="0000004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يونس</w:t>
      </w:r>
      <w:r w:rsidDel="00000000" w:rsidR="00000000" w:rsidRPr="00000000">
        <w:rPr>
          <w:sz w:val="32"/>
          <w:szCs w:val="32"/>
          <w:rtl w:val="1"/>
        </w:rPr>
        <w:t xml:space="preserve">( ٢٠٠٤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وتكونت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(٣٧٨) </w:t>
      </w:r>
      <w:r w:rsidDel="00000000" w:rsidR="00000000" w:rsidRPr="00000000">
        <w:rPr>
          <w:sz w:val="32"/>
          <w:szCs w:val="32"/>
          <w:rtl w:val="1"/>
        </w:rPr>
        <w:t xml:space="preserve">مريضا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ومريضة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بواقع</w:t>
      </w:r>
      <w:r w:rsidDel="00000000" w:rsidR="00000000" w:rsidRPr="00000000">
        <w:rPr>
          <w:sz w:val="32"/>
          <w:szCs w:val="32"/>
          <w:rtl w:val="1"/>
        </w:rPr>
        <w:t xml:space="preserve">(١٢٩) </w:t>
      </w:r>
      <w:r w:rsidDel="00000000" w:rsidR="00000000" w:rsidRPr="00000000">
        <w:rPr>
          <w:sz w:val="32"/>
          <w:szCs w:val="32"/>
          <w:rtl w:val="1"/>
        </w:rPr>
        <w:t xml:space="preserve">مريضا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(٢٤٩) </w:t>
      </w:r>
      <w:r w:rsidDel="00000000" w:rsidR="00000000" w:rsidRPr="00000000">
        <w:rPr>
          <w:sz w:val="32"/>
          <w:szCs w:val="32"/>
          <w:rtl w:val="1"/>
        </w:rPr>
        <w:t xml:space="preserve">مريضة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واستخدم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لتحديد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إعداده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واستخدام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منظمة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الذكور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والإناث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لصالح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الذكور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وكذلك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منخفضي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ومرتفعي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لصالح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منخفضي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.  </w:t>
      </w:r>
    </w:p>
    <w:p w:rsidR="00000000" w:rsidDel="00000000" w:rsidP="00000000" w:rsidRDefault="00000000" w:rsidRPr="00000000" w14:paraId="0000004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رضوان</w:t>
      </w:r>
      <w:r w:rsidDel="00000000" w:rsidR="00000000" w:rsidRPr="00000000">
        <w:rPr>
          <w:sz w:val="32"/>
          <w:szCs w:val="32"/>
          <w:rtl w:val="1"/>
        </w:rPr>
        <w:t xml:space="preserve"> (٢٠٠٢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بمتغيرات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وتاريخ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والجنس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وتكونت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(٢٦٧) </w:t>
      </w:r>
      <w:r w:rsidDel="00000000" w:rsidR="00000000" w:rsidRPr="00000000">
        <w:rPr>
          <w:sz w:val="32"/>
          <w:szCs w:val="32"/>
          <w:rtl w:val="1"/>
        </w:rPr>
        <w:t xml:space="preserve">مريضا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ومريضة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بواقع</w:t>
      </w:r>
      <w:r w:rsidDel="00000000" w:rsidR="00000000" w:rsidRPr="00000000">
        <w:rPr>
          <w:sz w:val="32"/>
          <w:szCs w:val="32"/>
          <w:rtl w:val="1"/>
        </w:rPr>
        <w:t xml:space="preserve"> (١١١) </w:t>
      </w:r>
      <w:r w:rsidDel="00000000" w:rsidR="00000000" w:rsidRPr="00000000">
        <w:rPr>
          <w:sz w:val="32"/>
          <w:szCs w:val="32"/>
          <w:rtl w:val="1"/>
        </w:rPr>
        <w:t xml:space="preserve">ذكور</w:t>
      </w:r>
      <w:r w:rsidDel="00000000" w:rsidR="00000000" w:rsidRPr="00000000">
        <w:rPr>
          <w:sz w:val="32"/>
          <w:szCs w:val="32"/>
          <w:rtl w:val="1"/>
        </w:rPr>
        <w:t xml:space="preserve">، (١٥٦) </w:t>
      </w:r>
      <w:r w:rsidDel="00000000" w:rsidR="00000000" w:rsidRPr="00000000">
        <w:rPr>
          <w:sz w:val="32"/>
          <w:szCs w:val="32"/>
          <w:rtl w:val="1"/>
        </w:rPr>
        <w:t xml:space="preserve">إناث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استخدم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اختبار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وللسلوك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آثار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المترتبة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مضاعفات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إحصائيا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تعزى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لصالح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الإناث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تعزي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لصالح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الذكور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تعزى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تاريخ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لصالح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(١٨)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لصالح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(٩)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ارتباطية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سالبة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.  </w:t>
      </w:r>
    </w:p>
    <w:p w:rsidR="00000000" w:rsidDel="00000000" w:rsidP="00000000" w:rsidRDefault="00000000" w:rsidRPr="00000000" w14:paraId="0000005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0"/>
        </w:rPr>
        <w:t xml:space="preserve">K</w:t>
      </w:r>
      <w:r w:rsidDel="00000000" w:rsidR="00000000" w:rsidRPr="00000000">
        <w:rPr>
          <w:sz w:val="32"/>
          <w:szCs w:val="32"/>
          <w:rtl w:val="0"/>
        </w:rPr>
        <w:t xml:space="preserve">. </w:t>
      </w:r>
      <w:r w:rsidDel="00000000" w:rsidR="00000000" w:rsidRPr="00000000">
        <w:rPr>
          <w:sz w:val="32"/>
          <w:szCs w:val="32"/>
          <w:rtl w:val="0"/>
        </w:rPr>
        <w:t xml:space="preserve">Humlbe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et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al</w:t>
      </w:r>
      <w:r w:rsidDel="00000000" w:rsidR="00000000" w:rsidRPr="00000000">
        <w:rPr>
          <w:sz w:val="32"/>
          <w:szCs w:val="32"/>
          <w:rtl w:val="1"/>
        </w:rPr>
        <w:t xml:space="preserve"> (2006):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التغيرات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الثلاثة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(٦٤) </w:t>
      </w:r>
      <w:r w:rsidDel="00000000" w:rsidR="00000000" w:rsidRPr="00000000">
        <w:rPr>
          <w:sz w:val="32"/>
          <w:szCs w:val="32"/>
          <w:rtl w:val="1"/>
        </w:rPr>
        <w:t xml:space="preserve">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تتراوح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أعمارهم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(٤)- ( ١٧)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استخدم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مقاييس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فحص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تقييم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للذكاء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طبقت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المقاييس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(٥) </w:t>
      </w:r>
      <w:r w:rsidDel="00000000" w:rsidR="00000000" w:rsidRPr="00000000">
        <w:rPr>
          <w:sz w:val="32"/>
          <w:szCs w:val="32"/>
          <w:rtl w:val="1"/>
        </w:rPr>
        <w:t xml:space="preserve">شهور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(٣)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وأظهرت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اختلافات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زيادة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العدوانية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زيادة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صحتهم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(٣)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الذكاء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Gravels</w:t>
      </w:r>
      <w:r w:rsidDel="00000000" w:rsidR="00000000" w:rsidRPr="00000000">
        <w:rPr>
          <w:sz w:val="32"/>
          <w:szCs w:val="32"/>
          <w:rtl w:val="0"/>
        </w:rPr>
        <w:t xml:space="preserve"> &amp; </w:t>
      </w:r>
      <w:r w:rsidDel="00000000" w:rsidR="00000000" w:rsidRPr="00000000">
        <w:rPr>
          <w:sz w:val="32"/>
          <w:szCs w:val="32"/>
          <w:rtl w:val="0"/>
        </w:rPr>
        <w:t xml:space="preserve">Wandell</w:t>
      </w:r>
      <w:r w:rsidDel="00000000" w:rsidR="00000000" w:rsidRPr="00000000">
        <w:rPr>
          <w:sz w:val="32"/>
          <w:szCs w:val="32"/>
          <w:rtl w:val="1"/>
        </w:rPr>
        <w:t xml:space="preserve"> (2006):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ويراجعون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مراكز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الرعاية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بالسويد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تكونت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(٢٣٢) </w:t>
      </w:r>
      <w:r w:rsidDel="00000000" w:rsidR="00000000" w:rsidRPr="00000000">
        <w:rPr>
          <w:sz w:val="32"/>
          <w:szCs w:val="32"/>
          <w:rtl w:val="1"/>
        </w:rPr>
        <w:t xml:space="preserve">مريضا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تتراوح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أعمارهم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(٣٥ -٦٤)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منهم</w:t>
      </w:r>
      <w:r w:rsidDel="00000000" w:rsidR="00000000" w:rsidRPr="00000000">
        <w:rPr>
          <w:sz w:val="32"/>
          <w:szCs w:val="32"/>
          <w:rtl w:val="1"/>
        </w:rPr>
        <w:t xml:space="preserve"> (١٢١) </w:t>
      </w:r>
      <w:r w:rsidDel="00000000" w:rsidR="00000000" w:rsidRPr="00000000">
        <w:rPr>
          <w:sz w:val="32"/>
          <w:szCs w:val="32"/>
          <w:rtl w:val="1"/>
        </w:rPr>
        <w:t xml:space="preserve">ذكور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(١١١) </w:t>
      </w:r>
      <w:r w:rsidDel="00000000" w:rsidR="00000000" w:rsidRPr="00000000">
        <w:rPr>
          <w:sz w:val="32"/>
          <w:szCs w:val="32"/>
          <w:rtl w:val="1"/>
        </w:rPr>
        <w:t xml:space="preserve">إناث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اختيارهم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عشوائيا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وتطبيق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والاستعانة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بالتقارير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ضعيفة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النساء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ولوحظ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انتشار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الانعزالية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والانطوائية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والاستسلام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الرجال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5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Chisholm</w:t>
      </w:r>
      <w:r w:rsidDel="00000000" w:rsidR="00000000" w:rsidRPr="00000000">
        <w:rPr>
          <w:sz w:val="32"/>
          <w:szCs w:val="32"/>
          <w:rtl w:val="1"/>
        </w:rPr>
        <w:t xml:space="preserve"> (2003):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المدارس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الصغار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تكونت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(٤٧)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لطلاب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مدارس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الصغار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المراهقة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استخدم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لتحديد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باختيار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مقارنة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المتغيرات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الدخيلة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والوسيطة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مقابلات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أمهات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المدارس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ويجدون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صعوبة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مرضهم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5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وصعوبة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أقرانهم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بدرجة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الأطفالالآخرين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أثبتت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العائلية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علاجهم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.  </w:t>
      </w:r>
    </w:p>
    <w:p w:rsidR="00000000" w:rsidDel="00000000" w:rsidP="00000000" w:rsidRDefault="00000000" w:rsidRPr="00000000" w14:paraId="0000005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0"/>
        </w:rPr>
        <w:t xml:space="preserve">Siu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et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al</w:t>
      </w:r>
      <w:r w:rsidDel="00000000" w:rsidR="00000000" w:rsidRPr="00000000">
        <w:rPr>
          <w:sz w:val="32"/>
          <w:szCs w:val="32"/>
          <w:rtl w:val="1"/>
        </w:rPr>
        <w:t xml:space="preserve">  (2001):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انتشار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هونج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كونج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تكونت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(٤٨٦)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بمقابلات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نموذج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والمتمثلة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بضعف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انعدام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الانتصاب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5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وتوصلت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نسبة</w:t>
      </w:r>
      <w:r w:rsidDel="00000000" w:rsidR="00000000" w:rsidRPr="00000000">
        <w:rPr>
          <w:sz w:val="32"/>
          <w:szCs w:val="32"/>
          <w:rtl w:val="1"/>
        </w:rPr>
        <w:t xml:space="preserve"> (٦٣,٦ %)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انتشار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بزيادة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Pouwer</w:t>
      </w:r>
      <w:r w:rsidDel="00000000" w:rsidR="00000000" w:rsidRPr="00000000">
        <w:rPr>
          <w:sz w:val="32"/>
          <w:szCs w:val="32"/>
          <w:rtl w:val="0"/>
        </w:rPr>
        <w:t xml:space="preserve"> &amp; </w:t>
      </w:r>
      <w:r w:rsidDel="00000000" w:rsidR="00000000" w:rsidRPr="00000000">
        <w:rPr>
          <w:sz w:val="32"/>
          <w:szCs w:val="32"/>
          <w:rtl w:val="0"/>
        </w:rPr>
        <w:t xml:space="preserve">Snok</w:t>
      </w:r>
      <w:r w:rsidDel="00000000" w:rsidR="00000000" w:rsidRPr="00000000">
        <w:rPr>
          <w:sz w:val="32"/>
          <w:szCs w:val="32"/>
          <w:rtl w:val="1"/>
        </w:rPr>
        <w:t xml:space="preserve"> (2001):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ظهور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الذكور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والإناث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وعددهم</w:t>
      </w:r>
      <w:r w:rsidDel="00000000" w:rsidR="00000000" w:rsidRPr="00000000">
        <w:rPr>
          <w:sz w:val="32"/>
          <w:szCs w:val="32"/>
          <w:rtl w:val="1"/>
        </w:rPr>
        <w:t xml:space="preserve"> (١٧٤) </w:t>
      </w:r>
      <w:r w:rsidDel="00000000" w:rsidR="00000000" w:rsidRPr="00000000">
        <w:rPr>
          <w:sz w:val="32"/>
          <w:szCs w:val="32"/>
          <w:rtl w:val="1"/>
        </w:rPr>
        <w:t xml:space="preserve">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ومريضة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واستخدام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5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لتوضيح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المستشفى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السجلات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بالمرضى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الارتباطية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النساء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ثلاث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النساء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5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واحدة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أدائها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لوظائفها</w:t>
      </w:r>
      <w:r w:rsidDel="00000000" w:rsidR="00000000" w:rsidRPr="00000000">
        <w:rPr>
          <w:sz w:val="32"/>
          <w:szCs w:val="32"/>
          <w:rtl w:val="1"/>
        </w:rPr>
        <w:t xml:space="preserve">.  </w:t>
      </w:r>
    </w:p>
    <w:p w:rsidR="00000000" w:rsidDel="00000000" w:rsidP="00000000" w:rsidRDefault="00000000" w:rsidRPr="00000000" w14:paraId="0000006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Lioyd</w:t>
      </w:r>
      <w:r w:rsidDel="00000000" w:rsidR="00000000" w:rsidRPr="00000000">
        <w:rPr>
          <w:sz w:val="32"/>
          <w:szCs w:val="32"/>
          <w:rtl w:val="1"/>
        </w:rPr>
        <w:t xml:space="preserve"> (2000):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انتشار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يعالجون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المستشفيات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وينتظرون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العيادات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وتكونت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ينتظرون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المراجعات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المستشفيات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وأعمارهم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(١٨)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</w:p>
    <w:p w:rsidR="00000000" w:rsidDel="00000000" w:rsidP="00000000" w:rsidRDefault="00000000" w:rsidRPr="00000000" w14:paraId="0000006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واستخدم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والاكتئاب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متابعة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بالرجوع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للتقارير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حوالي</w:t>
      </w:r>
      <w:r w:rsidDel="00000000" w:rsidR="00000000" w:rsidRPr="00000000">
        <w:rPr>
          <w:sz w:val="32"/>
          <w:szCs w:val="32"/>
          <w:rtl w:val="1"/>
        </w:rPr>
        <w:t xml:space="preserve"> (٢٨%)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ارتفاع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والاكتئاب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الذكور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مرتفعة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مرتفعة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الذكور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لوحظ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ترابط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ومضاعفات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الذكور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ينطبق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الإناث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ايجابية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الضعف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ومظاهر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Willoughby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et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al</w:t>
      </w:r>
      <w:r w:rsidDel="00000000" w:rsidR="00000000" w:rsidRPr="00000000">
        <w:rPr>
          <w:sz w:val="32"/>
          <w:szCs w:val="32"/>
          <w:rtl w:val="1"/>
        </w:rPr>
        <w:t xml:space="preserve">  (2000):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مريضات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الاثنين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وتكونت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(١١٥) </w:t>
      </w:r>
      <w:r w:rsidDel="00000000" w:rsidR="00000000" w:rsidRPr="00000000">
        <w:rPr>
          <w:sz w:val="32"/>
          <w:szCs w:val="32"/>
          <w:rtl w:val="1"/>
        </w:rPr>
        <w:t xml:space="preserve">أمرأة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مريضة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النساء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المترددات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لعيادات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الصحةالعامة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لتحديد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وعلاقته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بمهارات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ارتباطيه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أظهرن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زاد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إيجابا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6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Boey</w:t>
      </w:r>
      <w:r w:rsidDel="00000000" w:rsidR="00000000" w:rsidRPr="00000000">
        <w:rPr>
          <w:sz w:val="32"/>
          <w:szCs w:val="32"/>
          <w:rtl w:val="1"/>
        </w:rPr>
        <w:t xml:space="preserve"> (1999): </w:t>
      </w:r>
      <w:r w:rsidDel="00000000" w:rsidR="00000000" w:rsidRPr="00000000">
        <w:rPr>
          <w:sz w:val="32"/>
          <w:szCs w:val="32"/>
          <w:rtl w:val="1"/>
        </w:rPr>
        <w:t xml:space="preserve">هدفت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الصينين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وتكونت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(١٠١) </w:t>
      </w:r>
      <w:r w:rsidDel="00000000" w:rsidR="00000000" w:rsidRPr="00000000">
        <w:rPr>
          <w:sz w:val="32"/>
          <w:szCs w:val="32"/>
          <w:rtl w:val="1"/>
        </w:rPr>
        <w:t xml:space="preserve">مريضا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(٧٥)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بواقع</w:t>
      </w:r>
      <w:r w:rsidDel="00000000" w:rsidR="00000000" w:rsidRPr="00000000">
        <w:rPr>
          <w:sz w:val="32"/>
          <w:szCs w:val="32"/>
          <w:rtl w:val="1"/>
        </w:rPr>
        <w:t xml:space="preserve"> (٤٩) </w:t>
      </w:r>
    </w:p>
    <w:p w:rsidR="00000000" w:rsidDel="00000000" w:rsidP="00000000" w:rsidRDefault="00000000" w:rsidRPr="00000000" w14:paraId="0000006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إناث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(٥٢) </w:t>
      </w:r>
      <w:r w:rsidDel="00000000" w:rsidR="00000000" w:rsidRPr="00000000">
        <w:rPr>
          <w:sz w:val="32"/>
          <w:szCs w:val="32"/>
          <w:rtl w:val="1"/>
        </w:rPr>
        <w:t xml:space="preserve">ذكور</w:t>
      </w:r>
      <w:r w:rsidDel="00000000" w:rsidR="00000000" w:rsidRPr="00000000">
        <w:rPr>
          <w:sz w:val="32"/>
          <w:szCs w:val="32"/>
          <w:rtl w:val="1"/>
        </w:rPr>
        <w:t xml:space="preserve"> _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تراوحت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أعمارهم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(٢٠) </w:t>
      </w:r>
      <w:r w:rsidDel="00000000" w:rsidR="00000000" w:rsidRPr="00000000">
        <w:rPr>
          <w:sz w:val="32"/>
          <w:szCs w:val="32"/>
          <w:rtl w:val="1"/>
        </w:rPr>
        <w:t xml:space="preserve">وهم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استخدم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مقياس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لتحديد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المتغيرات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الدخيلة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والوسيطة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والانطوائية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وصعوبة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الاندماج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اختلاف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المواجهة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.  </w:t>
      </w:r>
    </w:p>
    <w:p w:rsidR="00000000" w:rsidDel="00000000" w:rsidP="00000000" w:rsidRDefault="00000000" w:rsidRPr="00000000" w14:paraId="0000006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مفاهيم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 :-</w:t>
      </w:r>
    </w:p>
    <w:p w:rsidR="00000000" w:rsidDel="00000000" w:rsidP="00000000" w:rsidRDefault="00000000" w:rsidRPr="00000000" w14:paraId="0000007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مفهوم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:-</w:t>
      </w:r>
    </w:p>
    <w:p w:rsidR="00000000" w:rsidDel="00000000" w:rsidP="00000000" w:rsidRDefault="00000000" w:rsidRPr="00000000" w14:paraId="0000007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حالة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خارجة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بأضرار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متفر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قة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فتوقف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وظائفه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مؤقتا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لفترة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طويلة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إثرها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بضعف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وتعب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وعدم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إنجاز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سليم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الطبيعي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7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التعريف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للمرض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طبيعية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وظيفة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النواحي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الجسدية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والعقلية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جزءا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أساسيا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الوظيفة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المهمات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النواحي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7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4-3-</w:t>
        <w:tab/>
      </w:r>
      <w:r w:rsidDel="00000000" w:rsidR="00000000" w:rsidRPr="00000000">
        <w:rPr>
          <w:sz w:val="32"/>
          <w:szCs w:val="32"/>
          <w:rtl w:val="1"/>
        </w:rPr>
        <w:t xml:space="preserve">مفهوم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</w:t>
      </w:r>
      <w:r w:rsidDel="00000000" w:rsidR="00000000" w:rsidRPr="00000000">
        <w:rPr>
          <w:sz w:val="32"/>
          <w:szCs w:val="32"/>
          <w:rtl w:val="1"/>
        </w:rPr>
        <w:t xml:space="preserve">:  </w:t>
      </w:r>
    </w:p>
    <w:p w:rsidR="00000000" w:rsidDel="00000000" w:rsidP="00000000" w:rsidRDefault="00000000" w:rsidRPr="00000000" w14:paraId="0000007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اللغة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الحصينة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وعشيرته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بمعنى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يربطها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مشترك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تلتقي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قوةالارتباط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يقصد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والعشيرة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يقصد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بهالزوج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والزوجة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المباشرين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المتزوجين</w:t>
      </w:r>
      <w:r w:rsidDel="00000000" w:rsidR="00000000" w:rsidRPr="00000000">
        <w:rPr>
          <w:sz w:val="32"/>
          <w:szCs w:val="32"/>
          <w:rtl w:val="1"/>
        </w:rPr>
        <w:t xml:space="preserve">(</w:t>
      </w:r>
      <w:r w:rsidDel="00000000" w:rsidR="00000000" w:rsidRPr="00000000">
        <w:rPr>
          <w:sz w:val="32"/>
          <w:szCs w:val="32"/>
          <w:rtl w:val="1"/>
        </w:rPr>
        <w:t xml:space="preserve">عفيفي</w:t>
      </w:r>
      <w:r w:rsidDel="00000000" w:rsidR="00000000" w:rsidRPr="00000000">
        <w:rPr>
          <w:sz w:val="32"/>
          <w:szCs w:val="32"/>
          <w:rtl w:val="1"/>
        </w:rPr>
        <w:t xml:space="preserve"> ،٢٠٠٢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: ١٩). </w:t>
      </w:r>
      <w:r w:rsidDel="00000000" w:rsidR="00000000" w:rsidRPr="00000000">
        <w:rPr>
          <w:sz w:val="32"/>
          <w:szCs w:val="32"/>
          <w:rtl w:val="1"/>
        </w:rPr>
        <w:t xml:space="preserve">وهناك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مؤسسة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اجتماعية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ويتحقق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كائنين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لأحدهما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والمرأة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توفيق</w:t>
      </w:r>
      <w:r w:rsidDel="00000000" w:rsidR="00000000" w:rsidRPr="00000000">
        <w:rPr>
          <w:sz w:val="32"/>
          <w:szCs w:val="32"/>
          <w:rtl w:val="1"/>
        </w:rPr>
        <w:t xml:space="preserve"> ،٢٠٠٥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7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وشائع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ناتج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ازدياد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إفراز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الأنسولين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الأنسولين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استقباله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ارتفاع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دخوله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لخلايا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الجسم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لعدم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الأنسولين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ويتم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طرحه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تتخطى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الدم</w:t>
      </w:r>
      <w:r w:rsidDel="00000000" w:rsidR="00000000" w:rsidRPr="00000000">
        <w:rPr>
          <w:sz w:val="32"/>
          <w:szCs w:val="32"/>
          <w:rtl w:val="1"/>
        </w:rPr>
        <w:t xml:space="preserve"> ١٨٠ </w:t>
      </w:r>
      <w:r w:rsidDel="00000000" w:rsidR="00000000" w:rsidRPr="00000000">
        <w:rPr>
          <w:sz w:val="32"/>
          <w:szCs w:val="32"/>
          <w:rtl w:val="1"/>
        </w:rPr>
        <w:t xml:space="preserve">ملجم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ويتم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الطاقة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هلال</w:t>
      </w:r>
      <w:r w:rsidDel="00000000" w:rsidR="00000000" w:rsidRPr="00000000">
        <w:rPr>
          <w:sz w:val="32"/>
          <w:szCs w:val="32"/>
          <w:rtl w:val="1"/>
        </w:rPr>
        <w:t xml:space="preserve"> ،١٩٩٨: ١٢) .  </w:t>
      </w:r>
    </w:p>
    <w:p w:rsidR="00000000" w:rsidDel="00000000" w:rsidP="00000000" w:rsidRDefault="00000000" w:rsidRPr="00000000" w14:paraId="0000007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مفهوم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إجرائيا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كالتالي</w:t>
      </w:r>
      <w:r w:rsidDel="00000000" w:rsidR="00000000" w:rsidRPr="00000000">
        <w:rPr>
          <w:sz w:val="32"/>
          <w:szCs w:val="32"/>
          <w:rtl w:val="1"/>
        </w:rPr>
        <w:t xml:space="preserve">: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أعوام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ويتراوح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(٦ – ١٢)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الاطار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النظري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مزمن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خطير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الجلكوز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هرمون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انعدام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ارزه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فعالية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يترتب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للكربوهيد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والدهون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ويعود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عضوية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وارثية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أعارض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وتشخيص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الفسيولوجية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لحدوث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1950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كوري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يفرز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تتراوح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0.7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1.10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التحاليل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للشخص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1.7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سرعان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للصور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ساعتين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فالملاحظ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0.8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2.3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العودة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الاستقرار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،2017،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129).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تصنيفات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:-</w:t>
      </w:r>
    </w:p>
    <w:p w:rsidR="00000000" w:rsidDel="00000000" w:rsidP="00000000" w:rsidRDefault="00000000" w:rsidRPr="00000000" w14:paraId="0000008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</w:t>
      </w:r>
      <w:r w:rsidDel="00000000" w:rsidR="00000000" w:rsidRPr="00000000">
        <w:rPr>
          <w:sz w:val="32"/>
          <w:szCs w:val="32"/>
          <w:rtl w:val="1"/>
        </w:rPr>
        <w:t xml:space="preserve"> )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/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اليافعين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0"/>
        </w:rPr>
        <w:t xml:space="preserve">Juvénile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Diabètes</w:t>
      </w:r>
      <w:r w:rsidDel="00000000" w:rsidR="00000000" w:rsidRPr="00000000">
        <w:rPr>
          <w:sz w:val="32"/>
          <w:szCs w:val="32"/>
          <w:rtl w:val="1"/>
        </w:rPr>
        <w:t xml:space="preserve">(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الجهاز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بإتلاف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البنكرياس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لأسباب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معروفة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تحديدها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تجري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الإتلاف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وتستمر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بضعة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أسابيع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بضع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البالغين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تستمر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الغالب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الطفولة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المراهقة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يصابون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تشخيص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أسبابه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كفاءة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المناعي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الاستعداد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الوارثي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الفايروسات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يعتقد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الباحثون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الفايروسات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الحصبة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والنكاف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mumps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وخاصة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لديهم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استعداد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وارثي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لذالك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الأجناس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السلالات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المنحدرون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أوربا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المتوسط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سردينيا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شيوعا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الأمريكيين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والأسيويين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البقر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تغذيتهم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بشرب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البقر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الثمانية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للوالدة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يكونوا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عرضة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ونصف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بأولئك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يعتمدون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الرضاعة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, 2007 ) 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وتشير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مبكرة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-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الرضاعة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والاستغناء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بحليب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البقر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-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-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-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-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بالسمنة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, 2007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مرجع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سابق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النمط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البالغين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تدمير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واتلاف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بيتا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لأسباب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الأرجح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مدعومة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بعوامل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خارجية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بطيئة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وتستمر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يتمتع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بوزن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وبلياقة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ضئيل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هبوط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إفراز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سمين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يمارس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نشاطا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بدنيا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نظرا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لكونه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عرضة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شيوعا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الإحصائيات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النمط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سجل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ارتفاعا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العقود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يرتفع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330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2025.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لحسن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وتجنبه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تصنيع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هرمون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بكميا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توازي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الزائدة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وغالب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تشخيصه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الممتدة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والعشرين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والأسبوع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والعشرين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وغالبا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يختفي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الولادة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ويؤثر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والجنين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الولادة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تشخيصه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ومعالجته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الآثار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والمخاطر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يعتبره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تابعا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النواحي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ويحصل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2-5 %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الحوامل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يستمر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يختفي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الولادة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ويحتاج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A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أسبابه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احتمالية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:-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ويعب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بتجاوز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مؤشر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الثلاثين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إنجاب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الأحمال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يزن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4.5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الأحمال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العائلي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الأبوين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الإخوة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احتمالية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25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جنين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ميت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الأحمال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احتمالية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C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أنواع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ثانوية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مسبقا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ومحدثة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للمريض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تفرز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إتلاف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العلل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- :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وارثي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الصبغة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-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يحطم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-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متلازمة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كوشينج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إفراز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الدرقية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D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ضخامة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النهايات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العقاقير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هرمون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الدرقية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   </w:t>
      </w:r>
    </w:p>
    <w:p w:rsidR="00000000" w:rsidDel="00000000" w:rsidP="00000000" w:rsidRDefault="00000000" w:rsidRPr="00000000" w14:paraId="000000D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الكورتيزونات</w:t>
      </w:r>
      <w:r w:rsidDel="00000000" w:rsidR="00000000" w:rsidRPr="00000000">
        <w:rPr>
          <w:sz w:val="32"/>
          <w:szCs w:val="32"/>
          <w:rtl w:val="1"/>
        </w:rPr>
        <w:t xml:space="preserve">  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الالتهابات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الفيروسية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الحصبة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مصابا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أصيبوا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تعرضهم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لديهم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كامنة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تعرضهم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للهزة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فالهزة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ازدت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رويحة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, 1973.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نبذة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تاريخية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:-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شغلت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اهتمام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والباحثين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العصور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الحضارة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أوائل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الحضارات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تركت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أثرا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وصفة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المصريين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٣٠٠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عطش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متكرر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المصريين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نطلق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لاحظوا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وظهر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البرديات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المصريات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الانجليزي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ايبرز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برديات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مصر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ترجع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١٥٠٠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بكثرة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والعطش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وتوصل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الهنود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٤٠٠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حلوا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يطلقوا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واسماه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الصينيون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٢٠٠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العطش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الرومان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٢٠٠٠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بإطلاق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وتوصل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١٠٠٠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الغرغرينة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تصيب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مضاعفاته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لعلماء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الحضارة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الإسلامية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السبق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وتحليل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فالعالم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الاسلامي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الرازي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١٠٠٠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بكثرة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وشرب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وضعف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البدنية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وعالجة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بتنظيم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وشخصه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سينا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قرون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١١٠٠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يبخر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ليتحول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لزجة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وربطة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بتقرح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القدمين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والغرغريمة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بالاطراف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وعالجة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بتنظيم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والحجامة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تطور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عبداللطيف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البغدادي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١٢٠٠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عالجة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بالحمية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والتغذية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المقننه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وراحة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والنفس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مطلع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الميت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والمراهقين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يصابون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تذوي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أجسادهم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ويموتوا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العصر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الحديث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توالت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الأبحاث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أدق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١٨،١٩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دبسن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وكلاود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برنارد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أثبتت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١٨٣٠: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ووصف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غيبوبة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١٨٨٦: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نورتن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١٩١٢: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بانتنج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وبست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اكتشفا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واستخلصاه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بنكرياس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١٩٣٦: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انتاج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لاستخدامه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١٩٣٩؛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هاجدورن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المفعول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١٩٥٥: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لوباتيرز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وفرنك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فوكس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طرحا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لمعالجة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بمضادات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الفموية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١٩٧٥: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استطاعوا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البلازما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١٩٨٠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اختراع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منزلية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١٩٩٠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اختراع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الحديثة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والمتطورة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واختراع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اقلام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وايضا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اختراع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اسطوانة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بقياس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جرعة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وحقنها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اوتوماتيكيا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انتشرت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شرائط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استيون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ومازال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التطور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مستمر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ودائم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يفتح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أبواب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الدائم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ذكرت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إیمان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حافظ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(2002)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العالمیة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مزمنة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مستوي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ینتج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البیئیة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والوارثیة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ویعد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المنظم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الرئیسي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لتركیز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الجلكوز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یرجع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مستوي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".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یتوقف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فیها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بنكریاس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یحتاجه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للبقاء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قید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الحیاة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یستلزم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تعویض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المفقود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یعرف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الیافعین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المعتمد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یعتبر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إضط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شیوعا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حیث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یعاني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ویسمى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المعتمد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مزمن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یتضمن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خطاء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تمثیل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الكربوهید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غیاب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یعتبر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معاناة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طویلة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حیاتهم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تقتصر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المعاناة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فحسب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تأتي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ضرورة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اكتساب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الأهل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للمعلومات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الأساسیة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والعملیة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تمكنهم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التعایش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وتشیر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الإحصاءات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الصادرة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والغدد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مدینة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الشیخ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خلیفة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( 7)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مئة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  <w:tab/>
        <w:t xml:space="preserve">ِّ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وتقدر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العالمیة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یصابون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بحوالي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70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یعادل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200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یومیا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نوعه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والإغماء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الكبیر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امتصاصه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رجاعه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كمیة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تنزل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یرفع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الاسموزي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یسحب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الأعراض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كالآتي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كثرة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زیادة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زیادة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كمیة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العطش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المستمر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نتیجة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لفقد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كمیات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كبیرة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.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الشعور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بالجوع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وكثرة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یوجد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یأتي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بأحد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الفیروسات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تدمر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الخلایا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بیتا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البنكریاس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والمسئولة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إفراز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أهمها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فیروس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كوك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ازكي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فیروس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النكاف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والحصبة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الألمانیة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یدمران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الخلایا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بیتا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البنكریاس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ویؤدیان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الوارثة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.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تلعب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الوارثة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ثانویة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نتیجة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الأدویة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الدرقیة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متلازمة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كوشنج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السمنة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التهاب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البنكریاس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والمزمن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.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ضخامة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الأطرااف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زیادة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هرمون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.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الأدویة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الكورتیزون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لفترات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طویلة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مدرات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الذاتیة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یولدون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مصابین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بأحد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انتشا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وتعني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یعتمد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حیث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یقوم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بإنتاج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الهام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وبدلا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یرتكز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خارجي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حقن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شیوع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الجدیدة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الازدیاد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نتیجة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لتغیر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نمط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الحیاة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حیث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الخیارات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الصحیة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لأسلوب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الحیاة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مثـل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البدنیة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بإمكانها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تزید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كبیرة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ینصب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التركیز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تثقیف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وأسرهم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أنماط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الحیاة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الصحیة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التحكم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ویستخدم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لإدارة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یؤدي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ارحل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مبكرة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نهائیة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كثیرة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وتشتمل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الخطورة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عائلي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البدنیة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الوقایة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جمیل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زهیر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(1998)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الإرشادات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لمریض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الوقایة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الثانویة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بالآتي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تجنب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السمنة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الإفراط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المؤشر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الكربوهید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وخاصة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السكریات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البسیطة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والدهون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السریعة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المواظبة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الریاضة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المشي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ومزوالة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المنزلیة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٣- </w:t>
      </w:r>
      <w:r w:rsidDel="00000000" w:rsidR="00000000" w:rsidRPr="00000000">
        <w:rPr>
          <w:sz w:val="32"/>
          <w:szCs w:val="32"/>
          <w:rtl w:val="1"/>
        </w:rPr>
        <w:t xml:space="preserve">الأشخاص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لدیهم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وراثي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للإصابة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یجب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علیهم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اتباع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الحمیة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الغذائیة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والمداومة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إجراء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التحالیل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لاكتشاف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والبدء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مبكرا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المضاعفات</w:t>
      </w:r>
      <w:r w:rsidDel="00000000" w:rsidR="00000000" w:rsidRPr="00000000">
        <w:rPr>
          <w:sz w:val="32"/>
          <w:szCs w:val="32"/>
          <w:rtl w:val="1"/>
        </w:rPr>
        <w:t xml:space="preserve"> .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٤-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حیث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وارثي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فتجنب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زواج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الأقارب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منتشرا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العائلة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یقلل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الوقایة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بالالتزام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بالحمیة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الدوائي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بالجرعة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المحددة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الأهل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إخبار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هبوط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وكیفیة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وأخذ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الوقائیة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لتجنب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الخطیرة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لإرساله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طبیب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المستشفى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تطلب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فحص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ووجبة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فحص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حقیبة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المدرسیة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یختلف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نوعه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معتمد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لابد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نادرة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تستجیب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بالأقراص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معتمد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فیمكن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علاجه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بالأقراص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الآتیة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إعطاء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حیث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الأقراص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تشوهات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الجنین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وأثناء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الرضاعة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العملیات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الجراحية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بفترة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یلتئم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الجرح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بالعدوى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المیكروبیة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لدرجات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عالیة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 .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108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1980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422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2014.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ويزداد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البلدان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المنخفضة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والمتوسطة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بوتيرة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انتشاره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البلدان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المرتفعة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للعمى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والفشل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الكلوي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والنوبات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القلبية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والسكتات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الدماغية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وبتر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السفلى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معدلات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الوفيات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المبكرة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الناجمة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3%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2000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2019.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التقديرات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الناجم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تسببا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2019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مليوني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وممارسة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البدني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بانتظام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والحفاظ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تعاطي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التبغ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النمط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تأخير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ظهوره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وتجنب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عواقبه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تأخير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ظهورها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باتباع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وممارسة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البدني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الدواء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الموصوف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وإجراء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فحوصات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المزمنة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تصيب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طيلة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الدراسات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ناقشت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عضوي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الجوانب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ممارسته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الدراسات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شملت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أسرته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تزال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خصوصا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الطفولة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المبكرة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العبء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النفسي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والاهتمام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بعلاجه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عاتق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تشخيص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لمعرفتهم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شفاء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التعايش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الواقع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ويتغير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أسلوب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ويختلف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تبعا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صغيرا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للعناية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حقيقية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تواجه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حقن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مرتين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يوميا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والتحكم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يتناوله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ضغوطا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الابن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القلق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أمور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احتمالية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وأيضا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القلق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والحقيقة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تلعب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مهما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بالضرورة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لمجرد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أخوته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الالتزام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والتعليمات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وتجنب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يتساوى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الأقران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الآثار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فتمتد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لتشمل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الإخوة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وتبعا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أخوته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المشاعر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وتتباين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وتتراوح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التعاطف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بطبيعة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والخوف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الأخوة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الخوف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لتصور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المعاناة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الحقن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وأخذ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الغلوكوز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أسبوعي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هبوط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الغلوكوز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hypoglycemia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بالجسم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الوعى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وحدوث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غيبوبة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بصدمة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عنيفة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العمرية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الإخوة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بالغيرة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اهتمام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ويسعون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لمحاولات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إرضائه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اهتمامهم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ببقية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الأخوة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بالسلب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ببقية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أخوته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فضلا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شعور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الإخوة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بالذنب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لغيرتهم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مشكلات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حساسية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للآخرين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نظرا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لاختلافه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للأطفال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يتناولوه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خصوصا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كثرة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المحاذير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والكربوهيدرات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والكميات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وضرورة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الخضراوات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والفاكهة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والابتعاد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الحلويات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سكريات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مكثف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والبلح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والعنب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يستلزمها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التوازن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يترك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محاذير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بالاختلاف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أخوته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أقرانه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جرعة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يقوموا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بتحضير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بالسلب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أخوته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وتفاديا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ينصح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الخبراء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بضرورة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للعائلة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والتأكيد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الالتزام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وفائدة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نادرة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بالطبع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بتناول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مراعاة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لتخفيف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التوتر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والقلق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إخبارهم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بالمعلومات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الكافية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والتوضيح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الانتظام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المتابعة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الأقران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ويمارس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ويستطيع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النجاح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بتفوق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طالما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الطفولة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تلعب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كبيرا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لاحقا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مضاعفات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نجح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متكاملة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للتعايش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لطفلهم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انعكس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بالإيجاب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لاحقا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البلوغ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جلسات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للتوعية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بأهمية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تلعبه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طفلها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الغلوكوز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والسيطرة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للدرجة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الأسر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العائلات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النفس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جسدية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psychosomatic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والعائلة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متكاملة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بمثابة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شريك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أساسي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يدرك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خصوصا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المراهقة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يضيق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المراهقات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بالنظم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الموضوعة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الالتزام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الأوقات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لسلطة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يتحلى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بالحكمة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واللجوء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النفسي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قادرا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المراهق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بنجاح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التوصيات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والمقترحات</w:t>
      </w:r>
      <w:r w:rsidDel="00000000" w:rsidR="00000000" w:rsidRPr="00000000">
        <w:rPr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1A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أولا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التوصيات</w:t>
      </w:r>
      <w:r w:rsidDel="00000000" w:rsidR="00000000" w:rsidRPr="00000000">
        <w:rPr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1A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ضرورة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برامج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توعية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وسائل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الإعلام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لشرح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طبيعة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وأهم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مخاطره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وكيفية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A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إعداد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برامج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تدريبية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لتعليم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لتقوية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وارادة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A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تفعيل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الأخصائيين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المشاكل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A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الاهتمام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الجسدية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وتوزيع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الكتيبات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والدوريات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الطبية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A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توفير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ومبسطة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شرائح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وأمهات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المصابين</w:t>
      </w:r>
      <w:r w:rsidDel="00000000" w:rsidR="00000000" w:rsidRPr="00000000">
        <w:rPr>
          <w:sz w:val="32"/>
          <w:szCs w:val="32"/>
          <w:rtl w:val="1"/>
        </w:rPr>
        <w:t xml:space="preserve"> . </w:t>
      </w:r>
    </w:p>
    <w:p w:rsidR="00000000" w:rsidDel="00000000" w:rsidP="00000000" w:rsidRDefault="00000000" w:rsidRPr="00000000" w14:paraId="000001B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إشراق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أصحاب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وازرة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بحثت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, </w:t>
      </w:r>
      <w:r w:rsidDel="00000000" w:rsidR="00000000" w:rsidRPr="00000000">
        <w:rPr>
          <w:sz w:val="32"/>
          <w:szCs w:val="32"/>
          <w:rtl w:val="1"/>
        </w:rPr>
        <w:t xml:space="preserve">لزيادة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الاهتمام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بشريحة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المراكز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الصحية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وتوفير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مستوياته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B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برامج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تدريبية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للمرشدين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لمتابعة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بيوتهم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للتخفيف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B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ثانيا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المقترحات</w:t>
      </w:r>
      <w:r w:rsidDel="00000000" w:rsidR="00000000" w:rsidRPr="00000000">
        <w:rPr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1B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القيام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مستقبلية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تهدف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· </w:t>
      </w:r>
    </w:p>
    <w:p w:rsidR="00000000" w:rsidDel="00000000" w:rsidP="00000000" w:rsidRDefault="00000000" w:rsidRPr="00000000" w14:paraId="000001B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دراسات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تجريبية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تهدف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المؤثرة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B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دراسات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أثر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برامج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تدريبية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تهدف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· </w:t>
      </w:r>
    </w:p>
    <w:p w:rsidR="00000000" w:rsidDel="00000000" w:rsidP="00000000" w:rsidRDefault="00000000" w:rsidRPr="00000000" w14:paraId="000001B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•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دراسات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مشتركة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وأسرهم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B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المراجع</w:t>
      </w:r>
      <w:r w:rsidDel="00000000" w:rsidR="00000000" w:rsidRPr="00000000">
        <w:rPr>
          <w:sz w:val="32"/>
          <w:szCs w:val="32"/>
          <w:rtl w:val="1"/>
        </w:rPr>
        <w:t xml:space="preserve"> :-</w:t>
      </w:r>
    </w:p>
    <w:p w:rsidR="00000000" w:rsidDel="00000000" w:rsidP="00000000" w:rsidRDefault="00000000" w:rsidRPr="00000000" w14:paraId="000001C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١-</w:t>
      </w:r>
      <w:r w:rsidDel="00000000" w:rsidR="00000000" w:rsidRPr="00000000">
        <w:rPr>
          <w:sz w:val="32"/>
          <w:szCs w:val="32"/>
          <w:rtl w:val="1"/>
        </w:rPr>
        <w:t xml:space="preserve">احمد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هلال</w:t>
      </w:r>
      <w:r w:rsidDel="00000000" w:rsidR="00000000" w:rsidRPr="00000000">
        <w:rPr>
          <w:sz w:val="32"/>
          <w:szCs w:val="32"/>
          <w:rtl w:val="1"/>
        </w:rPr>
        <w:t xml:space="preserve"> ١٩٨٨،</w:t>
      </w:r>
      <w:r w:rsidDel="00000000" w:rsidR="00000000" w:rsidRPr="00000000">
        <w:rPr>
          <w:sz w:val="32"/>
          <w:szCs w:val="32"/>
          <w:rtl w:val="1"/>
        </w:rPr>
        <w:t xml:space="preserve">برنامج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التعديل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الخصائص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المراهقين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ماجستير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منشورة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كلية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التربية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جامعه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طنطا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1C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٢-</w:t>
      </w:r>
      <w:r w:rsidDel="00000000" w:rsidR="00000000" w:rsidRPr="00000000">
        <w:rPr>
          <w:sz w:val="32"/>
          <w:szCs w:val="32"/>
          <w:rtl w:val="1"/>
        </w:rPr>
        <w:t xml:space="preserve">املني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فوزي</w:t>
      </w:r>
      <w:r w:rsidDel="00000000" w:rsidR="00000000" w:rsidRPr="00000000">
        <w:rPr>
          <w:sz w:val="32"/>
          <w:szCs w:val="32"/>
          <w:rtl w:val="1"/>
        </w:rPr>
        <w:t xml:space="preserve"> ٢٠٠٤،</w:t>
      </w:r>
      <w:r w:rsidDel="00000000" w:rsidR="00000000" w:rsidRPr="00000000">
        <w:rPr>
          <w:sz w:val="32"/>
          <w:szCs w:val="32"/>
          <w:rtl w:val="1"/>
        </w:rPr>
        <w:t xml:space="preserve">اثر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الانفعالي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للتخفيف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لأمهات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الدم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رسالة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دكتوراه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منشورة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القاهرة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جامعة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حلوان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كلية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ص</w:t>
      </w:r>
      <w:r w:rsidDel="00000000" w:rsidR="00000000" w:rsidRPr="00000000">
        <w:rPr>
          <w:sz w:val="32"/>
          <w:szCs w:val="32"/>
          <w:rtl w:val="1"/>
        </w:rPr>
        <w:t xml:space="preserve">٩.</w:t>
      </w:r>
    </w:p>
    <w:p w:rsidR="00000000" w:rsidDel="00000000" w:rsidP="00000000" w:rsidRDefault="00000000" w:rsidRPr="00000000" w14:paraId="000001C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٣-</w:t>
      </w:r>
      <w:r w:rsidDel="00000000" w:rsidR="00000000" w:rsidRPr="00000000">
        <w:rPr>
          <w:sz w:val="32"/>
          <w:szCs w:val="32"/>
          <w:rtl w:val="1"/>
        </w:rPr>
        <w:t xml:space="preserve">ثريا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عبدالرؤوف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جبريل</w:t>
      </w:r>
      <w:r w:rsidDel="00000000" w:rsidR="00000000" w:rsidRPr="00000000">
        <w:rPr>
          <w:sz w:val="32"/>
          <w:szCs w:val="32"/>
          <w:rtl w:val="1"/>
        </w:rPr>
        <w:t xml:space="preserve"> ٢٠٠٣،</w:t>
      </w:r>
      <w:r w:rsidDel="00000000" w:rsidR="00000000" w:rsidRPr="00000000">
        <w:rPr>
          <w:sz w:val="32"/>
          <w:szCs w:val="32"/>
          <w:rtl w:val="1"/>
        </w:rPr>
        <w:t xml:space="preserve">الممارسة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والمتقدمة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رعاية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والطفولة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القاهرة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جامعة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حلوان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مركز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توزيع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الجامعي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C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٤-</w:t>
      </w:r>
      <w:r w:rsidDel="00000000" w:rsidR="00000000" w:rsidRPr="00000000">
        <w:rPr>
          <w:sz w:val="32"/>
          <w:szCs w:val="32"/>
          <w:rtl w:val="1"/>
        </w:rPr>
        <w:t xml:space="preserve">رويحة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امين</w:t>
      </w:r>
      <w:r w:rsidDel="00000000" w:rsidR="00000000" w:rsidRPr="00000000">
        <w:rPr>
          <w:sz w:val="32"/>
          <w:szCs w:val="32"/>
          <w:rtl w:val="1"/>
        </w:rPr>
        <w:t xml:space="preserve"> ١٩٧٣،</w:t>
      </w:r>
      <w:r w:rsidDel="00000000" w:rsidR="00000000" w:rsidRPr="00000000">
        <w:rPr>
          <w:sz w:val="32"/>
          <w:szCs w:val="32"/>
          <w:rtl w:val="1"/>
        </w:rPr>
        <w:t xml:space="preserve">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اسباب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مكافحته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القلم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بيروت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لبنان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١.</w:t>
      </w:r>
    </w:p>
    <w:p w:rsidR="00000000" w:rsidDel="00000000" w:rsidP="00000000" w:rsidRDefault="00000000" w:rsidRPr="00000000" w14:paraId="000001C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٥-</w:t>
      </w:r>
      <w:r w:rsidDel="00000000" w:rsidR="00000000" w:rsidRPr="00000000">
        <w:rPr>
          <w:sz w:val="32"/>
          <w:szCs w:val="32"/>
          <w:rtl w:val="1"/>
        </w:rPr>
        <w:t xml:space="preserve">سيد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عجاج</w:t>
      </w:r>
      <w:r w:rsidDel="00000000" w:rsidR="00000000" w:rsidRPr="00000000">
        <w:rPr>
          <w:sz w:val="32"/>
          <w:szCs w:val="32"/>
          <w:rtl w:val="1"/>
        </w:rPr>
        <w:t xml:space="preserve"> ،١٩٩٢،</w:t>
      </w:r>
      <w:r w:rsidDel="00000000" w:rsidR="00000000" w:rsidRPr="00000000">
        <w:rPr>
          <w:sz w:val="32"/>
          <w:szCs w:val="32"/>
          <w:rtl w:val="1"/>
        </w:rPr>
        <w:t xml:space="preserve">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بضغوط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جستير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منشورة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كلية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التربية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جامعه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الزقازيق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1C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٦-</w:t>
      </w:r>
      <w:r w:rsidDel="00000000" w:rsidR="00000000" w:rsidRPr="00000000">
        <w:rPr>
          <w:sz w:val="32"/>
          <w:szCs w:val="32"/>
          <w:rtl w:val="1"/>
        </w:rPr>
        <w:t xml:space="preserve">ماهر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المعاطي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ثريا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عبدالرؤوف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جبريل</w:t>
      </w:r>
      <w:r w:rsidDel="00000000" w:rsidR="00000000" w:rsidRPr="00000000">
        <w:rPr>
          <w:sz w:val="32"/>
          <w:szCs w:val="32"/>
          <w:rtl w:val="1"/>
        </w:rPr>
        <w:t xml:space="preserve"> ٢٠٠٦،</w:t>
      </w:r>
      <w:r w:rsidDel="00000000" w:rsidR="00000000" w:rsidRPr="00000000">
        <w:rPr>
          <w:sz w:val="32"/>
          <w:szCs w:val="32"/>
          <w:rtl w:val="1"/>
        </w:rPr>
        <w:t xml:space="preserve">الخدمة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رعاية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والطفولة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معالجة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منظور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الممارسة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القاهرة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جامعة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حلوان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مركز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توزيع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الجامعي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1C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٧-</w:t>
      </w:r>
      <w:r w:rsidDel="00000000" w:rsidR="00000000" w:rsidRPr="00000000">
        <w:rPr>
          <w:sz w:val="32"/>
          <w:szCs w:val="32"/>
          <w:rtl w:val="1"/>
        </w:rPr>
        <w:t xml:space="preserve">محمد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سعد</w:t>
      </w:r>
      <w:r w:rsidDel="00000000" w:rsidR="00000000" w:rsidRPr="00000000">
        <w:rPr>
          <w:sz w:val="32"/>
          <w:szCs w:val="32"/>
          <w:rtl w:val="1"/>
        </w:rPr>
        <w:t xml:space="preserve"> ٢٠٠٧،</w:t>
      </w:r>
      <w:r w:rsidDel="00000000" w:rsidR="00000000" w:rsidRPr="00000000">
        <w:rPr>
          <w:sz w:val="32"/>
          <w:szCs w:val="32"/>
          <w:rtl w:val="1"/>
        </w:rPr>
        <w:t xml:space="preserve">السكري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اسبابه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مضاعفاته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سعود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الرياض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المملكة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العربية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السعودية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ط</w:t>
      </w:r>
      <w:r w:rsidDel="00000000" w:rsidR="00000000" w:rsidRPr="00000000">
        <w:rPr>
          <w:sz w:val="32"/>
          <w:szCs w:val="32"/>
          <w:rtl w:val="1"/>
        </w:rPr>
        <w:t xml:space="preserve">١.</w:t>
      </w:r>
    </w:p>
    <w:p w:rsidR="00000000" w:rsidDel="00000000" w:rsidP="00000000" w:rsidRDefault="00000000" w:rsidRPr="00000000" w14:paraId="000001C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decimal"/>
      <w:lvlText w:val="%2-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4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  <w:rPr>
      <w:kern w:val="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D09F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5F18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5F182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SDw3SFMPHeF9UIA3RnlIZ3eyYQ==">AMUW2mVmtfzaGIslcTCbA3QkbB+ZO2J1RdwgdZKxpVkmBOV87X4FvKcIyy1pfr+D5lPUWIgLruTs2iIR2mXXPvE5EE5FhMVmSTQ30BGQJzw1qv2DrfiNFos=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2023-04-24T18:03:00Z</dcterms:created>
  <dc:creator>mariamabdelmonem53@gmail.com</dc:creator>
</cp:coreProperties>
</file>