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ind w:left="0"/>
        <w:jc w:val="center"/>
      </w:pPr>
      <w:r>
        <w:rPr>
          <w:rFonts w:ascii="Arial" w:hAnsi="Arial" w:eastAsia="Arial"/>
          <w:b/>
          <w:sz w:val="36"/>
        </w:rPr>
        <w:t>ООП-анализ скриптов проекта BoardMiliGame</w:t>
      </w:r>
    </w:p>
    <w:p>
      <w:pPr>
        <w:spacing w:before="0" w:after="240" w:line="276" w:lineRule="auto"/>
        <w:ind w:left="0"/>
        <w:jc w:val="center"/>
      </w:pPr>
      <w:r>
        <w:rPr>
          <w:rFonts w:ascii="Arial" w:hAnsi="Arial" w:eastAsia="Arial"/>
          <w:b w:val="0"/>
          <w:color w:val="555555"/>
          <w:sz w:val="21"/>
        </w:rPr>
        <w:t>Формат: принцип ООП -&gt; файл -&gt; строки -&gt; где и почему применён принцип</w:t>
      </w:r>
    </w:p>
    <w:p>
      <w:pPr>
        <w:spacing w:before="280" w:after="80" w:line="276" w:lineRule="auto"/>
        <w:ind w:left="0"/>
      </w:pPr>
      <w:r>
        <w:rPr>
          <w:rFonts w:ascii="Arial" w:hAnsi="Arial" w:eastAsia="Arial"/>
          <w:b/>
          <w:color w:val="000000"/>
          <w:sz w:val="32"/>
        </w:rPr>
        <w:t>Область анализа</w:t>
      </w:r>
    </w:p>
    <w:p>
      <w:pPr>
        <w:spacing w:before="40" w:after="120" w:line="276" w:lineRule="auto"/>
        <w:ind w:left="0"/>
      </w:pPr>
      <w:r>
        <w:rPr>
          <w:rFonts w:ascii="Arial" w:hAnsi="Arial" w:eastAsia="Arial"/>
          <w:b w:val="0"/>
          <w:sz w:val="21"/>
        </w:rPr>
        <w:t>Просмотрены авторские C#-скрипты проекта в Assets/Scripts и Assets/Editor. Unity-служебные каталоги Library, Temp, Logs, ProjectSettings, Packages, сторонние TextMesh Pro Examples и графические/asset-файлы отдельно как код ООП не оценивались; при этом ScriptableObject-классы CardData, ItemData и EnemyData учтены вместе с их asset-данными, потому что именно они задают объектную модель контента.</w:t>
      </w:r>
    </w:p>
    <w:p>
      <w:pPr>
        <w:spacing w:before="280" w:after="80" w:line="276" w:lineRule="auto"/>
        <w:ind w:left="0"/>
      </w:pPr>
      <w:r>
        <w:rPr>
          <w:rFonts w:ascii="Arial" w:hAnsi="Arial" w:eastAsia="Arial"/>
          <w:b/>
          <w:color w:val="000000"/>
          <w:sz w:val="32"/>
        </w:rPr>
        <w:t>Принцип ООП: Инкапсуляция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Assets/Scripts/Board/PlayerStats.cs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4-19, 21-45, 87-116 - </w:t>
      </w:r>
      <w:r>
        <w:rPr>
          <w:rFonts w:ascii="Arial" w:hAnsi="Arial" w:eastAsia="Arial"/>
          <w:b w:val="0"/>
          <w:sz w:val="20"/>
        </w:rPr>
        <w:t>класс хранит HP, максимальное HP и уровень в private-полях, наружу отдаёт только свойства CurrentHp/MaxHp/Level и меняет состояние через методы TakeDamage, Heal, SetLevel. Внутренний SetHp и уведомления скрыты от внешнего кода, поэтому инварианты здоровья и уровня контролируются самим объектом.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Assets/Scripts/Board/PlayerInventory.cs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5-18, 20-74, 98-109, 150-165 - </w:t>
      </w:r>
      <w:r>
        <w:rPr>
          <w:rFonts w:ascii="Arial" w:hAnsi="Arial" w:eastAsia="Arial"/>
          <w:b w:val="0"/>
          <w:sz w:val="20"/>
        </w:rPr>
        <w:t>инвентарь закрыт в private List&lt;ItemData&gt;, а операции TryEquip, Unequip, ClearEquipment, HasFreeSlot и GetEquippedItems задают допустимый способ работы с ним. Ограничение на 3 предмета и событие OnEquipmentChanged находятся внутри класса.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Assets/Scripts/Board/CardSystem.cs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5-23, 25-103, 122-124, 169-270 - </w:t>
      </w:r>
      <w:r>
        <w:rPr>
          <w:rFonts w:ascii="Arial" w:hAnsi="Arial" w:eastAsia="Arial"/>
          <w:b w:val="0"/>
          <w:sz w:val="20"/>
        </w:rPr>
        <w:t>рука карт скрыта в private-списке hand, внешний код получает IReadOnlyList и вызывает AddCard/RemoveCard/UseCard. Проверки вместимости, контекста использования и применения эффектов спрятаны в private-методах.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Assets/Scripts/Board/BoardManager.cs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4-13, 15-57, 81-130 - </w:t>
      </w:r>
      <w:r>
        <w:rPr>
          <w:rFonts w:ascii="Arial" w:hAnsi="Arial" w:eastAsia="Arial"/>
          <w:b w:val="0"/>
          <w:sz w:val="20"/>
        </w:rPr>
        <w:t>список клеток, признак цикличности и текущий индекс закрыты, а доступ к полю идёт через GetTile, AdvanceToNextTile, SetCurrentIndex и CurrentTile. Класс сам нормализует индекс через WrapIndex и ClampCurrentIndex.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Assets/Scripts/Board/BoardTile.cs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5-20, 27-35, 48-65 - </w:t>
      </w:r>
      <w:r>
        <w:rPr>
          <w:rFonts w:ascii="Arial" w:hAnsi="Arial" w:eastAsia="Arial"/>
          <w:b w:val="0"/>
          <w:sz w:val="20"/>
        </w:rPr>
        <w:t>индекс, тип клетки и UnityEvent entered инкапсулированы; внешний код вызывает Configure и Enter, а внутренняя логика имени и визуальных gizmo-цветов не раскрывается.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Assets/Scripts/Board/TurnSystem.cs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4-23, 59-77, 79-142 - </w:t>
      </w:r>
      <w:r>
        <w:rPr>
          <w:rFonts w:ascii="Arial" w:hAnsi="Arial" w:eastAsia="Arial"/>
          <w:b w:val="0"/>
          <w:sz w:val="20"/>
        </w:rPr>
        <w:t>состояние хода хранится приватно, а переходы выполняются через TryRollDice, TryMoveFixedSteps и SetState. События StateChanged, DiceRolled, TileResolving и другие дают подписчикам результат, не открывая внутренний сценарий хода.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Assets/Scripts/Board/BattleSystem.cs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5-39, 50-84, 147-257, 392-407, 434-540 - </w:t>
      </w:r>
      <w:r>
        <w:rPr>
          <w:rFonts w:ascii="Arial" w:hAnsi="Arial" w:eastAsia="Arial"/>
          <w:b w:val="0"/>
          <w:sz w:val="20"/>
        </w:rPr>
        <w:t>бой оформлен как отдельный объект со скрытыми фазами, текущим противником, временными бонусами и callback завершения. Снаружи доступны только методы запуска/обновления боя и свойства состояния, а детали выбора врага, штрафов и расчёта силы скрыты.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Assets/Scripts/Board/TileEffectSystem.cs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7-18, 40-57, 60-92, 115-131 - </w:t>
      </w:r>
      <w:r>
        <w:rPr>
          <w:rFonts w:ascii="Arial" w:hAnsi="Arial" w:eastAsia="Arial"/>
          <w:b w:val="0"/>
          <w:sz w:val="20"/>
        </w:rPr>
        <w:t>система хранит зависимости, наборы событий и словарь эффектов внутри себя; наружу отдаёт RegisterEffect и ResolveTile. Выбор конкретного эффекта и завершение обработки клетки остаются внутренними деталями.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Assets/Scripts/Board/EffectResolver.cs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5-24, 26-46, 48-77, 94-309 - </w:t>
      </w:r>
      <w:r>
        <w:rPr>
          <w:rFonts w:ascii="Arial" w:hAnsi="Arial" w:eastAsia="Arial"/>
          <w:b w:val="0"/>
          <w:sz w:val="20"/>
        </w:rPr>
        <w:t>объект собирает зависимости через Configure и инкапсулирует весь алгоритм применения EffectData: лечение, уровень, выдачу наград, удаление карт и уведомления. Остальные классы вызывают TryApply, не зная деталей каждого эффекта.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Assets/Scripts/Board/CardData.cs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4-21, 23-27 - </w:t>
      </w:r>
      <w:r>
        <w:rPr>
          <w:rFonts w:ascii="Arial" w:hAnsi="Arial" w:eastAsia="Arial"/>
          <w:b w:val="0"/>
          <w:sz w:val="20"/>
        </w:rPr>
        <w:t>данные карты представлены ScriptableObject: поля сериализуются в Unity, но доступны только через read-only свойства. Это защищает CardId, CardName, Rarity, UsageContext и список эффектов от прямой записи из игрового кода.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Assets/Scripts/Board/ItemData.cs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5-22, 24-28 - </w:t>
      </w:r>
      <w:r>
        <w:rPr>
          <w:rFonts w:ascii="Arial" w:hAnsi="Arial" w:eastAsia="Arial"/>
          <w:b w:val="0"/>
          <w:sz w:val="20"/>
        </w:rPr>
        <w:t>предметы оформлены как ScriptableObject с private-полями и публичными свойствами. Код использует IReadOnlyList&lt;EffectData&gt;, поэтому список эффектов читается как модель данных, а не произвольно изменяется извне.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Assets/Scripts/Board/EnemyData.cs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5-27, 29-38 - </w:t>
      </w:r>
      <w:r>
        <w:rPr>
          <w:rFonts w:ascii="Arial" w:hAnsi="Arial" w:eastAsia="Arial"/>
          <w:b w:val="0"/>
          <w:sz w:val="20"/>
        </w:rPr>
        <w:t>данные врага скрыты в сериализуемых private-полях, наружу выдаются EnemyName, BaseLevel, PenaltyType, Modifiers и PenaltyEffects. OnValidate поддерживает корректные значения уровня, силы и списков.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Assets/Scripts/Board/EffectData.cs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4-15, 21-50 - </w:t>
      </w:r>
      <w:r>
        <w:rPr>
          <w:rFonts w:ascii="Arial" w:hAnsi="Arial" w:eastAsia="Arial"/>
          <w:b w:val="0"/>
          <w:sz w:val="20"/>
        </w:rPr>
        <w:t>эффект является объектом-значением с закрытыми полями effectType/value/filters и только читающими свойствами. Несколько конструкторов задают допустимые варианты создания эффекта.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Assets/Scripts/Board/EnemyModifier.cs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5-12 - </w:t>
      </w:r>
      <w:r>
        <w:rPr>
          <w:rFonts w:ascii="Arial" w:hAnsi="Arial" w:eastAsia="Arial"/>
          <w:b w:val="0"/>
          <w:sz w:val="20"/>
        </w:rPr>
        <w:t>модификатор врага инкапсулирует имя и список эффектов, отдавая наружу только ModifierName и IReadOnlyList&lt;EffectData&gt;.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Assets/Scripts/Board/BattleModalData.cs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4-33 - </w:t>
      </w:r>
      <w:r>
        <w:rPr>
          <w:rFonts w:ascii="Arial" w:hAnsi="Arial" w:eastAsia="Arial"/>
          <w:b w:val="0"/>
          <w:sz w:val="20"/>
        </w:rPr>
        <w:t>DTO для окна боя неизменяем после конструктора: все свойства имеют только get, поэтому UI получает готовый снимок состояния без возможности испортить расчёт.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Assets/Scripts/Board/BattlePowerEntry.cs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1-10 - </w:t>
      </w:r>
      <w:r>
        <w:rPr>
          <w:rFonts w:ascii="Arial" w:hAnsi="Arial" w:eastAsia="Arial"/>
          <w:b w:val="0"/>
          <w:sz w:val="20"/>
        </w:rPr>
        <w:t>readonly struct хранит пару Label/Value как неизменяемую единицу данных для отображения силы; после конструктора значения не меняются.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Assets/Scripts/Board/RewardData.cs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5-28, 31-68, 72-108 - </w:t>
      </w:r>
      <w:r>
        <w:rPr>
          <w:rFonts w:ascii="Arial" w:hAnsi="Arial" w:eastAsia="Arial"/>
          <w:b w:val="0"/>
          <w:sz w:val="20"/>
        </w:rPr>
        <w:t>базовый тип награды скрывает конкретные CardData/ItemData за общими свойствами DisplayName, DisplaySprite, CanClaim и TryClaim; конкретные данные cardData/itemData private readonly.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Assets/Scripts/Board/RewardSystem.cs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5-17, 19-43, 64-85, 146-189 - </w:t>
      </w:r>
      <w:r>
        <w:rPr>
          <w:rFonts w:ascii="Arial" w:hAnsi="Arial" w:eastAsia="Arial"/>
          <w:b w:val="0"/>
          <w:sz w:val="20"/>
        </w:rPr>
        <w:t>текущий список наград и callback принятия закрыты, а внешний сценарий запускается через ShowBattleRewards. Генерация, проверка и завершение выбора награды скрыты.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Assets/Scripts/Board/SingleRewardSystem.cs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5-20, 34-39, 54-87, 124-154 - </w:t>
      </w:r>
      <w:r>
        <w:rPr>
          <w:rFonts w:ascii="Arial" w:hAnsi="Arial" w:eastAsia="Arial"/>
          <w:b w:val="0"/>
          <w:sz w:val="20"/>
        </w:rPr>
        <w:t>система одиночной награды хранит currentReward и callbacks приватно; взаимодействие с модальным окном и проверка CanClaim/TryClaim отделены от внешнего кода.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Assets/Scripts/Board/RewardModalView.cs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7-21, 34-48, 61-124, 159-200 - </w:t>
      </w:r>
      <w:r>
        <w:rPr>
          <w:rFonts w:ascii="Arial" w:hAnsi="Arial" w:eastAsia="Arial"/>
          <w:b w:val="0"/>
          <w:sz w:val="20"/>
        </w:rPr>
        <w:t>view скрывает массив RewardView, кнопку закрытия и корутины статуса, предоставляя только Show, Hide, ShowStatus и события выбора/закрытия.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Assets/Scripts/Board/RewardView.cs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5-18, 36-58 - </w:t>
      </w:r>
      <w:r>
        <w:rPr>
          <w:rFonts w:ascii="Arial" w:hAnsi="Arial" w:eastAsia="Arial"/>
          <w:b w:val="0"/>
          <w:sz w:val="20"/>
        </w:rPr>
        <w:t>отдельная карточка награды хранит currentReward приватно и сообщает наружу только событием Clicked, не раскрывая детали UI-обновления.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Assets/Scripts/Board/SingleRewardModalView.cs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5-15, 17-50, 53-78 - </w:t>
      </w:r>
      <w:r>
        <w:rPr>
          <w:rFonts w:ascii="Arial" w:hAnsi="Arial" w:eastAsia="Arial"/>
          <w:b w:val="0"/>
          <w:sz w:val="20"/>
        </w:rPr>
        <w:t>модальное окно одиночной награды управляет полями UI и кнопками внутри класса, а наружу отдаёт Show/Hide/SetAcceptState и события AcceptRequested/CloseRequested.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Assets/Scripts/Board/HudView.cs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6-14, 29-63, 66-109, 112-188 - </w:t>
      </w:r>
      <w:r>
        <w:rPr>
          <w:rFonts w:ascii="Arial" w:hAnsi="Arial" w:eastAsia="Arial"/>
          <w:b w:val="0"/>
          <w:sz w:val="20"/>
        </w:rPr>
        <w:t>HUD инкапсулирует подписки на PlayerStats/PlayerInventory и обновление сердец, уровня и слотов. Внешний код не работает напрямую с элементами UI, а передаёт модели через SetPlayerStats/SetPlayerInventory.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Assets/Scripts/Board/CardView.cs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7-36, 65-70, 72-101, 104-119, 121-365 - </w:t>
      </w:r>
      <w:r>
        <w:rPr>
          <w:rFonts w:ascii="Arial" w:hAnsi="Arial" w:eastAsia="Arial"/>
          <w:b w:val="0"/>
          <w:sz w:val="20"/>
        </w:rPr>
        <w:t>визуал карты хранит текущую CardData, корутины, состояния наведения и ссылки UI приватно; наружу выдаёт CurrentCard, SetCard и события Clicked/RemoveClicked.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Assets/Scripts/Board/CardHandView.cs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4-7, 20-23, 25-78 - </w:t>
      </w:r>
      <w:r>
        <w:rPr>
          <w:rFonts w:ascii="Arial" w:hAnsi="Arial" w:eastAsia="Arial"/>
          <w:b w:val="0"/>
          <w:sz w:val="20"/>
        </w:rPr>
        <w:t>панель руки подписывается на CardSystem.OnHandChanged и сама распределяет данные по CardView, скрывая логику обновления слотов.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Assets/Scripts/Board/InventorySlotView.cs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7-28, 51-97, 99-158 - </w:t>
      </w:r>
      <w:r>
        <w:rPr>
          <w:rFonts w:ascii="Arial" w:hAnsi="Arial" w:eastAsia="Arial"/>
          <w:b w:val="0"/>
          <w:sz w:val="20"/>
        </w:rPr>
        <w:t>слот инвентаря закрывает item, itemIcon, hover-состояние и корутины, наружу отдаёт SetItem/SetItemIcon/Clear/Refresh и RemoveClicked.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Assets/Scripts/Board/BattleModalView.cs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9-31, 33-57, 69-105, 118-236 - </w:t>
      </w:r>
      <w:r>
        <w:rPr>
          <w:rFonts w:ascii="Arial" w:hAnsi="Arial" w:eastAsia="Arial"/>
          <w:b w:val="0"/>
          <w:sz w:val="20"/>
        </w:rPr>
        <w:t>окно боя скрывает ссылки на текстовые поля, списки и корутины статуса; снаружи доступны Show/Hide/SetActionButtonText и событие ResolveRequested.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Assets/Scripts/Board/BattlePowerEntryRowView.cs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5-24, 26-55, 57-100 - </w:t>
      </w:r>
      <w:r>
        <w:rPr>
          <w:rFonts w:ascii="Arial" w:hAnsi="Arial" w:eastAsia="Arial"/>
          <w:b w:val="0"/>
          <w:sz w:val="20"/>
        </w:rPr>
        <w:t>строка силы боя сама создаёт недостающие UI-элементы и управляет их текстом/выравниванием через SetEntry.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Assets/Scripts/Board/BattlePowerTotalRowView.cs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5-21, 23-49, 51-127 - </w:t>
      </w:r>
      <w:r>
        <w:rPr>
          <w:rFonts w:ascii="Arial" w:hAnsi="Arial" w:eastAsia="Arial"/>
          <w:b w:val="0"/>
          <w:sz w:val="20"/>
        </w:rPr>
        <w:t>итоговая строка боя скрывает создание разделителя и текста, предоставляя единый метод SetTotal.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Assets/Scripts/Board/EventNotificationSystem.cs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13-28, 91-118, 139-203, 212-233 - </w:t>
      </w:r>
      <w:r>
        <w:rPr>
          <w:rFonts w:ascii="Arial" w:hAnsi="Arial" w:eastAsia="Arial"/>
          <w:b w:val="0"/>
          <w:sz w:val="20"/>
        </w:rPr>
        <w:t>система уведомлений скрывает настройки шаблонов, пул отображаемых уведомлений и форматирование сообщений; наружу отдаёт методы ShowEffectNotification.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Assets/Scripts/Board/EventNotificationView.cs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5-17, 19-30, 32-72 - </w:t>
      </w:r>
      <w:r>
        <w:rPr>
          <w:rFonts w:ascii="Arial" w:hAnsi="Arial" w:eastAsia="Arial"/>
          <w:b w:val="0"/>
          <w:sz w:val="20"/>
        </w:rPr>
        <w:t>конкретное уведомление управляет CanvasGroup, позицией и корутиной анимации внутри объекта, а внешний код вызывает Show.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Assets/Scripts/Board/BattleBackgroundBlurView.cs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5-16, 18-41, 43-78, 95-139 - </w:t>
      </w:r>
      <w:r>
        <w:rPr>
          <w:rFonts w:ascii="Arial" w:hAnsi="Arial" w:eastAsia="Arial"/>
          <w:b w:val="0"/>
          <w:sz w:val="20"/>
        </w:rPr>
        <w:t>эффект блюра скрывает RenderTexture, Canvas/RawImage и lifecycle захвата кадра за методами Show/Hide.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Assets/Scripts/Board/DiceSystem.cs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5-19 - </w:t>
      </w:r>
      <w:r>
        <w:rPr>
          <w:rFonts w:ascii="Arial" w:hAnsi="Arial" w:eastAsia="Arial"/>
          <w:b w:val="0"/>
          <w:sz w:val="20"/>
        </w:rPr>
        <w:t>кубик инкапсулирует генерацию значения 1..6 и UnityEvent onDiceRolled; внешний код вызывает Roll и получает результат.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Assets/Scripts/Board/DiceRollButtonController.cs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6-24, 37-68, 98-145, 173-260, 281-366 - </w:t>
      </w:r>
      <w:r>
        <w:rPr>
          <w:rFonts w:ascii="Arial" w:hAnsi="Arial" w:eastAsia="Arial"/>
          <w:b w:val="0"/>
          <w:sz w:val="20"/>
        </w:rPr>
        <w:t>контроллер кнопки скрывает состояния наведения/нажатия/доступности, подписки на TurnSystem/BattleSystem и анимацию смены спрайтов.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Assets/Scripts/Board/BoardBackButtonController.cs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6-23, 34-90, 92-182, 185-260 - </w:t>
      </w:r>
      <w:r>
        <w:rPr>
          <w:rFonts w:ascii="Arial" w:hAnsi="Arial" w:eastAsia="Arial"/>
          <w:b w:val="0"/>
          <w:sz w:val="20"/>
        </w:rPr>
        <w:t>кнопка назад хранит спрайты, камеру, состояния курсора и корутину перехода, а все проверки блокировки и наведения выполняются внутри.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Assets/Scripts/Board/PlayerMover.cs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6-21, 23-35, 38-94, 96-123 - </w:t>
      </w:r>
      <w:r>
        <w:rPr>
          <w:rFonts w:ascii="Arial" w:hAnsi="Arial" w:eastAsia="Arial"/>
          <w:b w:val="0"/>
          <w:sz w:val="20"/>
        </w:rPr>
        <w:t>перемещение игрока скрывает boardManager, скорость, флаг движения и корутину; наружу отдаёт MoveSteps и событие MoveCompleted.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Assets/Scripts/Board/GameResultSystem.cs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4-10, 12-39, 56-79 - </w:t>
      </w:r>
      <w:r>
        <w:rPr>
          <w:rFonts w:ascii="Arial" w:hAnsi="Arial" w:eastAsia="Arial"/>
          <w:b w:val="0"/>
          <w:sz w:val="20"/>
        </w:rPr>
        <w:t>проверка победы/поражения закрыта внутри компонента: он слушает PlayerStats и сам вызывает переход на сцену результата.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Assets/Scripts/Board/GameResultContext.cs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1-16 - </w:t>
      </w:r>
      <w:r>
        <w:rPr>
          <w:rFonts w:ascii="Arial" w:hAnsi="Arial" w:eastAsia="Arial"/>
          <w:b w:val="0"/>
          <w:sz w:val="20"/>
        </w:rPr>
        <w:t>статический контекст инкапсулирует результат между сценами через свойства с private set и методы SetResult/Clear.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Assets/Scripts/Board/ResultGameScreenController.cs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5-11, 13-24, 27-41 - </w:t>
      </w:r>
      <w:r>
        <w:rPr>
          <w:rFonts w:ascii="Arial" w:hAnsi="Arial" w:eastAsia="Arial"/>
          <w:b w:val="0"/>
          <w:sz w:val="20"/>
        </w:rPr>
        <w:t>контроллер экрана результата скрывает выбор спрайта и переход в меню, наружу не раскрывая работу с GameResultContext.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Assets/Scripts/UI/GameSettingsService.cs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4-21, 28-64, 67-85 - </w:t>
      </w:r>
      <w:r>
        <w:rPr>
          <w:rFonts w:ascii="Arial" w:hAnsi="Arial" w:eastAsia="Arial"/>
          <w:b w:val="0"/>
          <w:sz w:val="20"/>
        </w:rPr>
        <w:t>настройки окна и музыки скрыты за сервисом: ключи PlayerPrefs, массив WindowSizes и пересчёт громкости в децибелы не протекают в UI.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Assets/Scripts/UI/MainMenuSettingsModalView.cs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6-25, 43-92, 94-176, 258-433 - </w:t>
      </w:r>
      <w:r>
        <w:rPr>
          <w:rFonts w:ascii="Arial" w:hAnsi="Arial" w:eastAsia="Arial"/>
          <w:b w:val="0"/>
          <w:sz w:val="20"/>
        </w:rPr>
        <w:t>модальное окно настроек содержит ссылки на UI, выбранный индекс, список option-текстов и helper-методы создания элементов; внешний код получает только поведение открытия/сохранения через кнопки.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Assets/Scripts/UI/MainMenuCursor.cs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7-34, 36-75, 100-110, 113-190 - </w:t>
      </w:r>
      <w:r>
        <w:rPr>
          <w:rFonts w:ascii="Arial" w:hAnsi="Arial" w:eastAsia="Arial"/>
          <w:b w:val="0"/>
          <w:sz w:val="20"/>
        </w:rPr>
        <w:t>глобальный курсор хранит singleton Instance, состояние CursorState, raycast-буфер и PointerEventData внутри себя; снаружи вызываются только SetHover и SetPressed.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Assets/Scripts/UI/MainMenuCursorHoverTarget.cs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4-37 - </w:t>
      </w:r>
      <w:r>
        <w:rPr>
          <w:rFonts w:ascii="Arial" w:hAnsi="Arial" w:eastAsia="Arial"/>
          <w:b w:val="0"/>
          <w:sz w:val="20"/>
        </w:rPr>
        <w:t>target-компонент прячет флаг hovering и переводит события указателя в вызовы MainMenuCursor, не раскрывая детали курсора другим объектам.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Assets/Scripts/UI/MainMenuButtonFeedback.cs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4-13, 31-47, 49-62 - </w:t>
      </w:r>
      <w:r>
        <w:rPr>
          <w:rFonts w:ascii="Arial" w:hAnsi="Arial" w:eastAsia="Arial"/>
          <w:b w:val="0"/>
          <w:sz w:val="20"/>
        </w:rPr>
        <w:t>компонент hover-анимации скрывает базовую позицию, скорость SmoothDamp и флаг hovering; публичный контракт задают интерфейсные методы указателя.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Assets/Scripts/UI/MainMenuSceneLoader.cs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5-8, 10-35 - </w:t>
      </w:r>
      <w:r>
        <w:rPr>
          <w:rFonts w:ascii="Arial" w:hAnsi="Arial" w:eastAsia="Arial"/>
          <w:b w:val="0"/>
          <w:sz w:val="20"/>
        </w:rPr>
        <w:t>загрузка сцены спрятана за компонентом, который сам подписывается на кнопку и вызывает SceneManager.LoadScene.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Assets/Scripts/UI/MainMenuSpriteButton.cs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4-24, 26-44, 67-100 - </w:t>
      </w:r>
      <w:r>
        <w:rPr>
          <w:rFonts w:ascii="Arial" w:hAnsi="Arial" w:eastAsia="Arial"/>
          <w:b w:val="0"/>
          <w:sz w:val="20"/>
        </w:rPr>
        <w:t>кнопка меню закрывает набор спрайтов и тип визуала, а смена Kind/ContinueAvailable автоматически применяет нужный sprite/interactable.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Assets/Scripts/UI/MainMenuSkinSlots.cs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4-27, 38-59 - </w:t>
      </w:r>
      <w:r>
        <w:rPr>
          <w:rFonts w:ascii="Arial" w:hAnsi="Arial" w:eastAsia="Arial"/>
          <w:b w:val="0"/>
          <w:sz w:val="20"/>
        </w:rPr>
        <w:t>скин главного меню хранит ссылки на изображения и спрайты, а наружу отдаёт один метод ApplySkin.</w:t>
      </w:r>
    </w:p>
    <w:p>
      <w:pPr>
        <w:spacing w:before="280" w:after="80" w:line="276" w:lineRule="auto"/>
        <w:ind w:left="0"/>
      </w:pPr>
      <w:r>
        <w:rPr>
          <w:rFonts w:ascii="Arial" w:hAnsi="Arial" w:eastAsia="Arial"/>
          <w:b/>
          <w:color w:val="000000"/>
          <w:sz w:val="32"/>
        </w:rPr>
        <w:t>Принцип ООП: Наследование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Assets/Scripts/Board/*.cs, Assets/Scripts/UI/*.cs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PlayerStats:4; PlayerInventory:5; BoardManager:4; BoardTile:5; TurnSystem:4; BattleSystem:5; TileEffectSystem:7; HudView:6; CardView:7; CardHandView:4; InventorySlotView:7; RewardSystem:5; RewardModalView:7; SingleRewardSystem:5; SingleRewardModalView:5; BattleModalView:9; EventNotificationSystem:13; EventNotificationView:5; DiceSystem:5; PlayerMover:6; BoardBackButtonController:6; DiceRollButtonController:6; ResultGameScreenController:5; GameResultSystem:4; BattleBackgroundBlurView:5; GameSettingsService:4; MainMenuCursor:7; MainMenuSettingsModalView:6; MainMenuSpriteButton:4; MainMenuSkinSlots:4; MainMenuSceneLoader:5; MainMenuButtonFeedback:4; MainMenuCursorHoverTarget:4 - </w:t>
      </w:r>
      <w:r>
        <w:rPr>
          <w:rFonts w:ascii="Arial" w:hAnsi="Arial" w:eastAsia="Arial"/>
          <w:b w:val="0"/>
          <w:sz w:val="20"/>
        </w:rPr>
        <w:t>большинство игровых систем и UI-контроллеров наследуются от MonoBehaviour. Это Unity-наследование даёт lifecycle-методы Awake/Start/OnEnable/Update и возможность вешать объекты на GameObject.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Assets/Scripts/Board/CardData.cs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4-5 - </w:t>
      </w:r>
      <w:r>
        <w:rPr>
          <w:rFonts w:ascii="Arial" w:hAnsi="Arial" w:eastAsia="Arial"/>
          <w:b w:val="0"/>
          <w:sz w:val="20"/>
        </w:rPr>
        <w:t>CardData наследуется от ScriptableObject и создаётся через CreateAssetMenu, поэтому карта вынесена в отдельный asset-объект данных.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Assets/Scripts/Board/ItemData.cs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5-6 - </w:t>
      </w:r>
      <w:r>
        <w:rPr>
          <w:rFonts w:ascii="Arial" w:hAnsi="Arial" w:eastAsia="Arial"/>
          <w:b w:val="0"/>
          <w:sz w:val="20"/>
        </w:rPr>
        <w:t>ItemData наследуется от ScriptableObject и хранит данные предмета как asset, отделяя контент от сценового поведения.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Assets/Scripts/Board/EnemyData.cs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5-6 - </w:t>
      </w:r>
      <w:r>
        <w:rPr>
          <w:rFonts w:ascii="Arial" w:hAnsi="Arial" w:eastAsia="Arial"/>
          <w:b w:val="0"/>
          <w:sz w:val="20"/>
        </w:rPr>
        <w:t>EnemyData наследуется от ScriptableObject и задаёт врагов как редактируемые asset-объекты.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Assets/Scripts/Board/RewardData.cs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5, 31, 72 - </w:t>
      </w:r>
      <w:r>
        <w:rPr>
          <w:rFonts w:ascii="Arial" w:hAnsi="Arial" w:eastAsia="Arial"/>
          <w:b w:val="0"/>
          <w:sz w:val="20"/>
        </w:rPr>
        <w:t>RewardData является abstract-базой, а CardRewardData и ItemRewardData наследуются от неё и специализируют поведение получения награды.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Assets/Scripts/Board/IDeferredTileEffect.cs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3-5 - </w:t>
      </w:r>
      <w:r>
        <w:rPr>
          <w:rFonts w:ascii="Arial" w:hAnsi="Arial" w:eastAsia="Arial"/>
          <w:b w:val="0"/>
          <w:sz w:val="20"/>
        </w:rPr>
        <w:t>IDeferredTileEffect наследует ITileEffect и расширяет контракт асинхронным Resolve с callback onResolved.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Assets/Scripts/Board/BoardTile.cs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5, 7-10, 33-35 - </w:t>
      </w:r>
      <w:r>
        <w:rPr>
          <w:rFonts w:ascii="Arial" w:hAnsi="Arial" w:eastAsia="Arial"/>
          <w:b w:val="0"/>
          <w:sz w:val="20"/>
        </w:rPr>
        <w:t>BoardTile наследуется от MonoBehaviour, а вложенный BoardTileEvent наследуется от UnityEvent&lt;BoardTile&gt;; protected virtual OnEnter оставляет точку расширения для будущих специальных клеток.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Assets/Scripts/Board/DiceSystem.cs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5, 7-10 - </w:t>
      </w:r>
      <w:r>
        <w:rPr>
          <w:rFonts w:ascii="Arial" w:hAnsi="Arial" w:eastAsia="Arial"/>
          <w:b w:val="0"/>
          <w:sz w:val="20"/>
        </w:rPr>
        <w:t>DiceSystem наследуется от MonoBehaviour, а вложенный DiceRolledEvent наследуется от UnityEvent&lt;int&gt;, что использует механизм событий Unity Inspector.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Assets/Scripts/Board/PlayerMover.cs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6, 8-11 - </w:t>
      </w:r>
      <w:r>
        <w:rPr>
          <w:rFonts w:ascii="Arial" w:hAnsi="Arial" w:eastAsia="Arial"/>
          <w:b w:val="0"/>
          <w:sz w:val="20"/>
        </w:rPr>
        <w:t>PlayerMover наследуется от MonoBehaviour, а MoveCompletedEvent наследуется от UnityEvent&lt;BoardTile&gt;, оформляя событие завершения перемещения.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Assets/Scripts/UI/MainMenuCursorHoverTarget.cs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4 - </w:t>
      </w:r>
      <w:r>
        <w:rPr>
          <w:rFonts w:ascii="Arial" w:hAnsi="Arial" w:eastAsia="Arial"/>
          <w:b w:val="0"/>
          <w:sz w:val="20"/>
        </w:rPr>
        <w:t>класс наследуется от MonoBehaviour и реализует интерфейсы IPointerEnterHandler, IPointerExitHandler, IPointerDownHandler, IPointerUpHandler.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Assets/Scripts/UI/MainMenuButtonFeedback.cs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4 - </w:t>
      </w:r>
      <w:r>
        <w:rPr>
          <w:rFonts w:ascii="Arial" w:hAnsi="Arial" w:eastAsia="Arial"/>
          <w:b w:val="0"/>
          <w:sz w:val="20"/>
        </w:rPr>
        <w:t>класс наследуется от MonoBehaviour и реализует IPointerEnterHandler/IPointerExitHandler для hover-анимации.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Assets/Scripts/Board/CardView.cs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7 - </w:t>
      </w:r>
      <w:r>
        <w:rPr>
          <w:rFonts w:ascii="Arial" w:hAnsi="Arial" w:eastAsia="Arial"/>
          <w:b w:val="0"/>
          <w:sz w:val="20"/>
        </w:rPr>
        <w:t>класс наследуется от MonoBehaviour и реализует IPointerEnterHandler, IPointerExitHandler, IPointerMoveHandler для обработки указателя.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Assets/Scripts/Board/InventorySlotView.cs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7 - </w:t>
      </w:r>
      <w:r>
        <w:rPr>
          <w:rFonts w:ascii="Arial" w:hAnsi="Arial" w:eastAsia="Arial"/>
          <w:b w:val="0"/>
          <w:sz w:val="20"/>
        </w:rPr>
        <w:t>класс наследуется от MonoBehaviour и реализует IPointerEnterHandler/IPointerExitHandler.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Assets/Scripts/Board/DiceRollButtonController.cs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6 - </w:t>
      </w:r>
      <w:r>
        <w:rPr>
          <w:rFonts w:ascii="Arial" w:hAnsi="Arial" w:eastAsia="Arial"/>
          <w:b w:val="0"/>
          <w:sz w:val="20"/>
        </w:rPr>
        <w:t>класс наследуется от MonoBehaviour и реализует набор UI-интерфейсов IPointer*/ISelectHandler/IDeselectHandler.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Assets/Editor/MainMenuSceneBuilder.cs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11, 21-22 - </w:t>
      </w:r>
      <w:r>
        <w:rPr>
          <w:rFonts w:ascii="Arial" w:hAnsi="Arial" w:eastAsia="Arial"/>
          <w:b w:val="0"/>
          <w:sz w:val="20"/>
        </w:rPr>
        <w:t>статический editor-класс не наследуется от Unity-класса, но интегрируется в Unity через атрибут MenuItem. Здесь наследование не требуется, потому что это одноразовый инструмент редактора.</w:t>
      </w:r>
    </w:p>
    <w:p>
      <w:pPr>
        <w:spacing w:before="280" w:after="80" w:line="276" w:lineRule="auto"/>
        <w:ind w:left="0"/>
      </w:pPr>
      <w:r>
        <w:rPr>
          <w:rFonts w:ascii="Arial" w:hAnsi="Arial" w:eastAsia="Arial"/>
          <w:b/>
          <w:color w:val="000000"/>
          <w:sz w:val="32"/>
        </w:rPr>
        <w:t>Принцип ООП: Полиморфизм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Assets/Scripts/Board/ITileEffect.cs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1-4 - </w:t>
      </w:r>
      <w:r>
        <w:rPr>
          <w:rFonts w:ascii="Arial" w:hAnsi="Arial" w:eastAsia="Arial"/>
          <w:b w:val="0"/>
          <w:sz w:val="20"/>
        </w:rPr>
        <w:t>интерфейс задаёт общий метод Resolve для всех эффектов клетки.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Assets/Scripts/Board/IDeferredTileEffect.cs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3-5 - </w:t>
      </w:r>
      <w:r>
        <w:rPr>
          <w:rFonts w:ascii="Arial" w:hAnsi="Arial" w:eastAsia="Arial"/>
          <w:b w:val="0"/>
          <w:sz w:val="20"/>
        </w:rPr>
        <w:t>расширяет общий контракт ITileEffect вариантом Resolve с callback, поэтому система может отличать мгновенные и отложенные эффекты.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Assets/Scripts/Board/BattleTileEffect.cs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3, 12-27 - </w:t>
      </w:r>
      <w:r>
        <w:rPr>
          <w:rFonts w:ascii="Arial" w:hAnsi="Arial" w:eastAsia="Arial"/>
          <w:b w:val="0"/>
          <w:sz w:val="20"/>
        </w:rPr>
        <w:t>BattleTileEffect реализует IDeferredTileEffect: при обработке клетки запускает BattleSystem.StartBattle и завершает ход через callback.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Assets/Scripts/Board/EventTileEffect.cs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5, 18-33 - </w:t>
      </w:r>
      <w:r>
        <w:rPr>
          <w:rFonts w:ascii="Arial" w:hAnsi="Arial" w:eastAsia="Arial"/>
          <w:b w:val="0"/>
          <w:sz w:val="20"/>
        </w:rPr>
        <w:t>EventTileEffect реализует тот же контракт, но выбирает случайный buff/debuff EffectData и передаёт его EffectResolver.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Assets/Scripts/Board/BuffTileEffect.cs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5, 16-31 - </w:t>
      </w:r>
      <w:r>
        <w:rPr>
          <w:rFonts w:ascii="Arial" w:hAnsi="Arial" w:eastAsia="Arial"/>
          <w:b w:val="0"/>
          <w:sz w:val="20"/>
        </w:rPr>
        <w:t>BuffTileEffect реализует IDeferredTileEffect для положительных событий и использует общий интерфейс вместо отдельной ветки в TurnSystem.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Assets/Scripts/Board/DebuffTileEffect.cs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5, 16-31 - </w:t>
      </w:r>
      <w:r>
        <w:rPr>
          <w:rFonts w:ascii="Arial" w:hAnsi="Arial" w:eastAsia="Arial"/>
          <w:b w:val="0"/>
          <w:sz w:val="20"/>
        </w:rPr>
        <w:t>DebuffTileEffect реализует IDeferredTileEffect для отрицательных событий.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Assets/Scripts/Board/RareTileEffect.cs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5, 16-31 - </w:t>
      </w:r>
      <w:r>
        <w:rPr>
          <w:rFonts w:ascii="Arial" w:hAnsi="Arial" w:eastAsia="Arial"/>
          <w:b w:val="0"/>
          <w:sz w:val="20"/>
        </w:rPr>
        <w:t>RareTileEffect реализует IDeferredTileEffect для редких событий и наград.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Assets/Scripts/Board/HealTileEffect.cs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3-7 - </w:t>
      </w:r>
      <w:r>
        <w:rPr>
          <w:rFonts w:ascii="Arial" w:hAnsi="Arial" w:eastAsia="Arial"/>
          <w:b w:val="0"/>
          <w:sz w:val="20"/>
        </w:rPr>
        <w:t>HealTileEffect реализует базовый ITileEffect как мгновенный эффект без callback.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Assets/Scripts/Board/TileEffectSystem.cs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47, 52-57, 72-80, 120-131 - </w:t>
      </w:r>
      <w:r>
        <w:rPr>
          <w:rFonts w:ascii="Arial" w:hAnsi="Arial" w:eastAsia="Arial"/>
          <w:b w:val="0"/>
          <w:sz w:val="20"/>
        </w:rPr>
        <w:t>словарь Dictionary&lt;TileType, ITileEffect&gt; хранит разные реализации под общим типом. ResolveTile вызывает Resolve полиморфно и отдельно обрабатывает IDeferredTileEffect через pattern matching.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Assets/Scripts/Board/RewardData.cs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7-17, 40-67, 81-108 - </w:t>
      </w:r>
      <w:r>
        <w:rPr>
          <w:rFonts w:ascii="Arial" w:hAnsi="Arial" w:eastAsia="Arial"/>
          <w:b w:val="0"/>
          <w:sz w:val="20"/>
        </w:rPr>
        <w:t>CardRewardData и ItemRewardData переопределяют свойства и методы CanClaim/TryClaim, поэтому RewardSystem/RewardView работают с RewardData без проверки конкретного класса.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Assets/Scripts/Board/RewardView.cs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36-48 - </w:t>
      </w:r>
      <w:r>
        <w:rPr>
          <w:rFonts w:ascii="Arial" w:hAnsi="Arial" w:eastAsia="Arial"/>
          <w:b w:val="0"/>
          <w:sz w:val="20"/>
        </w:rPr>
        <w:t>view отображает DisplayName, DisplayDescription и DisplaySprite полиморфно: для карты и предмета вызываются разные override-свойства одного базового типа.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Assets/Scripts/Board/SingleRewardSystem.cs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133-141 - </w:t>
      </w:r>
      <w:r>
        <w:rPr>
          <w:rFonts w:ascii="Arial" w:hAnsi="Arial" w:eastAsia="Arial"/>
          <w:b w:val="0"/>
          <w:sz w:val="20"/>
        </w:rPr>
        <w:t>система вызывает currentReward.CanClaim и currentReward.TryClaim по базовому RewardData, а фактическое поведение выбирается реализацией CardRewardData или ItemRewardData.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Assets/Scripts/Board/RewardSystem.cs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78-85, 146-189 - </w:t>
      </w:r>
      <w:r>
        <w:rPr>
          <w:rFonts w:ascii="Arial" w:hAnsi="Arial" w:eastAsia="Arial"/>
          <w:b w:val="0"/>
          <w:sz w:val="20"/>
        </w:rPr>
        <w:t>RewardSystem создаёт RewardData через фабрики FromCard/FromItem и далее обрабатывает оба вида награды единым кодом.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Assets/Scripts/Board/ICardEffect.cs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1-4 - </w:t>
      </w:r>
      <w:r>
        <w:rPr>
          <w:rFonts w:ascii="Arial" w:hAnsi="Arial" w:eastAsia="Arial"/>
          <w:b w:val="0"/>
          <w:sz w:val="20"/>
        </w:rPr>
        <w:t>интерфейс задаёт полиморфный контракт карточного эффекта Resolve(CardData).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Assets/Scripts/Board/SmallHealCardEffect.cs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3, 14-24 - </w:t>
      </w:r>
      <w:r>
        <w:rPr>
          <w:rFonts w:ascii="Arial" w:hAnsi="Arial" w:eastAsia="Arial"/>
          <w:b w:val="0"/>
          <w:sz w:val="20"/>
        </w:rPr>
        <w:t>реализует ICardEffect как лечение игрока.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Assets/Scripts/Board/ShieldCardEffect.cs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3-8 - </w:t>
      </w:r>
      <w:r>
        <w:rPr>
          <w:rFonts w:ascii="Arial" w:hAnsi="Arial" w:eastAsia="Arial"/>
          <w:b w:val="0"/>
          <w:sz w:val="20"/>
        </w:rPr>
        <w:t>реализует ICardEffect как отдельную стратегию эффекта щита.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Assets/Scripts/Board/LuckyHitCardEffect.cs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3-8 - </w:t>
      </w:r>
      <w:r>
        <w:rPr>
          <w:rFonts w:ascii="Arial" w:hAnsi="Arial" w:eastAsia="Arial"/>
          <w:b w:val="0"/>
          <w:sz w:val="20"/>
        </w:rPr>
        <w:t>реализует ICardEffect как отдельную стратегию удачного удара.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Assets/Scripts/Board/BoardTile.cs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27-35 - </w:t>
      </w:r>
      <w:r>
        <w:rPr>
          <w:rFonts w:ascii="Arial" w:hAnsi="Arial" w:eastAsia="Arial"/>
          <w:b w:val="0"/>
          <w:sz w:val="20"/>
        </w:rPr>
        <w:t>метод Enter вызывает protected virtual OnEnter; если появятся наследники BoardTile, они смогут переопределить реакцию клетки без изменения Enter.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Assets/Scripts/UI/MainMenuCursorHoverTarget.cs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8-35 - </w:t>
      </w:r>
      <w:r>
        <w:rPr>
          <w:rFonts w:ascii="Arial" w:hAnsi="Arial" w:eastAsia="Arial"/>
          <w:b w:val="0"/>
          <w:sz w:val="20"/>
        </w:rPr>
        <w:t>Unity вызывает методы интерфейсов IPointerEnterHandler/IPointerExitHandler/IPointerDownHandler/IPointerUpHandler полиморфно через EventSystem.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Assets/Scripts/Board/CardView.cs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104-119 - </w:t>
      </w:r>
      <w:r>
        <w:rPr>
          <w:rFonts w:ascii="Arial" w:hAnsi="Arial" w:eastAsia="Arial"/>
          <w:b w:val="0"/>
          <w:sz w:val="20"/>
        </w:rPr>
        <w:t>методы OnPointerEnter/OnPointerMove/OnPointerExit вызываются EventSystem по интерфейсам указателя, а не прямыми вызовами конкретного класса.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Assets/Scripts/Board/InventorySlotView.cs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105-115 - </w:t>
      </w:r>
      <w:r>
        <w:rPr>
          <w:rFonts w:ascii="Arial" w:hAnsi="Arial" w:eastAsia="Arial"/>
          <w:b w:val="0"/>
          <w:sz w:val="20"/>
        </w:rPr>
        <w:t>слот инвентаря участвует в общем UI-контракте EventSystem через IPointerEnterHandler/IPointerExitHandler.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Assets/Scripts/Board/DiceRollButtonController.cs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6, 98-145 - </w:t>
      </w:r>
      <w:r>
        <w:rPr>
          <w:rFonts w:ascii="Arial" w:hAnsi="Arial" w:eastAsia="Arial"/>
          <w:b w:val="0"/>
          <w:sz w:val="20"/>
        </w:rPr>
        <w:t>контроллер кнопки реализует несколько интерфейсов EventSystem, поэтому Unity обрабатывает наведение, нажатие и выбор одинаковым полиморфным механизмом.</w:t>
      </w:r>
    </w:p>
    <w:p>
      <w:pPr>
        <w:spacing w:before="280" w:after="80" w:line="276" w:lineRule="auto"/>
        <w:ind w:left="0"/>
      </w:pPr>
      <w:r>
        <w:rPr>
          <w:rFonts w:ascii="Arial" w:hAnsi="Arial" w:eastAsia="Arial"/>
          <w:b/>
          <w:color w:val="000000"/>
          <w:sz w:val="32"/>
        </w:rPr>
        <w:t>Принцип ООП: Абстракция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Assets/Scripts/Board/ITileEffect.cs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1-4 - </w:t>
      </w:r>
      <w:r>
        <w:rPr>
          <w:rFonts w:ascii="Arial" w:hAnsi="Arial" w:eastAsia="Arial"/>
          <w:b w:val="0"/>
          <w:sz w:val="20"/>
        </w:rPr>
        <w:t>абстрагирует эффект клетки до операции Resolve(BoardTile), скрывая конкретные варианты: бой, событие, редкая награда, buff/debuff.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Assets/Scripts/Board/IDeferredTileEffect.cs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3-5 - </w:t>
      </w:r>
      <w:r>
        <w:rPr>
          <w:rFonts w:ascii="Arial" w:hAnsi="Arial" w:eastAsia="Arial"/>
          <w:b w:val="0"/>
          <w:sz w:val="20"/>
        </w:rPr>
        <w:t>абстрагирует эффекты, которым нужно завершаться позже, через callback onResolved.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Assets/Scripts/Board/ICardEffect.cs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1-4 - </w:t>
      </w:r>
      <w:r>
        <w:rPr>
          <w:rFonts w:ascii="Arial" w:hAnsi="Arial" w:eastAsia="Arial"/>
          <w:b w:val="0"/>
          <w:sz w:val="20"/>
        </w:rPr>
        <w:t>абстрагирует поведение карточного эффекта от конкретной карты и позволяет описывать разные реализации одной сигнатурой.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Assets/Scripts/Board/RewardData.cs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5-17 - </w:t>
      </w:r>
      <w:r>
        <w:rPr>
          <w:rFonts w:ascii="Arial" w:hAnsi="Arial" w:eastAsia="Arial"/>
          <w:b w:val="0"/>
          <w:sz w:val="20"/>
        </w:rPr>
        <w:t>abstract-класс задаёт общий интерфейс награды: тип, отображение, эффект получения, возможность получить и попытка получения. UI и системы не зависят от того, карта это или предмет.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Assets/Scripts/Board/EffectData.cs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4-15, 42-50 - </w:t>
      </w:r>
      <w:r>
        <w:rPr>
          <w:rFonts w:ascii="Arial" w:hAnsi="Arial" w:eastAsia="Arial"/>
          <w:b w:val="0"/>
          <w:sz w:val="20"/>
        </w:rPr>
        <w:t>эффект вынесен в модель данных с EffectType и параметрами. Игровые системы работают с абстрактным описанием эффекта, а не с отдельным кодом для каждого asset.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Assets/Scripts/Board/CardData.cs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4-21 - </w:t>
      </w:r>
      <w:r>
        <w:rPr>
          <w:rFonts w:ascii="Arial" w:hAnsi="Arial" w:eastAsia="Arial"/>
          <w:b w:val="0"/>
          <w:sz w:val="20"/>
        </w:rPr>
        <w:t>карта абстрагирована как ScriptableObject с именем, редкостью, контекстом использования и списком эффектов, а не как захардкоженный класс на каждую карту.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Assets/Scripts/Board/ItemData.cs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5-22 - </w:t>
      </w:r>
      <w:r>
        <w:rPr>
          <w:rFonts w:ascii="Arial" w:hAnsi="Arial" w:eastAsia="Arial"/>
          <w:b w:val="0"/>
          <w:sz w:val="20"/>
        </w:rPr>
        <w:t>предмет абстрагирован как ScriptableObject с типом, редкостью и эффектами, что позволяет добавлять контент через asset-файлы.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Assets/Scripts/Board/EnemyData.cs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5-27 - </w:t>
      </w:r>
      <w:r>
        <w:rPr>
          <w:rFonts w:ascii="Arial" w:hAnsi="Arial" w:eastAsia="Arial"/>
          <w:b w:val="0"/>
          <w:sz w:val="20"/>
        </w:rPr>
        <w:t>враг абстрагирован как ScriptableObject: бой получает EnemyData и не знает, в каком asset-файле он создан.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Assets/Scripts/Board/BattleModalData.cs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4-33 - </w:t>
      </w:r>
      <w:r>
        <w:rPr>
          <w:rFonts w:ascii="Arial" w:hAnsi="Arial" w:eastAsia="Arial"/>
          <w:b w:val="0"/>
          <w:sz w:val="20"/>
        </w:rPr>
        <w:t>данные для UI боя сведены к отдельной модели, чтобы BattleModalView не зависел от внутреннего состояния BattleSystem.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Assets/Scripts/Board/BattlePowerEntry.cs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1-10 - </w:t>
      </w:r>
      <w:r>
        <w:rPr>
          <w:rFonts w:ascii="Arial" w:hAnsi="Arial" w:eastAsia="Arial"/>
          <w:b w:val="0"/>
          <w:sz w:val="20"/>
        </w:rPr>
        <w:t>одна строка расчёта силы выделена в отдельное значение Label/Value, что упрощает передачу списка бонусов в UI.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Assets/Scripts/Board/GameResultType.cs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1-5 - </w:t>
      </w:r>
      <w:r>
        <w:rPr>
          <w:rFonts w:ascii="Arial" w:hAnsi="Arial" w:eastAsia="Arial"/>
          <w:b w:val="0"/>
          <w:sz w:val="20"/>
        </w:rPr>
        <w:t>enum абстрагирует результат игры до Win/Lose вместо строковых или числовых констант.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Assets/Scripts/Board/EffectType.cs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1-12 - </w:t>
      </w:r>
      <w:r>
        <w:rPr>
          <w:rFonts w:ascii="Arial" w:hAnsi="Arial" w:eastAsia="Arial"/>
          <w:b w:val="0"/>
          <w:sz w:val="20"/>
        </w:rPr>
        <w:t>enum задаёт предметную модель эффектов: HP, уровень, сила, побег, выдача/удаление карт, предметы и позиция.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Assets/Scripts/Board/Rarity.cs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1-5 - </w:t>
      </w:r>
      <w:r>
        <w:rPr>
          <w:rFonts w:ascii="Arial" w:hAnsi="Arial" w:eastAsia="Arial"/>
          <w:b w:val="0"/>
          <w:sz w:val="20"/>
        </w:rPr>
        <w:t>enum задаёт общую абстракцию редкости Common/Rare для карт, предметов и фильтрации наград.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Assets/Scripts/Board/TileType.cs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1-8 - </w:t>
      </w:r>
      <w:r>
        <w:rPr>
          <w:rFonts w:ascii="Arial" w:hAnsi="Arial" w:eastAsia="Arial"/>
          <w:b w:val="0"/>
          <w:sz w:val="20"/>
        </w:rPr>
        <w:t>enum абстрагирует тип клетки поля и используется BoardManager/TileEffectSystem вместо магических чисел.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Assets/Scripts/Board/TurnState.cs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1-8 - </w:t>
      </w:r>
      <w:r>
        <w:rPr>
          <w:rFonts w:ascii="Arial" w:hAnsi="Arial" w:eastAsia="Arial"/>
          <w:b w:val="0"/>
          <w:sz w:val="20"/>
        </w:rPr>
        <w:t>enum задаёт состояния хода и делает переходы TurnSystem читаемыми.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Assets/Scripts/Board/UsageContext.cs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1-6 - </w:t>
      </w:r>
      <w:r>
        <w:rPr>
          <w:rFonts w:ascii="Arial" w:hAnsi="Arial" w:eastAsia="Arial"/>
          <w:b w:val="0"/>
          <w:sz w:val="20"/>
        </w:rPr>
        <w:t>enum абстрагирует контекст применения карты: Anywhere, BattleOnly, BoardOnly.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Assets/Scripts/Board/RewardType.cs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1-5 - </w:t>
      </w:r>
      <w:r>
        <w:rPr>
          <w:rFonts w:ascii="Arial" w:hAnsi="Arial" w:eastAsia="Arial"/>
          <w:b w:val="0"/>
          <w:sz w:val="20"/>
        </w:rPr>
        <w:t>enum задаёт тип награды Card/Item, используемый в RewardData.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Assets/Scripts/Board/ItemType.cs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1-6 - </w:t>
      </w:r>
      <w:r>
        <w:rPr>
          <w:rFonts w:ascii="Arial" w:hAnsi="Arial" w:eastAsia="Arial"/>
          <w:b w:val="0"/>
          <w:sz w:val="20"/>
        </w:rPr>
        <w:t>enum абстрагирует предметные типы Weapon/Armor/Accessory/Boots.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Assets/Scripts/Board/MonsterPenaltyType.cs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1-5 - </w:t>
      </w:r>
      <w:r>
        <w:rPr>
          <w:rFonts w:ascii="Arial" w:hAnsi="Arial" w:eastAsia="Arial"/>
          <w:b w:val="0"/>
          <w:sz w:val="20"/>
        </w:rPr>
        <w:t>enum абстрагирует тип штрафа монстра: урон, потеря уровня или удаление карты.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Assets/Scripts/Board/EventNotificationSystem.cs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5-11, 16-89 - </w:t>
      </w:r>
      <w:r>
        <w:rPr>
          <w:rFonts w:ascii="Arial" w:hAnsi="Arial" w:eastAsia="Arial"/>
          <w:b w:val="0"/>
          <w:sz w:val="20"/>
        </w:rPr>
        <w:t>статус уведомления и вложенная настройка EffectNotificationSetting абстрагируют способ отображения эффекта: успех, блокировка, отсутствие эффекта или ошибка.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Assets/Scripts/UI/GameSettingsService.cs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28-64 - </w:t>
      </w:r>
      <w:r>
        <w:rPr>
          <w:rFonts w:ascii="Arial" w:hAnsi="Arial" w:eastAsia="Arial"/>
          <w:b w:val="0"/>
          <w:sz w:val="20"/>
        </w:rPr>
        <w:t>UI настроек работает через сервисные методы GetSaved*/SaveAndApply, не напрямую с PlayerPrefs, Screen и AudioMixer.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Assets/Editor/MainMenuSceneBuilder.cs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21-64, 67-224 - </w:t>
      </w:r>
      <w:r>
        <w:rPr>
          <w:rFonts w:ascii="Arial" w:hAnsi="Arial" w:eastAsia="Arial"/>
          <w:b w:val="0"/>
          <w:sz w:val="20"/>
        </w:rPr>
        <w:t>editor-скрипт абстрагирует создание сцены в набор вспомогательных функций CreateCamera, CreateCanvas, CreateMenuButton, CreateSettingsSystem, LoadSprite.</w:t>
      </w:r>
    </w:p>
    <w:p>
      <w:pPr>
        <w:spacing w:before="280" w:after="80" w:line="276" w:lineRule="auto"/>
        <w:ind w:left="0"/>
      </w:pPr>
      <w:r>
        <w:rPr>
          <w:rFonts w:ascii="Arial" w:hAnsi="Arial" w:eastAsia="Arial"/>
          <w:b/>
          <w:color w:val="000000"/>
          <w:sz w:val="32"/>
        </w:rPr>
        <w:t>Принцип ООП: Композиция и агрегация (связанный ООП-приём)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Assets/Scripts/Board/TurnSystem.cs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6-10, 79-126 - </w:t>
      </w:r>
      <w:r>
        <w:rPr>
          <w:rFonts w:ascii="Arial" w:hAnsi="Arial" w:eastAsia="Arial"/>
          <w:b w:val="0"/>
          <w:sz w:val="20"/>
        </w:rPr>
        <w:t>TurnSystem не наследует DiceSystem/PlayerMover/TileEffectSystem, а содержит ссылки на них и координирует ход. Это композиция Unity-компонентов.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Assets/Scripts/Board/BattleSystem.cs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11-19, 147-257, 434-508 - </w:t>
      </w:r>
      <w:r>
        <w:rPr>
          <w:rFonts w:ascii="Arial" w:hAnsi="Arial" w:eastAsia="Arial"/>
          <w:b w:val="0"/>
          <w:sz w:val="20"/>
        </w:rPr>
        <w:t>BattleSystem собирает PlayerStats, PlayerInventory, CardSystem, RewardSystem, DiceSystem, BattleModalView и EnemyData, разделяя бой на взаимодействие компонентов.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Assets/Scripts/Board/TileEffectSystem.cs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9-17, 40-47, 120-131 - </w:t>
      </w:r>
      <w:r>
        <w:rPr>
          <w:rFonts w:ascii="Arial" w:hAnsi="Arial" w:eastAsia="Arial"/>
          <w:b w:val="0"/>
          <w:sz w:val="20"/>
        </w:rPr>
        <w:t>система эффектов композитно содержит resolver и конкретные стратегии эффектов, затем связывает их со списком TileType.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Assets/Scripts/Board/HudView.cs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8-14, 72-109, 141-188 - </w:t>
      </w:r>
      <w:r>
        <w:rPr>
          <w:rFonts w:ascii="Arial" w:hAnsi="Arial" w:eastAsia="Arial"/>
          <w:b w:val="0"/>
          <w:sz w:val="20"/>
        </w:rPr>
        <w:t>HUD состоит из PlayerStats, PlayerInventory и массива InventorySlotView, подписываясь на события моделей.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Assets/Scripts/Board/CardHandView.cs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6-7, 25-64 - </w:t>
      </w:r>
      <w:r>
        <w:rPr>
          <w:rFonts w:ascii="Arial" w:hAnsi="Arial" w:eastAsia="Arial"/>
          <w:b w:val="0"/>
          <w:sz w:val="20"/>
        </w:rPr>
        <w:t>панель руки состоит из CardSystem и массива CardView, а не наследует их.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Assets/Scripts/Board/RewardModalView.cs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9-19, 61-124 - </w:t>
      </w:r>
      <w:r>
        <w:rPr>
          <w:rFonts w:ascii="Arial" w:hAnsi="Arial" w:eastAsia="Arial"/>
          <w:b w:val="0"/>
          <w:sz w:val="20"/>
        </w:rPr>
        <w:t>модальное окно наград агрегирует несколько RewardView и транслирует их клики как событие RewardSelected.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Assets/Scripts/Board/PlayerInventory.cs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9, 76-95 - </w:t>
      </w:r>
      <w:r>
        <w:rPr>
          <w:rFonts w:ascii="Arial" w:hAnsi="Arial" w:eastAsia="Arial"/>
          <w:b w:val="0"/>
          <w:sz w:val="20"/>
        </w:rPr>
        <w:t>инвентарь агрегирует ItemData и суммирует их EffectData, не смешивая данные предметов с логикой игрока.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Assets/Scripts/Board/EnemyData.cs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15-16, 26-27 - </w:t>
      </w:r>
      <w:r>
        <w:rPr>
          <w:rFonts w:ascii="Arial" w:hAnsi="Arial" w:eastAsia="Arial"/>
          <w:b w:val="0"/>
          <w:sz w:val="20"/>
        </w:rPr>
        <w:t>EnemyData агрегирует EnemyModifier и EffectData, позволяя собирать врага из меньших объектов данных.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Assets/Scripts/UI/MainMenuSettingsModalView.cs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15-23, 94-176 - </w:t>
      </w:r>
      <w:r>
        <w:rPr>
          <w:rFonts w:ascii="Arial" w:hAnsi="Arial" w:eastAsia="Arial"/>
          <w:b w:val="0"/>
          <w:sz w:val="20"/>
        </w:rPr>
        <w:t>view настроек состоит из GameSettingsService, кнопок, Toggle, Slider и Dropdown-подобных элементов, делегируя сохранение сервису.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Assets/Editor/MainMenuSceneBuilder.cs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99-151 - </w:t>
      </w:r>
      <w:r>
        <w:rPr>
          <w:rFonts w:ascii="Arial" w:hAnsi="Arial" w:eastAsia="Arial"/>
          <w:b w:val="0"/>
          <w:sz w:val="20"/>
        </w:rPr>
        <w:t>создатель сцены программно собирает GameObject из компонентов Button, Image, MainMenuButtonFeedback, MainMenuSpriteButton, MainMenuCursorHoverTarget и сервисов настроек.</w:t>
      </w:r>
    </w:p>
    <w:p>
      <w:pPr>
        <w:spacing w:before="280" w:after="80" w:line="276" w:lineRule="auto"/>
        <w:ind w:left="0"/>
      </w:pPr>
      <w:r>
        <w:rPr>
          <w:rFonts w:ascii="Arial" w:hAnsi="Arial" w:eastAsia="Arial"/>
          <w:b/>
          <w:color w:val="000000"/>
          <w:sz w:val="32"/>
        </w:rPr>
        <w:t>Где ООП-принципы не применены, хотя могли быть</w:t>
      </w:r>
    </w:p>
    <w:p>
      <w:pPr>
        <w:spacing w:before="40" w:after="120" w:line="276" w:lineRule="auto"/>
        <w:ind w:left="0"/>
      </w:pPr>
      <w:r>
        <w:rPr>
          <w:rFonts w:ascii="Arial" w:hAnsi="Arial" w:eastAsia="Arial"/>
          <w:b w:val="0"/>
          <w:sz w:val="21"/>
        </w:rPr>
        <w:t>Ниже перечислены места, где можно было бы добавить больше классов, наследования или полиморфизма, но для текущего масштаба проекта это выглядело бы излишним.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Assets/Scripts/Board/EffectType.cs; Rarity.cs; TileType.cs; TurnState.cs; UsageContext.cs; ItemType.cs; MonsterPenaltyType.cs; RewardType.cs; GameResultType.cs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1-12 - </w:t>
      </w:r>
      <w:r>
        <w:rPr>
          <w:rFonts w:ascii="Arial" w:hAnsi="Arial" w:eastAsia="Arial"/>
          <w:b w:val="0"/>
          <w:sz w:val="20"/>
        </w:rPr>
        <w:t>в этих файлах нет инкапсуляции поведения, наследования или полиморфизма, потому что они являются enum-словарями предметной области. Можно было бы заменить их иерархией классов или state-объектами, но для фиксированных наборов значений это излишне: enum проще, безопаснее для Inspector и удобнее в switch/сериализации Unity.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Assets/Scripts/Board/GameResultContext.cs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1-16 - </w:t>
      </w:r>
      <w:r>
        <w:rPr>
          <w:rFonts w:ascii="Arial" w:hAnsi="Arial" w:eastAsia="Arial"/>
          <w:b w:val="0"/>
          <w:sz w:val="20"/>
        </w:rPr>
        <w:t>класс статический, без экземпляров и наследования. Можно было бы сделать ScriptableObject-сервис или singleton-компонент, но задача маленькая: передать Win/Lose между сценами. Для такого контекста полноценная объектная модель была бы лишней сложностью.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Assets/Editor/MainMenuSceneBuilder.cs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11-224 - </w:t>
      </w:r>
      <w:r>
        <w:rPr>
          <w:rFonts w:ascii="Arial" w:hAnsi="Arial" w:eastAsia="Arial"/>
          <w:b w:val="0"/>
          <w:sz w:val="20"/>
        </w:rPr>
        <w:t>скрипт в основном процедурный и статический. Можно было бы разнести создание камеры, canvas, кнопок и модального окна по builder-классам, но это одноразовый editor-инструмент по пункту меню; отдельная иерархия объектов увеличила бы объём кода без выигрыша в расширяемости.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Assets/Scripts/Board/CardSystem.cs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194-270 - </w:t>
      </w:r>
      <w:r>
        <w:rPr>
          <w:rFonts w:ascii="Arial" w:hAnsi="Arial" w:eastAsia="Arial"/>
          <w:b w:val="0"/>
          <w:sz w:val="20"/>
        </w:rPr>
        <w:t>применение эффектов карт реализовано switch по EffectType, хотя можно было бы полностью перейти на стратегии ICardEffect. В проекте уже есть ICardEffect и несколько реализаций, но текущие карты data-driven через ScriptableObject/EffectData, поэтому switch проще для сериализации и редактирования контента в Inspector.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Assets/Scripts/Board/EffectResolver.cs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48-77, 94-248 - </w:t>
      </w:r>
      <w:r>
        <w:rPr>
          <w:rFonts w:ascii="Arial" w:hAnsi="Arial" w:eastAsia="Arial"/>
          <w:b w:val="0"/>
          <w:sz w:val="20"/>
        </w:rPr>
        <w:t>эффекты тайлов тоже применяются через switch по EffectType. Полная иерархия классов EffectCommand могла бы усилить полиморфизм, но для учебного проекта и Unity Inspector текущий data-driven формат компактнее и понятнее: дизайнер добавляет EffectData без создания нового C#-класса.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Assets/Scripts/UI/MainMenuSettingsModalView.cs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151-176, 209-433 - </w:t>
      </w:r>
      <w:r>
        <w:rPr>
          <w:rFonts w:ascii="Arial" w:hAnsi="Arial" w:eastAsia="Arial"/>
          <w:b w:val="0"/>
          <w:sz w:val="20"/>
        </w:rPr>
        <w:t>создание элементов UI внутри одного MonoBehaviour можно было бы вынести в отдельные фабрики/виджеты. Здесь это излишне, потому что окно настроек небольшое и собирается локально; дробление на классы усложнило бы навигацию по коду.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Assets/Scripts/Board/BattleSystem.cs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39-47, 164-257, 279-350, 517-533 - </w:t>
      </w:r>
      <w:r>
        <w:rPr>
          <w:rFonts w:ascii="Arial" w:hAnsi="Arial" w:eastAsia="Arial"/>
          <w:b w:val="0"/>
          <w:sz w:val="20"/>
        </w:rPr>
        <w:t>фазы боя и штрафы монстров обработаны enum/switch, а не state/strategy-классами. Для текущего набора фаз это оправдано: сценарий линейный, переходов немного, а отдельные классы состояний дали бы больше инфраструктуры, чем пользы.</w:t>
      </w:r>
    </w:p>
    <w:p>
      <w:pPr>
        <w:spacing w:before="40" w:after="0" w:line="276" w:lineRule="auto"/>
        <w:ind w:left="360"/>
      </w:pPr>
      <w:r>
        <w:rPr>
          <w:rFonts w:ascii="Arial" w:hAnsi="Arial" w:eastAsia="Arial"/>
          <w:b/>
          <w:sz w:val="21"/>
        </w:rPr>
        <w:t>Assets/Scripts/Board/BoardBackButtonController.cs; DiceRollButtonController.cs; CardView.cs; InventorySlotView.cs</w:t>
      </w:r>
    </w:p>
    <w:p>
      <w:pPr>
        <w:spacing w:before="0" w:after="100" w:line="276" w:lineRule="auto"/>
        <w:ind w:left="720"/>
      </w:pPr>
      <w:r>
        <w:rPr>
          <w:rFonts w:ascii="Arial" w:hAnsi="Arial" w:eastAsia="Arial"/>
          <w:b w:val="0"/>
          <w:sz w:val="20"/>
        </w:rPr>
        <w:t xml:space="preserve">строки BoardBackButtonController:185-260; DiceRollButtonController:281-366; CardView:121-365; InventorySlotView:117-158 - </w:t>
      </w:r>
      <w:r>
        <w:rPr>
          <w:rFonts w:ascii="Arial" w:hAnsi="Arial" w:eastAsia="Arial"/>
          <w:b w:val="0"/>
          <w:sz w:val="20"/>
        </w:rPr>
        <w:t>анимации наведения и fade-эффекты частично повторяются. Можно было бы выделить общий базовый UIHoverFadeController, но различия в спрайтах, CanvasGroup, EventSystem и world/screen логике делают обобщение преждевременным.</w:t>
      </w:r>
    </w:p>
    <w:p>
      <w:pPr>
        <w:spacing w:before="280" w:after="80" w:line="276" w:lineRule="auto"/>
        <w:ind w:left="0"/>
      </w:pPr>
      <w:r>
        <w:rPr>
          <w:rFonts w:ascii="Arial" w:hAnsi="Arial" w:eastAsia="Arial"/>
          <w:b/>
          <w:color w:val="000000"/>
          <w:sz w:val="32"/>
        </w:rPr>
        <w:t>Итог</w:t>
      </w:r>
    </w:p>
    <w:p>
      <w:pPr>
        <w:spacing w:before="40" w:after="120" w:line="276" w:lineRule="auto"/>
        <w:ind w:left="0"/>
      </w:pPr>
      <w:r>
        <w:rPr>
          <w:rFonts w:ascii="Arial" w:hAnsi="Arial" w:eastAsia="Arial"/>
          <w:b w:val="0"/>
          <w:sz w:val="21"/>
        </w:rPr>
        <w:t>Проект использует ООП не только формально через классы Unity, но и по смыслу: состояние игрока, инвентарь, бой, ходы, UI и контент разделены на самостоятельные объекты. Наиболее сильные места: инкапсуляция данных и событий, ScriptableObject-модели контента, полиморфная модель RewardData и интерфейсная модель тайловых эффектов. Наиболее процедурные места оставлены такими осознанно: enum/switch хорошо совместимы с Unity Inspector и проще для фиксированных наборов игровых эффектов.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