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6BA8" w14:textId="77777777" w:rsidR="0018031B" w:rsidRPr="005364AD" w:rsidRDefault="0018031B" w:rsidP="0018031B">
      <w:pPr>
        <w:jc w:val="right"/>
        <w:rPr>
          <w:b/>
          <w:bCs/>
          <w:i/>
          <w:iCs/>
          <w:sz w:val="28"/>
          <w:szCs w:val="28"/>
        </w:rPr>
      </w:pPr>
      <w:r w:rsidRPr="005364AD">
        <w:rPr>
          <w:b/>
          <w:bCs/>
          <w:i/>
          <w:iCs/>
          <w:sz w:val="28"/>
          <w:szCs w:val="28"/>
        </w:rPr>
        <w:t xml:space="preserve">Marcin Brzózka gr. 1 </w:t>
      </w:r>
    </w:p>
    <w:p w14:paraId="4856FFDF" w14:textId="77777777" w:rsidR="0018031B" w:rsidRPr="005364AD" w:rsidRDefault="0018031B" w:rsidP="0018031B">
      <w:pPr>
        <w:jc w:val="right"/>
        <w:rPr>
          <w:b/>
          <w:bCs/>
          <w:i/>
          <w:iCs/>
          <w:sz w:val="28"/>
          <w:szCs w:val="28"/>
        </w:rPr>
      </w:pPr>
      <w:r w:rsidRPr="005364AD">
        <w:rPr>
          <w:b/>
          <w:bCs/>
          <w:i/>
          <w:iCs/>
          <w:sz w:val="28"/>
          <w:szCs w:val="28"/>
        </w:rPr>
        <w:t>Nr. albumu: 408932</w:t>
      </w:r>
    </w:p>
    <w:p w14:paraId="5385EF20" w14:textId="18AC2518" w:rsidR="00DB74E8" w:rsidRDefault="00DB74E8" w:rsidP="00DB74E8">
      <w:pPr>
        <w:rPr>
          <w:b/>
          <w:bCs/>
          <w:i/>
          <w:iCs/>
          <w:sz w:val="28"/>
          <w:szCs w:val="28"/>
        </w:rPr>
      </w:pPr>
      <w:r w:rsidRPr="005364AD">
        <w:rPr>
          <w:b/>
          <w:bCs/>
          <w:i/>
          <w:iCs/>
          <w:sz w:val="28"/>
          <w:szCs w:val="28"/>
        </w:rPr>
        <w:t xml:space="preserve">Laboratorium </w:t>
      </w:r>
      <w:r>
        <w:rPr>
          <w:b/>
          <w:bCs/>
          <w:i/>
          <w:iCs/>
          <w:sz w:val="28"/>
          <w:szCs w:val="28"/>
        </w:rPr>
        <w:t>1</w:t>
      </w:r>
      <w:r w:rsidRPr="005364AD">
        <w:rPr>
          <w:b/>
          <w:bCs/>
          <w:i/>
          <w:iCs/>
          <w:sz w:val="28"/>
          <w:szCs w:val="28"/>
        </w:rPr>
        <w:t>, temat:</w:t>
      </w:r>
    </w:p>
    <w:p w14:paraId="30932923" w14:textId="71992021" w:rsidR="0018031B" w:rsidRDefault="00DB74E8">
      <w:r>
        <w:t xml:space="preserve">Optymalizacja funkcji jednej zmiennej metodami </w:t>
      </w:r>
      <w:proofErr w:type="spellStart"/>
      <w:r>
        <w:t>bezgradientowymi</w:t>
      </w:r>
      <w:proofErr w:type="spellEnd"/>
    </w:p>
    <w:p w14:paraId="34B05DF8" w14:textId="77777777" w:rsidR="00DB74E8" w:rsidRDefault="00DB74E8"/>
    <w:p w14:paraId="182523D9" w14:textId="18AB7563" w:rsidR="00B55B55" w:rsidRDefault="00B55B5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Cel ćwiczenia:</w:t>
      </w:r>
    </w:p>
    <w:p w14:paraId="4AE4522B" w14:textId="74D6BE77" w:rsidR="00B55B55" w:rsidRDefault="00B55B55">
      <w:r>
        <w:t xml:space="preserve">Celem ćwiczenia jest zapoznanie się z metodami </w:t>
      </w:r>
      <w:proofErr w:type="spellStart"/>
      <w:r>
        <w:t>bezgradientowymi</w:t>
      </w:r>
      <w:proofErr w:type="spellEnd"/>
      <w:r>
        <w:t xml:space="preserve"> poprzez ich implementację oraz wykorzystanie do rozwiązania jednowymiarowego problemu optymalizacji.</w:t>
      </w:r>
      <w:r>
        <w:t xml:space="preserve"> Do wykonania zadania wykorzystujemy metody Ekspansji, Fibonacciego oraz metody </w:t>
      </w:r>
      <w:r>
        <w:t xml:space="preserve">opartej na interpolacji </w:t>
      </w:r>
      <w:proofErr w:type="spellStart"/>
      <w:r>
        <w:t>Lagrange'a</w:t>
      </w:r>
      <w:proofErr w:type="spellEnd"/>
      <w:r>
        <w:t>.</w:t>
      </w:r>
      <w:r>
        <w:t xml:space="preserve"> </w:t>
      </w:r>
    </w:p>
    <w:p w14:paraId="123D3E29" w14:textId="77777777" w:rsidR="00B55B55" w:rsidRDefault="00B55B55"/>
    <w:p w14:paraId="37DD9593" w14:textId="2A5A2241" w:rsidR="00B55B55" w:rsidRDefault="000040B4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Wykonanie ćwiczenia:</w:t>
      </w:r>
    </w:p>
    <w:p w14:paraId="75EF4892" w14:textId="35210706" w:rsidR="000040B4" w:rsidRDefault="000040B4">
      <w:r>
        <w:t xml:space="preserve">Pierwszym etapem wykonywania ćwiczenia było uzupełnienie kodu funkcji potrzebnych do obliczania wartości za pomocą pseudokodu dostępnego w instrukcji do ćwiczenia. Następnym krokiem po uzupełnieniu kodu funkcji było uzupełnienie danych z 300 </w:t>
      </w:r>
      <w:proofErr w:type="spellStart"/>
      <w:r>
        <w:t>wywołań</w:t>
      </w:r>
      <w:proofErr w:type="spellEnd"/>
      <w:r>
        <w:t xml:space="preserve"> programu. Dane te były ułożone po 100 dla trzech różnych współczynników ekspansji. W tabeli pierwszej wypisywaliśmy </w:t>
      </w:r>
      <w:r w:rsidR="00E83C69">
        <w:t>w</w:t>
      </w:r>
      <w:r>
        <w:t>spółczynnik ekspansji, w moim przypadku przyjąłem: „1.7” , „2.5” , „3.6”. Następnie uzupełnialiśmy dane związane z metodą Ekspansji</w:t>
      </w:r>
      <w:r w:rsidR="00E83C69">
        <w:t xml:space="preserve">, </w:t>
      </w:r>
      <w:r w:rsidR="00322ECA">
        <w:t xml:space="preserve">Fibonacciego oraz metody opartej na interpolacji </w:t>
      </w:r>
      <w:proofErr w:type="spellStart"/>
      <w:r w:rsidR="00322ECA">
        <w:t>Lagrange'a</w:t>
      </w:r>
      <w:proofErr w:type="spellEnd"/>
      <w:r>
        <w:t>: punkt startowy x0, który generował się losowo i zawierał się w przedziale od -100 do 100,</w:t>
      </w:r>
      <w:r w:rsidR="00E83C69">
        <w:t xml:space="preserve"> przedział poszukiwań a, b w metodzie ekspansji oraz wyniki generowane za pomocą wyżej wymienionych metod. Zebranie takiej ilości danych pozwoliło obliczyć średnie w tabeli drugiej i wyciągnąć za ich pomocą pierwsze wnioski. </w:t>
      </w:r>
    </w:p>
    <w:p w14:paraId="181DC19C" w14:textId="6BF65B61" w:rsidR="00E83C69" w:rsidRDefault="00E83C69">
      <w:pPr>
        <w:rPr>
          <w:b/>
          <w:bCs/>
          <w:sz w:val="24"/>
          <w:szCs w:val="24"/>
        </w:rPr>
      </w:pPr>
      <w:r w:rsidRPr="00E83C69">
        <w:rPr>
          <w:b/>
          <w:bCs/>
          <w:sz w:val="24"/>
          <w:szCs w:val="24"/>
        </w:rPr>
        <w:t>Tabela 2:</w:t>
      </w:r>
    </w:p>
    <w:p w14:paraId="3D266A21" w14:textId="1187A9D6" w:rsidR="00E83C69" w:rsidRPr="00E83C69" w:rsidRDefault="00E83C69" w:rsidP="00E83C69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A2B7B5" wp14:editId="1089A34F">
            <wp:extent cx="6533181" cy="1276350"/>
            <wp:effectExtent l="0" t="0" r="1270" b="0"/>
            <wp:docPr id="522491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379" cy="127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75E" w14:textId="77777777" w:rsidR="0081448C" w:rsidRDefault="00DB1803">
      <w:r>
        <w:t xml:space="preserve">Tabela ta pokazuję zależność pomiędzy wybranymi współczynnikami ekspansji a zakresem obliczanym przez metodę ekspansji. Wraz ze wzrostem wartości współczynnika wzrasta również wartość b-a. Powoduję to zmniejszenie się dokładności i jakości wyników z danych metod. Analizując </w:t>
      </w:r>
      <w:r w:rsidR="0081448C">
        <w:t xml:space="preserve">średnie wartości metody </w:t>
      </w:r>
      <w:r w:rsidR="0081448C">
        <w:t xml:space="preserve">Fibonacciego oraz metody opartej na interpolacji </w:t>
      </w:r>
      <w:proofErr w:type="spellStart"/>
      <w:r w:rsidR="0081448C">
        <w:t>Lagrange'a</w:t>
      </w:r>
      <w:proofErr w:type="spellEnd"/>
      <w:r w:rsidR="0081448C">
        <w:t xml:space="preserve"> możemy dojść do wniosków, że wraz z wzrostem współczynnika wzrasta też możliwość występowania błędów oraz to że pierwsza z nich jest wolniejsza natomiast częściej oblicza minimum globalne. </w:t>
      </w:r>
    </w:p>
    <w:p w14:paraId="32896F99" w14:textId="77777777" w:rsidR="0081448C" w:rsidRDefault="0081448C"/>
    <w:p w14:paraId="5F05D2C0" w14:textId="77777777" w:rsidR="0081448C" w:rsidRDefault="0081448C"/>
    <w:p w14:paraId="4362135A" w14:textId="123E7887" w:rsidR="00B55B55" w:rsidRDefault="0081448C">
      <w:r>
        <w:lastRenderedPageBreak/>
        <w:t xml:space="preserve"> </w:t>
      </w:r>
      <w:r w:rsidR="00322ECA">
        <w:t xml:space="preserve">Do wykonania pierwszego wykresu zmodyfikowałem kod metod </w:t>
      </w:r>
      <w:r w:rsidR="00322ECA">
        <w:t xml:space="preserve">Fibonacciego oraz metody opartej na interpolacji </w:t>
      </w:r>
      <w:proofErr w:type="spellStart"/>
      <w:r w:rsidR="00322ECA">
        <w:t>Lagrange'a</w:t>
      </w:r>
      <w:proofErr w:type="spellEnd"/>
      <w:r w:rsidR="00322ECA">
        <w:t xml:space="preserve"> w taki sposób aby podczas każdej iteracji wypisywany był zakres poszukiwań minimum z przedziału od -100 do 100. W przypadku pierwszej z metod ilość iteracji podczas których wypisywany był zakres okazała się znacznie większa niż w drugiej w nich. </w:t>
      </w:r>
    </w:p>
    <w:p w14:paraId="25F52B2F" w14:textId="60D62B3A" w:rsidR="00322ECA" w:rsidRDefault="00322E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Wykres </w:t>
      </w:r>
      <w:r w:rsidR="00D21D6A">
        <w:rPr>
          <w:b/>
          <w:bCs/>
          <w:sz w:val="24"/>
          <w:szCs w:val="24"/>
        </w:rPr>
        <w:t>ukazujący długość przedziału [</w:t>
      </w:r>
      <w:proofErr w:type="spellStart"/>
      <w:r w:rsidR="00D21D6A">
        <w:rPr>
          <w:b/>
          <w:bCs/>
          <w:sz w:val="24"/>
          <w:szCs w:val="24"/>
        </w:rPr>
        <w:t>a,b</w:t>
      </w:r>
      <w:proofErr w:type="spellEnd"/>
      <w:r w:rsidR="00D21D6A">
        <w:rPr>
          <w:b/>
          <w:bCs/>
          <w:sz w:val="24"/>
          <w:szCs w:val="24"/>
        </w:rPr>
        <w:t>] dla obu funkcji</w:t>
      </w:r>
      <w:r w:rsidRPr="00E83C69">
        <w:rPr>
          <w:b/>
          <w:bCs/>
          <w:sz w:val="24"/>
          <w:szCs w:val="24"/>
        </w:rPr>
        <w:t>:</w:t>
      </w:r>
    </w:p>
    <w:p w14:paraId="637072C2" w14:textId="7404058D" w:rsidR="00D21D6A" w:rsidRDefault="00D21D6A">
      <w:r>
        <w:rPr>
          <w:b/>
          <w:bCs/>
          <w:noProof/>
          <w:sz w:val="24"/>
          <w:szCs w:val="24"/>
        </w:rPr>
        <w:drawing>
          <wp:inline distT="0" distB="0" distL="0" distR="0" wp14:anchorId="46DCA79B" wp14:editId="7CFF94FF">
            <wp:extent cx="5762625" cy="3362325"/>
            <wp:effectExtent l="0" t="0" r="9525" b="9525"/>
            <wp:docPr id="20047123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20DD" w14:textId="77777777" w:rsidR="00D21D6A" w:rsidRDefault="00D21D6A"/>
    <w:p w14:paraId="0897F14B" w14:textId="54B52C51" w:rsidR="00D21D6A" w:rsidRDefault="00D21D6A">
      <w:r>
        <w:t xml:space="preserve">Kolejnym krokiem naszego ćwiczenia będzie rozwiązanie problemu rzeczywistego </w:t>
      </w:r>
      <w:r w:rsidR="00EC007B">
        <w:t xml:space="preserve">opisanego w instrukcji do zadania. Obie metody wygenerowały takie same wyniki. </w:t>
      </w:r>
    </w:p>
    <w:p w14:paraId="6118376C" w14:textId="6B8FC78D" w:rsidR="00EC007B" w:rsidRDefault="00EC007B" w:rsidP="00EC007B">
      <w:pPr>
        <w:rPr>
          <w:b/>
          <w:bCs/>
          <w:sz w:val="24"/>
          <w:szCs w:val="24"/>
        </w:rPr>
      </w:pPr>
      <w:r w:rsidRPr="00E83C69">
        <w:rPr>
          <w:b/>
          <w:bCs/>
          <w:sz w:val="24"/>
          <w:szCs w:val="24"/>
        </w:rPr>
        <w:t xml:space="preserve">Tabela </w:t>
      </w:r>
      <w:r>
        <w:rPr>
          <w:b/>
          <w:bCs/>
          <w:sz w:val="24"/>
          <w:szCs w:val="24"/>
        </w:rPr>
        <w:t>3</w:t>
      </w:r>
      <w:r w:rsidRPr="00E83C69">
        <w:rPr>
          <w:b/>
          <w:bCs/>
          <w:sz w:val="24"/>
          <w:szCs w:val="24"/>
        </w:rPr>
        <w:t>:</w:t>
      </w:r>
    </w:p>
    <w:p w14:paraId="1973EC24" w14:textId="77777777" w:rsidR="00EC007B" w:rsidRPr="00EC007B" w:rsidRDefault="00EC007B" w:rsidP="00EC007B"/>
    <w:p w14:paraId="3F29E63F" w14:textId="4561278E" w:rsidR="00EC007B" w:rsidRDefault="00EC007B" w:rsidP="00EC007B">
      <w:r>
        <w:rPr>
          <w:noProof/>
        </w:rPr>
        <w:drawing>
          <wp:inline distT="0" distB="0" distL="0" distR="0" wp14:anchorId="59D3ABAC" wp14:editId="5A13D1B6">
            <wp:extent cx="5762625" cy="866775"/>
            <wp:effectExtent l="0" t="0" r="9525" b="9525"/>
            <wp:docPr id="35488785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716C" w14:textId="77777777" w:rsidR="00EC007B" w:rsidRDefault="00EC007B" w:rsidP="00EC007B"/>
    <w:p w14:paraId="76899122" w14:textId="77777777" w:rsidR="00381E3B" w:rsidRDefault="00381E3B" w:rsidP="00EC007B"/>
    <w:p w14:paraId="72461F77" w14:textId="77777777" w:rsidR="00381E3B" w:rsidRDefault="00381E3B" w:rsidP="00EC007B"/>
    <w:p w14:paraId="28B7C273" w14:textId="77777777" w:rsidR="00381E3B" w:rsidRDefault="00381E3B" w:rsidP="00EC007B"/>
    <w:p w14:paraId="58D7990D" w14:textId="6BB8BB41" w:rsidR="00381E3B" w:rsidRDefault="00DA2D3B" w:rsidP="00EC007B">
      <w:pPr>
        <w:rPr>
          <w:rStyle w:val="Nagwek2Znak"/>
        </w:rPr>
      </w:pPr>
      <w:r>
        <w:t xml:space="preserve">Wykresy uzyskane za pomocą symulacji obliczania </w:t>
      </w:r>
      <w:r w:rsidR="002E3C8D">
        <w:t>optymalnego pola przekroju</w:t>
      </w:r>
      <w:r w:rsidR="002E3C8D">
        <w:t xml:space="preserve"> </w:t>
      </w:r>
      <w:r>
        <w:t xml:space="preserve">otworu w zbiorniku A. </w:t>
      </w:r>
    </w:p>
    <w:p w14:paraId="50E3E9DF" w14:textId="43978776" w:rsidR="002E3C8D" w:rsidRDefault="002E3C8D" w:rsidP="002E3C8D">
      <w:pPr>
        <w:rPr>
          <w:noProof/>
        </w:rPr>
      </w:pPr>
      <w:r>
        <w:rPr>
          <w:b/>
          <w:bCs/>
          <w:sz w:val="24"/>
          <w:szCs w:val="24"/>
        </w:rPr>
        <w:lastRenderedPageBreak/>
        <w:t xml:space="preserve">Wykres </w:t>
      </w:r>
      <w:r>
        <w:rPr>
          <w:b/>
          <w:bCs/>
          <w:sz w:val="24"/>
          <w:szCs w:val="24"/>
        </w:rPr>
        <w:t xml:space="preserve">przedstawiający objętość wody w zbiorniku A: </w:t>
      </w:r>
    </w:p>
    <w:p w14:paraId="2694DE1E" w14:textId="6CD4C9E0" w:rsidR="00D23FCE" w:rsidRDefault="00D23FCE" w:rsidP="002E3C8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D6678B" wp14:editId="221A7A5B">
            <wp:extent cx="5762625" cy="2409825"/>
            <wp:effectExtent l="0" t="0" r="9525" b="9525"/>
            <wp:docPr id="213270696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2168" w14:textId="62E7AC78" w:rsidR="00D23FCE" w:rsidRDefault="00D23FCE" w:rsidP="00D23FCE">
      <w:pPr>
        <w:rPr>
          <w:noProof/>
        </w:rPr>
      </w:pPr>
      <w:r>
        <w:rPr>
          <w:b/>
          <w:bCs/>
          <w:sz w:val="24"/>
          <w:szCs w:val="24"/>
        </w:rPr>
        <w:t xml:space="preserve">Wykres przedstawiający objętość wody w zbiorniku 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: </w:t>
      </w:r>
    </w:p>
    <w:p w14:paraId="71466F69" w14:textId="77777777" w:rsidR="00D23FCE" w:rsidRDefault="00D23FCE" w:rsidP="00D23F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37CF06" wp14:editId="348E7AE7">
            <wp:extent cx="5762625" cy="2457450"/>
            <wp:effectExtent l="0" t="0" r="9525" b="0"/>
            <wp:docPr id="95335072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2672" w14:textId="792F458E" w:rsidR="00B32DF1" w:rsidRDefault="00D23FCE" w:rsidP="00D23F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Wykres </w:t>
      </w:r>
      <w:r w:rsidRPr="00D23FCE">
        <w:rPr>
          <w:b/>
          <w:bCs/>
          <w:sz w:val="24"/>
          <w:szCs w:val="24"/>
        </w:rPr>
        <w:t>przedstawiający temperaturę wody w zbiorniku B:</w:t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2A0597" wp14:editId="2419D0B2">
            <wp:extent cx="5753100" cy="2924175"/>
            <wp:effectExtent l="0" t="0" r="0" b="9525"/>
            <wp:docPr id="1121319274" name="Obraz 7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19274" name="Obraz 7" descr="Obraz zawierający tekst, zrzut ekranu, Wykres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DF1">
        <w:rPr>
          <w:b/>
          <w:bCs/>
          <w:sz w:val="24"/>
          <w:szCs w:val="24"/>
        </w:rPr>
        <w:t>Kod:</w:t>
      </w:r>
    </w:p>
    <w:p w14:paraId="19285FB8" w14:textId="287ED8A4" w:rsidR="00D23FCE" w:rsidRDefault="00B32DF1" w:rsidP="00D23FCE">
      <w:pPr>
        <w:rPr>
          <w:noProof/>
        </w:rPr>
      </w:pPr>
      <w:r>
        <w:rPr>
          <w:noProof/>
        </w:rPr>
        <w:drawing>
          <wp:inline distT="0" distB="0" distL="0" distR="0" wp14:anchorId="5CC8CBF7" wp14:editId="1704A6C7">
            <wp:extent cx="5762625" cy="3657600"/>
            <wp:effectExtent l="0" t="0" r="9525" b="0"/>
            <wp:docPr id="177142384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4BB2" w14:textId="0911567A" w:rsidR="00DA2D3B" w:rsidRDefault="009E45AA" w:rsidP="002E3C8D"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E397144" wp14:editId="43D9795A">
            <wp:extent cx="5762625" cy="6067425"/>
            <wp:effectExtent l="0" t="0" r="9525" b="9525"/>
            <wp:docPr id="61949310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7AF5" w14:textId="77777777" w:rsidR="009E45AA" w:rsidRDefault="009E45AA" w:rsidP="002E3C8D"/>
    <w:p w14:paraId="4E8E1111" w14:textId="4714D6C8" w:rsidR="009E45AA" w:rsidRDefault="009E45AA" w:rsidP="002E3C8D">
      <w:r>
        <w:rPr>
          <w:noProof/>
        </w:rPr>
        <w:lastRenderedPageBreak/>
        <w:drawing>
          <wp:inline distT="0" distB="0" distL="0" distR="0" wp14:anchorId="6E248096" wp14:editId="39BDF2B5">
            <wp:extent cx="5762625" cy="4857750"/>
            <wp:effectExtent l="0" t="0" r="9525" b="0"/>
            <wp:docPr id="65507577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BBEA" w14:textId="1A4790E5" w:rsidR="009E45AA" w:rsidRDefault="009E45AA" w:rsidP="002E3C8D">
      <w:r>
        <w:rPr>
          <w:noProof/>
        </w:rPr>
        <w:lastRenderedPageBreak/>
        <w:drawing>
          <wp:inline distT="0" distB="0" distL="0" distR="0" wp14:anchorId="216A3F2D" wp14:editId="68C77A29">
            <wp:extent cx="5667375" cy="5461289"/>
            <wp:effectExtent l="0" t="0" r="0" b="6350"/>
            <wp:docPr id="128478237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52" cy="546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D1BB" w14:textId="4F4868A0" w:rsidR="009E45AA" w:rsidRDefault="009E45AA" w:rsidP="002E3C8D">
      <w:r>
        <w:rPr>
          <w:noProof/>
        </w:rPr>
        <w:drawing>
          <wp:inline distT="0" distB="0" distL="0" distR="0" wp14:anchorId="1D4CE290" wp14:editId="257ADB6B">
            <wp:extent cx="4500472" cy="3305175"/>
            <wp:effectExtent l="0" t="0" r="0" b="0"/>
            <wp:docPr id="144173488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33" cy="33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C296" w14:textId="4AAD3D78" w:rsidR="00BC18B4" w:rsidRPr="00BC18B4" w:rsidRDefault="009E45AA" w:rsidP="00BC18B4">
      <w:r>
        <w:rPr>
          <w:noProof/>
        </w:rPr>
        <w:lastRenderedPageBreak/>
        <w:drawing>
          <wp:inline distT="0" distB="0" distL="0" distR="0" wp14:anchorId="1A70215C" wp14:editId="5AF378DA">
            <wp:extent cx="4810125" cy="3924300"/>
            <wp:effectExtent l="0" t="0" r="9525" b="0"/>
            <wp:docPr id="1125983671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2937" w14:textId="77777777" w:rsidR="00F854D6" w:rsidRDefault="00F854D6" w:rsidP="00BC18B4">
      <w:pPr>
        <w:rPr>
          <w:b/>
          <w:bCs/>
          <w:sz w:val="24"/>
          <w:szCs w:val="24"/>
        </w:rPr>
      </w:pPr>
    </w:p>
    <w:p w14:paraId="4009238F" w14:textId="77777777" w:rsidR="00F854D6" w:rsidRDefault="00F854D6" w:rsidP="00BC18B4">
      <w:pPr>
        <w:rPr>
          <w:b/>
          <w:bCs/>
          <w:sz w:val="24"/>
          <w:szCs w:val="24"/>
        </w:rPr>
      </w:pPr>
    </w:p>
    <w:p w14:paraId="2CF6420B" w14:textId="77777777" w:rsidR="00F854D6" w:rsidRDefault="00F854D6" w:rsidP="00BC18B4">
      <w:pPr>
        <w:rPr>
          <w:b/>
          <w:bCs/>
          <w:sz w:val="24"/>
          <w:szCs w:val="24"/>
        </w:rPr>
      </w:pPr>
    </w:p>
    <w:p w14:paraId="73FB44AD" w14:textId="39A5E95C" w:rsidR="00BC18B4" w:rsidRDefault="006146D3" w:rsidP="00BC18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Wnioski:</w:t>
      </w:r>
    </w:p>
    <w:p w14:paraId="2A7758AB" w14:textId="6EFFE9E6" w:rsidR="009E45AA" w:rsidRPr="00B55B55" w:rsidRDefault="00FC3F66" w:rsidP="002E3C8D">
      <w:pPr>
        <w:rPr>
          <w:lang w:eastAsia="pl-PL"/>
        </w:rPr>
      </w:pPr>
      <w:r>
        <w:rPr>
          <w:lang w:eastAsia="pl-PL"/>
        </w:rPr>
        <w:t xml:space="preserve">Podsumowując, wyniki pokazują że metoda Fibonacciego może być bardziej precyzyjna, natomiast wymaga ona większej ilości czasu obliczeniowego, podczas gdy metoda oparta na </w:t>
      </w:r>
      <w:r>
        <w:t xml:space="preserve">interpolacji </w:t>
      </w:r>
      <w:proofErr w:type="spellStart"/>
      <w:r>
        <w:t>Lagrange'a</w:t>
      </w:r>
      <w:proofErr w:type="spellEnd"/>
      <w:r>
        <w:t xml:space="preserve"> może wywoływać sporadyczne braki zbieżności za to do obliczeń potrzebuje ona mniejszej ilości czasu. Podczas przeprowad</w:t>
      </w:r>
      <w:r>
        <w:rPr>
          <w:lang w:eastAsia="pl-PL"/>
        </w:rPr>
        <w:t xml:space="preserve">zania symulacji obie z metod wykazały bardzo zbliżone do siebie końcowe rezultaty podczas gdy metoda </w:t>
      </w:r>
      <w:r>
        <w:rPr>
          <w:lang w:eastAsia="pl-PL"/>
        </w:rPr>
        <w:t xml:space="preserve">oparta na </w:t>
      </w:r>
      <w:r>
        <w:t xml:space="preserve">interpolacji </w:t>
      </w:r>
      <w:proofErr w:type="spellStart"/>
      <w:r>
        <w:t>Lagrange'a</w:t>
      </w:r>
      <w:proofErr w:type="spellEnd"/>
      <w:r>
        <w:t xml:space="preserve"> potrzebowała większej ilości </w:t>
      </w:r>
      <w:proofErr w:type="spellStart"/>
      <w:r>
        <w:t>wywołań</w:t>
      </w:r>
      <w:proofErr w:type="spellEnd"/>
      <w:r>
        <w:t xml:space="preserve"> funkcji celu. Wykorzystanie obu metod przy określonym przedziale czasowym ustalonym na (1-1000 sekund) wykazało bardzo duże podobieństwo wyników uzyskanych podczas obliczeń czego potwierdzeniem są wykresy przedstawione powyżej. Mimo drobnych różnic w wynikach, obie z przedstawionych metod są zgodne w rozwiązywaniu danego problemu optymalizacyjnego. </w:t>
      </w:r>
    </w:p>
    <w:sectPr w:rsidR="009E45AA" w:rsidRPr="00B5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1B"/>
    <w:rsid w:val="00000A43"/>
    <w:rsid w:val="000040B4"/>
    <w:rsid w:val="0018031B"/>
    <w:rsid w:val="002E3C8D"/>
    <w:rsid w:val="00322ECA"/>
    <w:rsid w:val="00381E3B"/>
    <w:rsid w:val="004D08F9"/>
    <w:rsid w:val="006146D3"/>
    <w:rsid w:val="0081448C"/>
    <w:rsid w:val="009E45AA"/>
    <w:rsid w:val="00B32DF1"/>
    <w:rsid w:val="00B55B55"/>
    <w:rsid w:val="00BC18B4"/>
    <w:rsid w:val="00CE4F63"/>
    <w:rsid w:val="00D21D6A"/>
    <w:rsid w:val="00D23FCE"/>
    <w:rsid w:val="00DA2D3B"/>
    <w:rsid w:val="00DB1803"/>
    <w:rsid w:val="00DB74E8"/>
    <w:rsid w:val="00E83C69"/>
    <w:rsid w:val="00EB2595"/>
    <w:rsid w:val="00EC007B"/>
    <w:rsid w:val="00F854D6"/>
    <w:rsid w:val="00F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8CCC"/>
  <w15:chartTrackingRefBased/>
  <w15:docId w15:val="{20278CF2-7782-4E78-A15A-FC19EEDF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31B"/>
  </w:style>
  <w:style w:type="paragraph" w:styleId="Nagwek1">
    <w:name w:val="heading 1"/>
    <w:basedOn w:val="Normalny"/>
    <w:next w:val="Normalny"/>
    <w:link w:val="Nagwek1Znak"/>
    <w:uiPriority w:val="9"/>
    <w:qFormat/>
    <w:rsid w:val="00180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0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0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0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0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0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0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0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0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0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80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180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03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03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03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03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03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03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0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0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0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0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03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03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03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0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03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0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517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3</cp:revision>
  <dcterms:created xsi:type="dcterms:W3CDTF">2023-12-28T15:53:00Z</dcterms:created>
  <dcterms:modified xsi:type="dcterms:W3CDTF">2023-12-28T19:13:00Z</dcterms:modified>
</cp:coreProperties>
</file>