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Date:________________</w:t>
      </w:r>
    </w:p>
    <w:p w:rsidR="00000000" w:rsidRDefault="00000000"/>
    <w:p w:rsidR="00000000" w:rsidRDefault="00000000">
      <w:r>
        <w:t>Secretary of State</w:t>
      </w:r>
    </w:p>
    <w:p w:rsidR="00000000" w:rsidRDefault="00000000">
      <w:r>
        <w:t>Corporations Division</w:t>
      </w:r>
    </w:p>
    <w:p w:rsidR="00000000" w:rsidRDefault="00000000">
      <w:r>
        <w:t>PO Box 29622</w:t>
      </w:r>
    </w:p>
    <w:p w:rsidR="00000000" w:rsidRDefault="00000000">
      <w:r>
        <w:t>Raleigh, NC 27626-0622</w:t>
      </w:r>
    </w:p>
    <w:p w:rsidR="00000000" w:rsidRDefault="00000000">
      <w:pPr>
        <w:ind w:left="3240" w:right="360" w:firstLine="360"/>
        <w:jc w:val="both"/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a Cover Sheet and an original and one exact copy of Articles of Organization.  Also enclosed you will find the filing fee of $125.00.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other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D3DED017-99A8-4BF9-AC98-1BDB8868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2004-10-27T17:22:00Z</dcterms:created>
  <dcterms:modified xsi:type="dcterms:W3CDTF">2004-10-27T17:23:00Z</dcterms:modified>
</cp:coreProperties>
</file>