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</w:t>
      </w:r>
    </w:p>
    <w:p w:rsidR="00000000" w:rsidRDefault="00000000"/>
    <w:p w:rsidR="00000000" w:rsidRDefault="00000000">
      <w:pPr>
        <w:ind w:left="-360" w:right="360" w:firstLine="360"/>
        <w:jc w:val="both"/>
      </w:pPr>
      <w:r>
        <w:t>New York Department of State</w:t>
      </w:r>
    </w:p>
    <w:p w:rsidR="00000000" w:rsidRDefault="00000000">
      <w:pPr>
        <w:ind w:left="-360" w:right="360" w:firstLine="360"/>
        <w:jc w:val="both"/>
      </w:pPr>
      <w:r>
        <w:t xml:space="preserve">Division of Corporations </w:t>
      </w:r>
    </w:p>
    <w:p w:rsidR="00000000" w:rsidRDefault="00000000">
      <w:pPr>
        <w:ind w:left="-360" w:right="360" w:firstLine="360"/>
        <w:jc w:val="both"/>
      </w:pPr>
      <w:r>
        <w:t>41 State Street,</w:t>
      </w:r>
    </w:p>
    <w:p w:rsidR="00000000" w:rsidRDefault="00000000">
      <w:pPr>
        <w:ind w:left="-360" w:right="360" w:firstLine="360"/>
        <w:jc w:val="both"/>
      </w:pPr>
      <w:r>
        <w:t>Albany, NY 12231</w:t>
      </w:r>
    </w:p>
    <w:p w:rsidR="00000000" w:rsidRDefault="00000000">
      <w:pPr>
        <w:ind w:left="-360" w:right="360" w:firstLine="360"/>
        <w:jc w:val="both"/>
      </w:pPr>
    </w:p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 xml:space="preserve">Enclosed please find an original and one copy of Articles of Organization.  Also enclosed you will find the filing fee of $200.00. 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file and provide a "filed" copy to me, together with any information you commonly provide to new LLCs.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0FCBA38-D822-4A8E-85DB-9E2D0129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2005-01-03T21:44:00Z</dcterms:created>
  <dcterms:modified xsi:type="dcterms:W3CDTF">2005-01-03T21:46:00Z</dcterms:modified>
</cp:coreProperties>
</file>