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</w:pPr>
      <w:r>
        <w:rPr>
          <w:spacing w:val="-1"/>
        </w:rPr>
        <w:t>Acceleration</w:t>
      </w:r>
      <w:r>
        <w:rPr>
          <w:spacing w:val="-7"/>
        </w:rPr>
        <w:t> </w:t>
      </w:r>
      <w:r>
        <w:rPr/>
        <w:t>Provision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inclusion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promissory</w:t>
      </w:r>
      <w:r>
        <w:rPr>
          <w:spacing w:val="-13"/>
        </w:rPr>
        <w:t> </w:t>
      </w:r>
      <w:r>
        <w:rPr/>
        <w:t>note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0"/>
        <w:jc w:val="left"/>
      </w:pPr>
      <w:r>
        <w:rPr/>
        <w:t>If</w:t>
      </w:r>
      <w:r>
        <w:rPr>
          <w:spacing w:val="-3"/>
        </w:rPr>
        <w:t> </w:t>
      </w:r>
      <w:r>
        <w:rPr/>
        <w:t>default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payment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installment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6"/>
        </w:rPr>
        <w:t> </w:t>
      </w:r>
      <w:r>
        <w:rPr/>
        <w:t>is</w:t>
      </w:r>
      <w:r>
        <w:rPr>
          <w:spacing w:val="32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-5"/>
        </w:rPr>
        <w:t> </w:t>
      </w:r>
      <w:r>
        <w:rPr/>
        <w:t>installment,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sum</w:t>
      </w:r>
      <w:r>
        <w:rPr>
          <w:spacing w:val="2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accrued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once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payable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notice</w:t>
      </w:r>
      <w:r>
        <w:rPr>
          <w:spacing w:val="-2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7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holder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Note.</w:t>
      </w:r>
      <w:r>
        <w:rPr>
          <w:spacing w:val="-3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>
          <w:spacing w:val="-1"/>
        </w:rPr>
        <w:t>constitute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waiver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61"/>
          <w:w w:val="99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default.</w:t>
      </w:r>
      <w:r>
        <w:rPr/>
      </w:r>
    </w:p>
    <w:sectPr>
      <w:type w:val="continuous"/>
      <w:pgSz w:w="12240" w:h="15840"/>
      <w:pgMar w:top="138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Acceleration Provision for</cp:keywords>
  <dcterms:created xsi:type="dcterms:W3CDTF">2022-08-18T12:15:17Z</dcterms:created>
  <dcterms:modified xsi:type="dcterms:W3CDTF">2022-08-18T12:15:17Z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