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463" w:rsidRDefault="001C5463" w:rsidP="001C5463">
      <w:pPr>
        <w:pStyle w:val="1"/>
      </w:pPr>
      <w:r>
        <w:rPr>
          <w:rFonts w:hint="eastAsia"/>
        </w:rPr>
        <w:t xml:space="preserve">1.2 </w:t>
      </w:r>
      <w:r>
        <w:rPr>
          <w:rFonts w:hint="eastAsia"/>
        </w:rPr>
        <w:t>长度和单位向量</w:t>
      </w:r>
    </w:p>
    <w:p w:rsidR="001C5463" w:rsidRDefault="001C5463" w:rsidP="00980735">
      <w:pPr>
        <w:ind w:firstLine="420"/>
      </w:pPr>
      <w:r>
        <w:rPr>
          <w:rFonts w:hint="eastAsia"/>
        </w:rPr>
        <w:t>在几何学中，向量的大小等于有向线段的长度。我们用双</w:t>
      </w:r>
      <w:r w:rsidR="00980735">
        <w:rPr>
          <w:rFonts w:hint="eastAsia"/>
        </w:rPr>
        <w:t>竖</w:t>
      </w:r>
      <w:r>
        <w:rPr>
          <w:rFonts w:hint="eastAsia"/>
        </w:rPr>
        <w:t>线来表示向量的大小（例如，‖</w:t>
      </w:r>
      <w:r w:rsidR="00980735" w:rsidRPr="00980735">
        <w:rPr>
          <w:rFonts w:hint="eastAsia"/>
          <w:b/>
        </w:rPr>
        <w:t>u</w:t>
      </w:r>
      <w:r>
        <w:rPr>
          <w:rFonts w:hint="eastAsia"/>
        </w:rPr>
        <w:t>‖表示</w:t>
      </w:r>
      <w:r w:rsidR="00980735" w:rsidRPr="00980735">
        <w:rPr>
          <w:rFonts w:hint="eastAsia"/>
          <w:b/>
        </w:rPr>
        <w:t>u</w:t>
      </w:r>
      <w:r>
        <w:rPr>
          <w:rFonts w:hint="eastAsia"/>
        </w:rPr>
        <w:t>的大小）。现在，给出一个向量</w:t>
      </w:r>
      <w:r w:rsidR="00980735" w:rsidRPr="00980735">
        <w:rPr>
          <w:rFonts w:hint="eastAsia"/>
          <w:b/>
        </w:rPr>
        <w:t>u</w:t>
      </w:r>
      <w:r>
        <w:rPr>
          <w:rFonts w:hint="eastAsia"/>
        </w:rPr>
        <w:t>=(</w:t>
      </w:r>
      <w:r w:rsidR="00980735" w:rsidRPr="00980735">
        <w:rPr>
          <w:rFonts w:hint="eastAsia"/>
          <w:i/>
        </w:rPr>
        <w:t>x</w:t>
      </w:r>
      <w:r>
        <w:rPr>
          <w:rFonts w:hint="eastAsia"/>
        </w:rPr>
        <w:t>,</w:t>
      </w:r>
      <w:r w:rsidR="00980735" w:rsidRPr="00980735">
        <w:rPr>
          <w:rFonts w:hint="eastAsia"/>
          <w:i/>
        </w:rPr>
        <w:t>y</w:t>
      </w:r>
      <w:r>
        <w:rPr>
          <w:rFonts w:hint="eastAsia"/>
        </w:rPr>
        <w:t>,</w:t>
      </w:r>
      <w:r w:rsidR="00980735" w:rsidRPr="00980735"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int="eastAsia"/>
        </w:rPr>
        <w:t>，我们希望以代数方式计算它的大小。通过运用两次毕达哥拉斯定理可以计算出</w:t>
      </w:r>
      <w:r>
        <w:rPr>
          <w:rFonts w:hint="eastAsia"/>
        </w:rPr>
        <w:t>3D</w:t>
      </w:r>
      <w:r>
        <w:rPr>
          <w:rFonts w:hint="eastAsia"/>
        </w:rPr>
        <w:t>向量的大小（译者注：毕达哥拉斯定理和勾股定理的概念相同，换言之，毕达哥拉斯定理就是勾股定理）；参见图</w:t>
      </w:r>
      <w:r>
        <w:rPr>
          <w:rFonts w:hint="eastAsia"/>
        </w:rPr>
        <w:t>1.8</w:t>
      </w:r>
      <w:r>
        <w:rPr>
          <w:rFonts w:hint="eastAsia"/>
        </w:rPr>
        <w:t>。</w:t>
      </w:r>
    </w:p>
    <w:p w:rsidR="00980735" w:rsidRPr="00980735" w:rsidRDefault="00980735" w:rsidP="00980735">
      <w:pPr>
        <w:jc w:val="center"/>
        <w:rPr>
          <w:b/>
        </w:rPr>
      </w:pPr>
      <w:r w:rsidRPr="00980735">
        <w:rPr>
          <w:b/>
          <w:noProof/>
        </w:rPr>
        <w:drawing>
          <wp:inline distT="0" distB="0" distL="0" distR="0">
            <wp:extent cx="339090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63" w:rsidRPr="00980735" w:rsidRDefault="001C5463" w:rsidP="00980735">
      <w:pPr>
        <w:jc w:val="center"/>
        <w:rPr>
          <w:b/>
        </w:rPr>
      </w:pPr>
      <w:r w:rsidRPr="00980735">
        <w:rPr>
          <w:rFonts w:hint="eastAsia"/>
          <w:b/>
        </w:rPr>
        <w:t>图</w:t>
      </w:r>
      <w:r w:rsidRPr="00980735">
        <w:rPr>
          <w:rFonts w:hint="eastAsia"/>
          <w:b/>
        </w:rPr>
        <w:t>1.8</w:t>
      </w:r>
      <w:r w:rsidR="00980735" w:rsidRPr="00980735">
        <w:rPr>
          <w:b/>
        </w:rPr>
        <w:t xml:space="preserve"> </w:t>
      </w:r>
      <w:r w:rsidRPr="00980735">
        <w:rPr>
          <w:rFonts w:hint="eastAsia"/>
          <w:b/>
        </w:rPr>
        <w:t>通过运用两次毕达哥拉斯定理计算</w:t>
      </w:r>
      <w:r w:rsidRPr="00980735">
        <w:rPr>
          <w:rFonts w:hint="eastAsia"/>
          <w:b/>
        </w:rPr>
        <w:t>3D</w:t>
      </w:r>
      <w:r w:rsidRPr="00980735">
        <w:rPr>
          <w:rFonts w:hint="eastAsia"/>
          <w:b/>
        </w:rPr>
        <w:t>向量的长度。</w:t>
      </w:r>
    </w:p>
    <w:p w:rsidR="001C5463" w:rsidRDefault="001C5463" w:rsidP="00980735">
      <w:pPr>
        <w:ind w:firstLine="420"/>
      </w:pPr>
      <w:r>
        <w:rPr>
          <w:rFonts w:hint="eastAsia"/>
        </w:rPr>
        <w:t>首先，我们来看</w:t>
      </w:r>
      <w:r w:rsidR="00980735" w:rsidRPr="00980735">
        <w:rPr>
          <w:rFonts w:hint="eastAsia"/>
          <w:i/>
        </w:rPr>
        <w:t>xz</w:t>
      </w:r>
      <w:r>
        <w:rPr>
          <w:rFonts w:hint="eastAsia"/>
        </w:rPr>
        <w:t>平面上的三角形边</w:t>
      </w:r>
      <w:r w:rsidR="00980735" w:rsidRPr="00980735">
        <w:rPr>
          <w:rFonts w:hint="eastAsia"/>
          <w:i/>
        </w:rPr>
        <w:t>x</w:t>
      </w:r>
      <w:r>
        <w:rPr>
          <w:rFonts w:hint="eastAsia"/>
        </w:rPr>
        <w:t>、</w:t>
      </w:r>
      <w:r w:rsidR="00980735" w:rsidRPr="00980735">
        <w:rPr>
          <w:rFonts w:hint="eastAsia"/>
          <w:i/>
        </w:rPr>
        <w:t>z</w:t>
      </w:r>
      <w:r>
        <w:rPr>
          <w:rFonts w:hint="eastAsia"/>
        </w:rPr>
        <w:t>及斜边</w:t>
      </w:r>
      <w:r w:rsidR="00980735" w:rsidRPr="00980735">
        <w:rPr>
          <w:rFonts w:hint="eastAsia"/>
          <w:i/>
        </w:rPr>
        <w:t>a</w:t>
      </w:r>
      <w:r>
        <w:rPr>
          <w:rFonts w:hint="eastAsia"/>
        </w:rPr>
        <w:t>。由毕达哥拉斯定理可知</w:t>
      </w:r>
      <w:r w:rsidR="00980735" w:rsidRPr="00DF5500">
        <w:rPr>
          <w:position w:val="-8"/>
        </w:rPr>
        <w:object w:dxaOrig="1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20.25pt" o:ole="">
            <v:imagedata r:id="rId7" o:title=""/>
          </v:shape>
          <o:OLEObject Type="Embed" ProgID="Equation.DSMT4" ShapeID="_x0000_i1025" DrawAspect="Content" ObjectID="_1471628685" r:id="rId8"/>
        </w:object>
      </w:r>
      <w:r>
        <w:rPr>
          <w:rFonts w:hint="eastAsia"/>
        </w:rPr>
        <w:t>。现在来看三角形边</w:t>
      </w:r>
      <w:r w:rsidR="00980735">
        <w:rPr>
          <w:rFonts w:hint="eastAsia"/>
        </w:rPr>
        <w:t>a</w:t>
      </w:r>
      <w:r>
        <w:rPr>
          <w:rFonts w:hint="eastAsia"/>
        </w:rPr>
        <w:t>、</w:t>
      </w:r>
      <w:r w:rsidR="00980735" w:rsidRPr="00980735">
        <w:rPr>
          <w:rFonts w:hint="eastAsia"/>
          <w:i/>
        </w:rPr>
        <w:t>y</w:t>
      </w:r>
      <w:r>
        <w:rPr>
          <w:rFonts w:hint="eastAsia"/>
        </w:rPr>
        <w:t>及斜边‖</w:t>
      </w:r>
      <w:r w:rsidR="00980735" w:rsidRPr="00980735">
        <w:rPr>
          <w:rFonts w:hint="eastAsia"/>
          <w:b/>
        </w:rPr>
        <w:t>u</w:t>
      </w:r>
      <w:r>
        <w:rPr>
          <w:rFonts w:hint="eastAsia"/>
        </w:rPr>
        <w:t>‖。通过再次使用毕达哥拉斯定理，可以得到如下求模公式：</w:t>
      </w:r>
    </w:p>
    <w:p w:rsidR="001C5463" w:rsidRDefault="00980735" w:rsidP="00980735">
      <w:pPr>
        <w:ind w:firstLine="420"/>
        <w:jc w:val="center"/>
      </w:pPr>
      <w:r w:rsidRPr="00DF5500">
        <w:rPr>
          <w:position w:val="-14"/>
        </w:rPr>
        <w:object w:dxaOrig="4959" w:dyaOrig="499">
          <v:shape id="_x0000_i1026" type="#_x0000_t75" style="width:248.25pt;height:24.75pt" o:ole="">
            <v:imagedata r:id="rId9" o:title=""/>
          </v:shape>
          <o:OLEObject Type="Embed" ProgID="Equation.DSMT4" ShapeID="_x0000_i1026" DrawAspect="Content" ObjectID="_1471628686" r:id="rId10"/>
        </w:object>
      </w:r>
      <w:r>
        <w:rPr>
          <w:rFonts w:hint="eastAsia"/>
        </w:rPr>
        <w:t>（</w:t>
      </w:r>
      <w:r w:rsidR="001C5463">
        <w:rPr>
          <w:rFonts w:hint="eastAsia"/>
        </w:rPr>
        <w:t>1.1</w:t>
      </w:r>
      <w:r>
        <w:rPr>
          <w:rFonts w:hint="eastAsia"/>
        </w:rPr>
        <w:t>）</w:t>
      </w:r>
    </w:p>
    <w:p w:rsidR="001C5463" w:rsidRDefault="001C5463" w:rsidP="00980735">
      <w:pPr>
        <w:ind w:firstLine="420"/>
      </w:pPr>
      <w:r>
        <w:rPr>
          <w:rFonts w:hint="eastAsia"/>
        </w:rPr>
        <w:t>在某些应用中，我们不关心向量的长度，</w:t>
      </w:r>
      <w:r>
        <w:rPr>
          <w:rFonts w:hint="eastAsia"/>
        </w:rPr>
        <w:t xml:space="preserve"> </w:t>
      </w:r>
      <w:r>
        <w:rPr>
          <w:rFonts w:hint="eastAsia"/>
        </w:rPr>
        <w:t>只希望用向量来表示一个单纯的方向。对于这种只表示方向、不表示大小的向量，我们希望将其长度精确地设定为</w:t>
      </w:r>
      <w:r>
        <w:rPr>
          <w:rFonts w:hint="eastAsia"/>
        </w:rPr>
        <w:t>1</w:t>
      </w:r>
      <w:r>
        <w:rPr>
          <w:rFonts w:hint="eastAsia"/>
        </w:rPr>
        <w:t>。当我们想要让一个向量具有单位长度时，我们说要对该向量进行规范化。我们将向量的每个分量除以该向量的模，得到规范化向量：</w:t>
      </w:r>
    </w:p>
    <w:p w:rsidR="001C5463" w:rsidRDefault="00980735" w:rsidP="00980735">
      <w:pPr>
        <w:jc w:val="center"/>
      </w:pPr>
      <w:r w:rsidRPr="00DF5500">
        <w:rPr>
          <w:position w:val="-34"/>
        </w:rPr>
        <w:object w:dxaOrig="2400" w:dyaOrig="800">
          <v:shape id="_x0000_i1027" type="#_x0000_t75" style="width:120pt;height:39.75pt" o:ole="">
            <v:imagedata r:id="rId11" o:title=""/>
          </v:shape>
          <o:OLEObject Type="Embed" ProgID="Equation.DSMT4" ShapeID="_x0000_i1027" DrawAspect="Content" ObjectID="_1471628687" r:id="rId12"/>
        </w:object>
      </w:r>
      <w:r>
        <w:t xml:space="preserve"> </w:t>
      </w:r>
      <w:r w:rsidR="001C5463">
        <w:t>(1.2)</w:t>
      </w:r>
    </w:p>
    <w:p w:rsidR="001C5463" w:rsidRDefault="001C5463" w:rsidP="00980735">
      <w:pPr>
        <w:ind w:firstLine="420"/>
      </w:pPr>
      <w:r>
        <w:rPr>
          <w:rFonts w:hint="eastAsia"/>
        </w:rPr>
        <w:t>要验证</w:t>
      </w:r>
      <w:r w:rsidR="00DE6596">
        <w:rPr>
          <w:rFonts w:hint="eastAsia"/>
        </w:rPr>
        <w:t>这</w:t>
      </w:r>
      <w:r>
        <w:rPr>
          <w:rFonts w:hint="eastAsia"/>
        </w:rPr>
        <w:t>个公式的正确性，只需计算</w:t>
      </w:r>
      <w:r w:rsidR="00980735" w:rsidRPr="00DF5500">
        <w:rPr>
          <w:position w:val="-6"/>
        </w:rPr>
        <w:object w:dxaOrig="200" w:dyaOrig="279">
          <v:shape id="_x0000_i1028" type="#_x0000_t75" style="width:9.75pt;height:14.25pt" o:ole="">
            <v:imagedata r:id="rId13" o:title=""/>
          </v:shape>
          <o:OLEObject Type="Embed" ProgID="Equation.DSMT4" ShapeID="_x0000_i1028" DrawAspect="Content" ObjectID="_1471628688" r:id="rId14"/>
        </w:object>
      </w:r>
      <w:r>
        <w:rPr>
          <w:rFonts w:hint="eastAsia"/>
        </w:rPr>
        <w:t>的长度即可：</w:t>
      </w:r>
    </w:p>
    <w:p w:rsidR="00980735" w:rsidRDefault="00980735" w:rsidP="00980735">
      <w:pPr>
        <w:ind w:firstLine="420"/>
        <w:jc w:val="center"/>
      </w:pPr>
      <w:r w:rsidRPr="00DF5500">
        <w:rPr>
          <w:position w:val="-42"/>
        </w:rPr>
        <w:object w:dxaOrig="5580" w:dyaOrig="980">
          <v:shape id="_x0000_i1029" type="#_x0000_t75" style="width:279pt;height:48.75pt" o:ole="">
            <v:imagedata r:id="rId15" o:title=""/>
          </v:shape>
          <o:OLEObject Type="Embed" ProgID="Equation.DSMT4" ShapeID="_x0000_i1029" DrawAspect="Content" ObjectID="_1471628689" r:id="rId16"/>
        </w:object>
      </w:r>
    </w:p>
    <w:p w:rsidR="001C5463" w:rsidRDefault="001C5463" w:rsidP="00980735">
      <w:pPr>
        <w:ind w:firstLine="420"/>
      </w:pPr>
      <w:r>
        <w:rPr>
          <w:rFonts w:hint="eastAsia"/>
        </w:rPr>
        <w:t>因此，</w:t>
      </w:r>
      <w:r w:rsidR="00980735" w:rsidRPr="00DF5500">
        <w:rPr>
          <w:position w:val="-6"/>
        </w:rPr>
        <w:object w:dxaOrig="200" w:dyaOrig="279">
          <v:shape id="_x0000_i1030" type="#_x0000_t75" style="width:9.75pt;height:14.25pt" o:ole="">
            <v:imagedata r:id="rId13" o:title=""/>
          </v:shape>
          <o:OLEObject Type="Embed" ProgID="Equation.DSMT4" ShapeID="_x0000_i1030" DrawAspect="Content" ObjectID="_1471628690" r:id="rId17"/>
        </w:object>
      </w:r>
      <w:r>
        <w:rPr>
          <w:rFonts w:hint="eastAsia"/>
        </w:rPr>
        <w:t>确实是一个单位向量。</w:t>
      </w:r>
    </w:p>
    <w:p w:rsidR="001C5463" w:rsidRDefault="001C5463" w:rsidP="0050577A">
      <w:pPr>
        <w:pStyle w:val="3"/>
      </w:pPr>
      <w:r>
        <w:rPr>
          <w:rFonts w:hint="eastAsia"/>
        </w:rPr>
        <w:lastRenderedPageBreak/>
        <w:t>例</w:t>
      </w:r>
      <w:r>
        <w:rPr>
          <w:rFonts w:hint="eastAsia"/>
        </w:rPr>
        <w:t>1.3</w:t>
      </w:r>
    </w:p>
    <w:p w:rsidR="001C5463" w:rsidRDefault="001C5463" w:rsidP="00F76204">
      <w:pPr>
        <w:ind w:firstLine="420"/>
      </w:pPr>
      <w:r>
        <w:rPr>
          <w:rFonts w:hint="eastAsia"/>
        </w:rPr>
        <w:t>对向量</w:t>
      </w:r>
      <w:r w:rsidR="00F76204" w:rsidRPr="00F76204">
        <w:rPr>
          <w:rFonts w:hint="eastAsia"/>
          <w:b/>
        </w:rPr>
        <w:t>v</w:t>
      </w:r>
      <w:r>
        <w:t xml:space="preserve">= (−1,3,4) </w:t>
      </w:r>
      <w:r>
        <w:rPr>
          <w:rFonts w:hint="eastAsia"/>
        </w:rPr>
        <w:t>进行规范化。我们计算</w:t>
      </w:r>
      <w:r w:rsidR="00F76204" w:rsidRPr="00DF5500">
        <w:rPr>
          <w:position w:val="-14"/>
        </w:rPr>
        <w:object w:dxaOrig="2799" w:dyaOrig="460">
          <v:shape id="_x0000_i1031" type="#_x0000_t75" style="width:140.25pt;height:23.25pt" o:ole="">
            <v:imagedata r:id="rId18" o:title=""/>
          </v:shape>
          <o:OLEObject Type="Embed" ProgID="Equation.DSMT4" ShapeID="_x0000_i1031" DrawAspect="Content" ObjectID="_1471628691" r:id="rId19"/>
        </w:object>
      </w:r>
      <w:r>
        <w:rPr>
          <w:rFonts w:hint="eastAsia"/>
        </w:rPr>
        <w:t>。则，</w:t>
      </w:r>
      <w:bookmarkStart w:id="0" w:name="_GoBack"/>
      <w:r w:rsidR="00E606C1" w:rsidRPr="00F76204">
        <w:rPr>
          <w:position w:val="-32"/>
        </w:rPr>
        <w:object w:dxaOrig="2920" w:dyaOrig="740">
          <v:shape id="_x0000_i1034" type="#_x0000_t75" style="width:146.25pt;height:36.75pt" o:ole="">
            <v:imagedata r:id="rId20" o:title=""/>
          </v:shape>
          <o:OLEObject Type="Embed" ProgID="Equation.DSMT4" ShapeID="_x0000_i1034" DrawAspect="Content" ObjectID="_1471628692" r:id="rId21"/>
        </w:object>
      </w:r>
      <w:bookmarkEnd w:id="0"/>
    </w:p>
    <w:p w:rsidR="001C5463" w:rsidRDefault="001C5463" w:rsidP="00F76204">
      <w:pPr>
        <w:ind w:firstLine="420"/>
      </w:pPr>
      <w:r>
        <w:rPr>
          <w:rFonts w:hint="eastAsia"/>
        </w:rPr>
        <w:t>要验证</w:t>
      </w:r>
      <w:r w:rsidR="00F76204" w:rsidRPr="00F76204">
        <w:rPr>
          <w:position w:val="-6"/>
        </w:rPr>
        <w:object w:dxaOrig="200" w:dyaOrig="279">
          <v:shape id="_x0000_i1032" type="#_x0000_t75" style="width:9.75pt;height:14.25pt" o:ole="">
            <v:imagedata r:id="rId22" o:title=""/>
          </v:shape>
          <o:OLEObject Type="Embed" ProgID="Equation.DSMT4" ShapeID="_x0000_i1032" DrawAspect="Content" ObjectID="_1471628693" r:id="rId23"/>
        </w:object>
      </w:r>
      <w:r>
        <w:rPr>
          <w:rFonts w:hint="eastAsia"/>
        </w:rPr>
        <w:t>是否为单位向量，只需计算它的长度：</w:t>
      </w:r>
    </w:p>
    <w:p w:rsidR="00F76204" w:rsidRDefault="005B4ABC" w:rsidP="00F76204">
      <w:pPr>
        <w:ind w:firstLine="420"/>
      </w:pPr>
      <w:r w:rsidRPr="005B4ABC">
        <w:rPr>
          <w:position w:val="-32"/>
        </w:rPr>
        <w:object w:dxaOrig="6240" w:dyaOrig="840">
          <v:shape id="_x0000_i1033" type="#_x0000_t75" style="width:312pt;height:42pt" o:ole="">
            <v:imagedata r:id="rId24" o:title=""/>
          </v:shape>
          <o:OLEObject Type="Embed" ProgID="Equation.DSMT4" ShapeID="_x0000_i1033" DrawAspect="Content" ObjectID="_1471628694" r:id="rId25"/>
        </w:object>
      </w:r>
    </w:p>
    <w:sectPr w:rsidR="00F76204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4AC" w:rsidRDefault="009074AC" w:rsidP="00980735">
      <w:r>
        <w:separator/>
      </w:r>
    </w:p>
  </w:endnote>
  <w:endnote w:type="continuationSeparator" w:id="0">
    <w:p w:rsidR="009074AC" w:rsidRDefault="009074AC" w:rsidP="00980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22973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80735" w:rsidRDefault="0098073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06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06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0735" w:rsidRDefault="009807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4AC" w:rsidRDefault="009074AC" w:rsidP="00980735">
      <w:r>
        <w:separator/>
      </w:r>
    </w:p>
  </w:footnote>
  <w:footnote w:type="continuationSeparator" w:id="0">
    <w:p w:rsidR="009074AC" w:rsidRDefault="009074AC" w:rsidP="00980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63"/>
    <w:rsid w:val="001C5463"/>
    <w:rsid w:val="0050577A"/>
    <w:rsid w:val="005B4ABC"/>
    <w:rsid w:val="005D0780"/>
    <w:rsid w:val="00607564"/>
    <w:rsid w:val="009074AC"/>
    <w:rsid w:val="00980735"/>
    <w:rsid w:val="00DE6596"/>
    <w:rsid w:val="00E31DF3"/>
    <w:rsid w:val="00E606C1"/>
    <w:rsid w:val="00F7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30FED0-3C05-456C-9610-803593A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73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C546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546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80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0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0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07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0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577A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664</Characters>
  <Application>Microsoft Office Word</Application>
  <DocSecurity>0</DocSecurity>
  <Lines>5</Lines>
  <Paragraphs>1</Paragraphs>
  <ScaleCrop>false</ScaleCrop>
  <Company>shiba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7</cp:revision>
  <dcterms:created xsi:type="dcterms:W3CDTF">2014-09-04T10:21:00Z</dcterms:created>
  <dcterms:modified xsi:type="dcterms:W3CDTF">2014-09-07T12:58:00Z</dcterms:modified>
</cp:coreProperties>
</file>