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96" w:rsidRDefault="00483B96" w:rsidP="00483B96">
      <w:pPr>
        <w:pStyle w:val="1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.2 </w:t>
      </w:r>
      <w:r>
        <w:rPr>
          <w:rFonts w:hint="eastAsia"/>
        </w:rPr>
        <w:t>法线贴图</w:t>
      </w:r>
    </w:p>
    <w:p w:rsidR="00AA0D6F" w:rsidRDefault="00483B96" w:rsidP="00AA0D6F">
      <w:pPr>
        <w:ind w:firstLine="420"/>
      </w:pPr>
      <w:r>
        <w:rPr>
          <w:rFonts w:hint="eastAsia"/>
        </w:rPr>
        <w:t>法线贴图（</w:t>
      </w:r>
      <w:r>
        <w:rPr>
          <w:rFonts w:hint="eastAsia"/>
        </w:rPr>
        <w:t>normal map</w:t>
      </w:r>
      <w:r>
        <w:rPr>
          <w:rFonts w:hint="eastAsia"/>
        </w:rPr>
        <w:t>）是一种特殊的纹理，它的每个纹理元素存储的不是</w:t>
      </w:r>
      <w:r>
        <w:rPr>
          <w:rFonts w:hint="eastAsia"/>
        </w:rPr>
        <w:t>RGB</w:t>
      </w:r>
      <w:r>
        <w:rPr>
          <w:rFonts w:hint="eastAsia"/>
        </w:rPr>
        <w:t>数据，而是压缩后的</w:t>
      </w:r>
      <w:r w:rsidR="00AA0D6F" w:rsidRPr="00AA0D6F">
        <w:rPr>
          <w:rFonts w:hint="eastAsia"/>
          <w:i/>
        </w:rPr>
        <w:t>x</w:t>
      </w:r>
      <w:r>
        <w:rPr>
          <w:rFonts w:hint="eastAsia"/>
        </w:rPr>
        <w:t>、</w:t>
      </w:r>
      <w:r w:rsidR="00AA0D6F" w:rsidRPr="00AA0D6F">
        <w:rPr>
          <w:rFonts w:hint="eastAsia"/>
          <w:i/>
        </w:rPr>
        <w:t>y</w:t>
      </w:r>
      <w:r>
        <w:rPr>
          <w:rFonts w:hint="eastAsia"/>
        </w:rPr>
        <w:t>、</w:t>
      </w:r>
      <w:r w:rsidR="00AA0D6F" w:rsidRPr="00AA0D6F">
        <w:rPr>
          <w:rFonts w:hint="eastAsia"/>
          <w:i/>
        </w:rPr>
        <w:t>z</w:t>
      </w:r>
      <w:r>
        <w:rPr>
          <w:rFonts w:hint="eastAsia"/>
        </w:rPr>
        <w:t>坐标（分别存储在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分量中）。这些坐标定义了一个法线向量；法线贴图的每个像素存储的都是这种法线向量。图</w:t>
      </w:r>
      <w:r>
        <w:rPr>
          <w:rFonts w:hint="eastAsia"/>
        </w:rPr>
        <w:t>1</w:t>
      </w:r>
      <w:r w:rsidR="00AA0D6F">
        <w:t>8</w:t>
      </w:r>
      <w:r>
        <w:rPr>
          <w:rFonts w:hint="eastAsia"/>
        </w:rPr>
        <w:t>.3</w:t>
      </w:r>
      <w:r>
        <w:rPr>
          <w:rFonts w:hint="eastAsia"/>
        </w:rPr>
        <w:t>说明了法线贴图的实现方式。</w:t>
      </w:r>
    </w:p>
    <w:p w:rsidR="00AA0D6F" w:rsidRPr="00AA0D6F" w:rsidRDefault="00AA0D6F" w:rsidP="00AA0D6F">
      <w:pPr>
        <w:jc w:val="center"/>
        <w:rPr>
          <w:b/>
        </w:rPr>
      </w:pPr>
      <w:r w:rsidRPr="00AA0D6F">
        <w:rPr>
          <w:b/>
          <w:noProof/>
        </w:rPr>
        <w:drawing>
          <wp:inline distT="0" distB="0" distL="0" distR="0">
            <wp:extent cx="4924425" cy="3676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96" w:rsidRPr="00AA0D6F" w:rsidRDefault="00483B96" w:rsidP="00AA0D6F">
      <w:pPr>
        <w:jc w:val="center"/>
        <w:rPr>
          <w:b/>
        </w:rPr>
      </w:pPr>
      <w:r w:rsidRPr="00AA0D6F">
        <w:rPr>
          <w:rFonts w:hint="eastAsia"/>
          <w:b/>
        </w:rPr>
        <w:t>图</w:t>
      </w:r>
      <w:r w:rsidRPr="00AA0D6F">
        <w:rPr>
          <w:rFonts w:hint="eastAsia"/>
          <w:b/>
        </w:rPr>
        <w:t>1</w:t>
      </w:r>
      <w:r w:rsidR="00AA0D6F" w:rsidRPr="00AA0D6F">
        <w:rPr>
          <w:b/>
        </w:rPr>
        <w:t>8</w:t>
      </w:r>
      <w:r w:rsidRPr="00AA0D6F">
        <w:rPr>
          <w:rFonts w:hint="eastAsia"/>
          <w:b/>
        </w:rPr>
        <w:t>.3</w:t>
      </w:r>
      <w:r w:rsidR="00AA0D6F" w:rsidRPr="00AA0D6F">
        <w:rPr>
          <w:b/>
        </w:rPr>
        <w:t xml:space="preserve"> </w:t>
      </w:r>
      <w:r w:rsidRPr="00AA0D6F">
        <w:rPr>
          <w:rFonts w:hint="eastAsia"/>
          <w:b/>
        </w:rPr>
        <w:t>法线向量存储在一个由向量</w:t>
      </w:r>
      <w:r w:rsidR="00AA0D6F" w:rsidRPr="00AA0D6F">
        <w:rPr>
          <w:rFonts w:hint="eastAsia"/>
          <w:b/>
        </w:rPr>
        <w:t>T</w:t>
      </w:r>
      <w:r w:rsidRPr="00AA0D6F">
        <w:rPr>
          <w:rFonts w:hint="eastAsia"/>
          <w:b/>
        </w:rPr>
        <w:t>（</w:t>
      </w:r>
      <w:r w:rsidRPr="00AA0D6F">
        <w:rPr>
          <w:rFonts w:hint="eastAsia"/>
          <w:b/>
          <w:i/>
        </w:rPr>
        <w:t>x</w:t>
      </w:r>
      <w:r w:rsidRPr="00AA0D6F">
        <w:rPr>
          <w:rFonts w:hint="eastAsia"/>
          <w:b/>
        </w:rPr>
        <w:t>轴）、</w:t>
      </w:r>
      <w:r w:rsidR="00AA0D6F" w:rsidRPr="00AA0D6F">
        <w:rPr>
          <w:rFonts w:hint="eastAsia"/>
          <w:b/>
        </w:rPr>
        <w:t>B</w:t>
      </w:r>
      <w:r w:rsidRPr="00AA0D6F">
        <w:rPr>
          <w:rFonts w:hint="eastAsia"/>
          <w:b/>
        </w:rPr>
        <w:t>（</w:t>
      </w:r>
      <w:r w:rsidRPr="00AA0D6F">
        <w:rPr>
          <w:rFonts w:hint="eastAsia"/>
          <w:b/>
          <w:i/>
        </w:rPr>
        <w:t>y</w:t>
      </w:r>
      <w:r w:rsidRPr="00AA0D6F">
        <w:rPr>
          <w:rFonts w:hint="eastAsia"/>
          <w:b/>
        </w:rPr>
        <w:t>轴）、</w:t>
      </w:r>
      <w:r w:rsidR="00AA0D6F" w:rsidRPr="00AA0D6F">
        <w:rPr>
          <w:rFonts w:hint="eastAsia"/>
          <w:b/>
        </w:rPr>
        <w:t>N</w:t>
      </w:r>
      <w:r w:rsidRPr="00AA0D6F">
        <w:rPr>
          <w:rFonts w:hint="eastAsia"/>
          <w:b/>
        </w:rPr>
        <w:t>（</w:t>
      </w:r>
      <w:r w:rsidRPr="00AA0D6F">
        <w:rPr>
          <w:rFonts w:hint="eastAsia"/>
          <w:b/>
          <w:i/>
        </w:rPr>
        <w:t>z</w:t>
      </w:r>
      <w:r w:rsidRPr="00AA0D6F">
        <w:rPr>
          <w:rFonts w:hint="eastAsia"/>
          <w:b/>
        </w:rPr>
        <w:t>轴）构成的纹理空间坐标系中。向量</w:t>
      </w:r>
      <w:r w:rsidR="00AA0D6F" w:rsidRPr="00AA0D6F">
        <w:rPr>
          <w:rFonts w:hint="eastAsia"/>
          <w:b/>
        </w:rPr>
        <w:t>T</w:t>
      </w:r>
      <w:r w:rsidRPr="00AA0D6F">
        <w:rPr>
          <w:rFonts w:hint="eastAsia"/>
          <w:b/>
        </w:rPr>
        <w:t>水平向右遍历法线贴图，向量</w:t>
      </w:r>
      <w:r w:rsidR="00AA0D6F" w:rsidRPr="00AA0D6F">
        <w:rPr>
          <w:rFonts w:hint="eastAsia"/>
          <w:b/>
        </w:rPr>
        <w:t>B</w:t>
      </w:r>
      <w:r w:rsidRPr="00AA0D6F">
        <w:rPr>
          <w:rFonts w:hint="eastAsia"/>
          <w:b/>
        </w:rPr>
        <w:t>垂直向下遍历法线贴图，向量</w:t>
      </w:r>
      <w:r w:rsidR="00AA0D6F" w:rsidRPr="00AA0D6F">
        <w:rPr>
          <w:rFonts w:hint="eastAsia"/>
          <w:b/>
        </w:rPr>
        <w:t>N</w:t>
      </w:r>
      <w:r w:rsidRPr="00AA0D6F">
        <w:rPr>
          <w:rFonts w:hint="eastAsia"/>
          <w:b/>
        </w:rPr>
        <w:t>垂直于法线贴图平面。</w:t>
      </w:r>
    </w:p>
    <w:p w:rsidR="00914842" w:rsidRDefault="00483B96" w:rsidP="00914842">
      <w:pPr>
        <w:ind w:firstLine="420"/>
      </w:pPr>
      <w:r>
        <w:rPr>
          <w:rFonts w:hint="eastAsia"/>
        </w:rPr>
        <w:t>为便于讲解，我们将采用</w:t>
      </w:r>
      <w:r>
        <w:rPr>
          <w:rFonts w:hint="eastAsia"/>
        </w:rPr>
        <w:t>24</w:t>
      </w:r>
      <w:r>
        <w:rPr>
          <w:rFonts w:hint="eastAsia"/>
        </w:rPr>
        <w:t>位图像格式，为每个颜色分量分配一个字节，故每个颜色分量的取值范围在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之间。（当然，也可以采用</w:t>
      </w:r>
      <w:r>
        <w:rPr>
          <w:rFonts w:hint="eastAsia"/>
        </w:rPr>
        <w:t>32</w:t>
      </w:r>
      <w:r>
        <w:rPr>
          <w:rFonts w:hint="eastAsia"/>
        </w:rPr>
        <w:t>位格式，只是</w:t>
      </w:r>
      <w:r>
        <w:rPr>
          <w:rFonts w:hint="eastAsia"/>
        </w:rPr>
        <w:t>alpha</w:t>
      </w:r>
      <w:r>
        <w:rPr>
          <w:rFonts w:hint="eastAsia"/>
        </w:rPr>
        <w:t>分量会被闲置，或者考虑用它存储一些其他的</w:t>
      </w:r>
      <w:r w:rsidR="00914842">
        <w:rPr>
          <w:rFonts w:hint="eastAsia"/>
        </w:rPr>
        <w:t>诸如高度贴图或高光贴图之类的</w:t>
      </w:r>
      <w:r>
        <w:rPr>
          <w:rFonts w:hint="eastAsia"/>
        </w:rPr>
        <w:t>标量值。在不需要压缩内存的情况下，也可以采用浮点格式，只是它占用的内存较多。）</w:t>
      </w:r>
    </w:p>
    <w:p w:rsidR="00174F07" w:rsidRDefault="00483B96" w:rsidP="00174F07">
      <w:pPr>
        <w:ind w:firstLine="420"/>
      </w:pPr>
      <w:r w:rsidRPr="00174F07">
        <w:rPr>
          <w:rFonts w:hint="eastAsia"/>
          <w:b/>
        </w:rPr>
        <w:t>注意</w:t>
      </w:r>
      <w:r w:rsidR="00174F07">
        <w:rPr>
          <w:rFonts w:hint="eastAsia"/>
        </w:rPr>
        <w:t>：</w:t>
      </w:r>
      <w:r>
        <w:rPr>
          <w:rFonts w:hint="eastAsia"/>
        </w:rPr>
        <w:t>如图</w:t>
      </w:r>
      <w:r>
        <w:rPr>
          <w:rFonts w:hint="eastAsia"/>
        </w:rPr>
        <w:t>1</w:t>
      </w:r>
      <w:r w:rsidR="00914842">
        <w:t>8</w:t>
      </w:r>
      <w:r>
        <w:rPr>
          <w:rFonts w:hint="eastAsia"/>
        </w:rPr>
        <w:t>.3</w:t>
      </w:r>
      <w:r>
        <w:rPr>
          <w:rFonts w:hint="eastAsia"/>
        </w:rPr>
        <w:t>所示，向量一般与</w:t>
      </w:r>
      <w:r>
        <w:rPr>
          <w:rFonts w:hint="eastAsia"/>
        </w:rPr>
        <w:t>z</w:t>
      </w:r>
      <w:r>
        <w:rPr>
          <w:rFonts w:hint="eastAsia"/>
        </w:rPr>
        <w:t>轴对齐。也就是，</w:t>
      </w:r>
      <w:r w:rsidR="00914842" w:rsidRPr="00174F07">
        <w:rPr>
          <w:rFonts w:hint="eastAsia"/>
          <w:i/>
        </w:rPr>
        <w:t>z</w:t>
      </w:r>
      <w:r>
        <w:rPr>
          <w:rFonts w:hint="eastAsia"/>
        </w:rPr>
        <w:t>坐标的值最大。所以，当把法线贴图视为一个彩色图像时（例如在</w:t>
      </w:r>
      <w:r>
        <w:rPr>
          <w:rFonts w:hint="eastAsia"/>
        </w:rPr>
        <w:t>Photoshop</w:t>
      </w:r>
      <w:r>
        <w:rPr>
          <w:rFonts w:hint="eastAsia"/>
        </w:rPr>
        <w:t>中查看法线贴图），它一般呈现为偏蓝的颜色。这是因为</w:t>
      </w:r>
      <w:r w:rsidR="00914842" w:rsidRPr="00174F07">
        <w:rPr>
          <w:rFonts w:hint="eastAsia"/>
          <w:i/>
        </w:rPr>
        <w:t>z</w:t>
      </w:r>
      <w:r>
        <w:rPr>
          <w:rFonts w:hint="eastAsia"/>
        </w:rPr>
        <w:t>坐标存储在蓝色通道中，该通道的数值最大，蓝色占据首要地位。</w:t>
      </w:r>
    </w:p>
    <w:p w:rsidR="00174F07" w:rsidRDefault="00483B96" w:rsidP="00174F07">
      <w:pPr>
        <w:ind w:firstLine="420"/>
      </w:pPr>
      <w:r>
        <w:rPr>
          <w:rFonts w:hint="eastAsia"/>
        </w:rPr>
        <w:t>那么，我们如何将一个单位向量压缩到这种格式中呢首先，对于单位向量来说，每个坐标都在</w:t>
      </w:r>
      <w:r>
        <w:t>[−1,1]</w:t>
      </w:r>
      <w:r>
        <w:rPr>
          <w:rFonts w:hint="eastAsia"/>
        </w:rPr>
        <w:t>区间内。如果我们将该区间调整为</w:t>
      </w:r>
      <w:r>
        <w:t>[0,1]</w:t>
      </w:r>
      <w:r>
        <w:rPr>
          <w:rFonts w:hint="eastAsia"/>
        </w:rPr>
        <w:t>、乘以</w:t>
      </w:r>
      <w:r>
        <w:t>255</w:t>
      </w:r>
      <w:r>
        <w:rPr>
          <w:rFonts w:hint="eastAsia"/>
        </w:rPr>
        <w:t>并舍去小数，那结果就是一个在</w:t>
      </w:r>
      <w:r>
        <w:t>[0,255]</w:t>
      </w:r>
      <w:r>
        <w:rPr>
          <w:rFonts w:hint="eastAsia"/>
        </w:rPr>
        <w:t>区间内的整数。也就是，如果</w:t>
      </w:r>
      <w:r w:rsidR="00174F07" w:rsidRPr="00174F07">
        <w:rPr>
          <w:rFonts w:hint="eastAsia"/>
          <w:i/>
        </w:rPr>
        <w:t>x</w:t>
      </w:r>
      <w:r>
        <w:rPr>
          <w:rFonts w:hint="eastAsia"/>
        </w:rPr>
        <w:t>是一个在</w:t>
      </w:r>
      <w:r>
        <w:t>[−1,1]</w:t>
      </w:r>
      <w:r>
        <w:rPr>
          <w:rFonts w:hint="eastAsia"/>
        </w:rPr>
        <w:t>区间内的浮点数，那么</w:t>
      </w:r>
      <w:r w:rsidR="000E4821" w:rsidRPr="000E4821">
        <w:rPr>
          <w:rFonts w:hint="eastAsia"/>
          <w:i/>
        </w:rPr>
        <w:t>f</w:t>
      </w:r>
      <w:r>
        <w:rPr>
          <w:rFonts w:hint="eastAsia"/>
        </w:rPr>
        <w:t>(</w:t>
      </w:r>
      <w:r w:rsidR="000E4821" w:rsidRPr="000E4821">
        <w:rPr>
          <w:rFonts w:hint="eastAsia"/>
          <w:i/>
        </w:rPr>
        <w:t>x</w:t>
      </w:r>
      <w:r>
        <w:rPr>
          <w:rFonts w:hint="eastAsia"/>
        </w:rPr>
        <w:t>)</w:t>
      </w:r>
      <w:r>
        <w:rPr>
          <w:rFonts w:hint="eastAsia"/>
        </w:rPr>
        <w:t>的整数部分就是一个在</w:t>
      </w:r>
      <w:r>
        <w:rPr>
          <w:rFonts w:hint="eastAsia"/>
        </w:rPr>
        <w:t>[0,255]</w:t>
      </w:r>
      <w:r>
        <w:rPr>
          <w:rFonts w:hint="eastAsia"/>
        </w:rPr>
        <w:t>区间内的整数。其中，</w:t>
      </w:r>
      <w:r w:rsidR="00174F07" w:rsidRPr="000E4821">
        <w:rPr>
          <w:rFonts w:hint="eastAsia"/>
          <w:i/>
        </w:rPr>
        <w:t>f</w:t>
      </w:r>
      <w:r>
        <w:rPr>
          <w:rFonts w:hint="eastAsia"/>
        </w:rPr>
        <w:t>的定义为：</w:t>
      </w:r>
    </w:p>
    <w:p w:rsidR="00FA1425" w:rsidRDefault="00FA1425" w:rsidP="00FA1425">
      <w:pPr>
        <w:ind w:firstLine="420"/>
        <w:jc w:val="center"/>
      </w:pPr>
      <w:r w:rsidRPr="006F5CC9">
        <w:rPr>
          <w:position w:val="-10"/>
        </w:rPr>
        <w:object w:dxaOrig="2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5.75pt" o:ole="">
            <v:imagedata r:id="rId7" o:title=""/>
          </v:shape>
          <o:OLEObject Type="Embed" ProgID="Equation.DSMT4" ShapeID="_x0000_i1025" DrawAspect="Content" ObjectID="_1470240319" r:id="rId8"/>
        </w:object>
      </w:r>
    </w:p>
    <w:p w:rsidR="000E4821" w:rsidRDefault="00483B96" w:rsidP="000E4821">
      <w:pPr>
        <w:ind w:firstLine="420"/>
      </w:pPr>
      <w:r>
        <w:rPr>
          <w:rFonts w:hint="eastAsia"/>
        </w:rPr>
        <w:t>所以要将一个单位向量存入</w:t>
      </w:r>
      <w:r>
        <w:rPr>
          <w:rFonts w:hint="eastAsia"/>
        </w:rPr>
        <w:t>24</w:t>
      </w:r>
      <w:r>
        <w:rPr>
          <w:rFonts w:hint="eastAsia"/>
        </w:rPr>
        <w:t>位图像，我们只需要将函数</w:t>
      </w:r>
      <w:r w:rsidR="000E4821" w:rsidRPr="000E4821">
        <w:rPr>
          <w:rFonts w:hint="eastAsia"/>
          <w:i/>
        </w:rPr>
        <w:t>f</w:t>
      </w:r>
      <w:r>
        <w:rPr>
          <w:rFonts w:hint="eastAsia"/>
        </w:rPr>
        <w:t>应用于每个坐标，并将坐标写入纹理贴图的对应颜色通道即可</w:t>
      </w:r>
      <w:r w:rsidR="000E4821">
        <w:rPr>
          <w:rFonts w:hint="eastAsia"/>
        </w:rPr>
        <w:t>。</w:t>
      </w:r>
    </w:p>
    <w:p w:rsidR="00483B96" w:rsidRDefault="00483B96" w:rsidP="000E4821">
      <w:pPr>
        <w:ind w:firstLine="420"/>
      </w:pPr>
      <w:r>
        <w:rPr>
          <w:rFonts w:hint="eastAsia"/>
        </w:rPr>
        <w:lastRenderedPageBreak/>
        <w:t>第二个问题是如何解压缩；也就是，当给出一个在</w:t>
      </w:r>
      <w:r>
        <w:rPr>
          <w:rFonts w:hint="eastAsia"/>
        </w:rPr>
        <w:t>[0,255]</w:t>
      </w:r>
      <w:r>
        <w:rPr>
          <w:rFonts w:hint="eastAsia"/>
        </w:rPr>
        <w:t>区间内的压缩纹理坐标时，如何将它恢复为</w:t>
      </w:r>
      <w:r>
        <w:t>[−1,1]</w:t>
      </w:r>
      <w:r>
        <w:rPr>
          <w:rFonts w:hint="eastAsia"/>
        </w:rPr>
        <w:t>区间内的原值</w:t>
      </w:r>
      <w:r w:rsidR="000E4821">
        <w:rPr>
          <w:rFonts w:hint="eastAsia"/>
        </w:rPr>
        <w:t>。</w:t>
      </w:r>
      <w:r>
        <w:rPr>
          <w:rFonts w:hint="eastAsia"/>
        </w:rPr>
        <w:t>答案是将函数</w:t>
      </w:r>
      <w:r w:rsidR="000E4821" w:rsidRPr="000E4821">
        <w:rPr>
          <w:rFonts w:hint="eastAsia"/>
          <w:i/>
        </w:rPr>
        <w:t>f</w:t>
      </w:r>
      <w:r>
        <w:rPr>
          <w:rFonts w:hint="eastAsia"/>
        </w:rPr>
        <w:t>简单的反转过来，只要稍加思索就可以看出：</w:t>
      </w:r>
    </w:p>
    <w:p w:rsidR="00FA1425" w:rsidRDefault="00FA1425" w:rsidP="00FA1425">
      <w:pPr>
        <w:ind w:firstLine="420"/>
        <w:jc w:val="center"/>
      </w:pPr>
      <w:r w:rsidRPr="006F5CC9">
        <w:rPr>
          <w:position w:val="-24"/>
        </w:rPr>
        <w:object w:dxaOrig="1620" w:dyaOrig="620">
          <v:shape id="_x0000_i1026" type="#_x0000_t75" style="width:81pt;height:30.75pt" o:ole="">
            <v:imagedata r:id="rId9" o:title=""/>
          </v:shape>
          <o:OLEObject Type="Embed" ProgID="Equation.DSMT4" ShapeID="_x0000_i1026" DrawAspect="Content" ObjectID="_1470240320" r:id="rId10"/>
        </w:object>
      </w:r>
    </w:p>
    <w:p w:rsidR="00FA1425" w:rsidRDefault="00483B96" w:rsidP="00FA1425">
      <w:pPr>
        <w:ind w:firstLine="420"/>
      </w:pPr>
      <w:r>
        <w:rPr>
          <w:rFonts w:hint="eastAsia"/>
        </w:rPr>
        <w:t>也就是，如果</w:t>
      </w:r>
      <w:r w:rsidR="00FA1425" w:rsidRPr="00FA1425">
        <w:rPr>
          <w:rFonts w:hint="eastAsia"/>
          <w:i/>
        </w:rPr>
        <w:t>x</w:t>
      </w:r>
      <w:r>
        <w:rPr>
          <w:rFonts w:hint="eastAsia"/>
        </w:rPr>
        <w:t>是一个在</w:t>
      </w:r>
      <w:r>
        <w:t>[0,255]</w:t>
      </w:r>
      <w:r>
        <w:rPr>
          <w:rFonts w:hint="eastAsia"/>
        </w:rPr>
        <w:t>区间内的整数，那么</w:t>
      </w:r>
      <w:r w:rsidR="00FA1425" w:rsidRPr="00FA1425">
        <w:rPr>
          <w:rFonts w:hint="eastAsia"/>
          <w:i/>
        </w:rPr>
        <w:t>f</w:t>
      </w:r>
      <w:r w:rsidR="00FA1425">
        <w:rPr>
          <w:rFonts w:hint="eastAsia"/>
          <w:vertAlign w:val="superscript"/>
        </w:rPr>
        <w:t>-</w:t>
      </w:r>
      <w:r w:rsidR="00FA1425">
        <w:rPr>
          <w:vertAlign w:val="superscript"/>
        </w:rPr>
        <w:t>1</w:t>
      </w:r>
      <w:r>
        <w:t>(</w:t>
      </w:r>
      <w:r w:rsidR="00FA1425" w:rsidRPr="00FA1425">
        <w:rPr>
          <w:i/>
        </w:rPr>
        <w:t>x</w:t>
      </w:r>
      <w:r>
        <w:t>)</w:t>
      </w:r>
      <w:r>
        <w:rPr>
          <w:rFonts w:hint="eastAsia"/>
        </w:rPr>
        <w:t>就是一个在</w:t>
      </w:r>
      <w:r>
        <w:t>[−1,1]</w:t>
      </w:r>
      <w:r>
        <w:rPr>
          <w:rFonts w:hint="eastAsia"/>
        </w:rPr>
        <w:t>区间内的浮点数。</w:t>
      </w:r>
    </w:p>
    <w:p w:rsidR="00483B96" w:rsidRDefault="00483B96" w:rsidP="00FA1425">
      <w:pPr>
        <w:ind w:firstLine="420"/>
      </w:pPr>
      <w:r>
        <w:rPr>
          <w:rFonts w:hint="eastAsia"/>
        </w:rPr>
        <w:t>我们不必自己实现压缩处理，因为我们可以用一个</w:t>
      </w:r>
      <w:r>
        <w:rPr>
          <w:rFonts w:hint="eastAsia"/>
        </w:rPr>
        <w:t xml:space="preserve">Photoshop </w:t>
      </w:r>
      <w:r>
        <w:rPr>
          <w:rFonts w:hint="eastAsia"/>
        </w:rPr>
        <w:t>插件来完成从图像到法线贴图的转换工作。不过，当我们在像素着色器中对一个法线贴图进行采样时，必须自己实现反转处理，对法线贴图进行解压缩。当我们在着色器中对一个法线贴图进行采样时，可使用如下代码：</w:t>
      </w:r>
    </w:p>
    <w:p w:rsidR="00483B96" w:rsidRDefault="00483B96" w:rsidP="00FA1425">
      <w:pPr>
        <w:pStyle w:val="a5"/>
      </w:pPr>
      <w:r>
        <w:t xml:space="preserve">float3 normalT = gNormalMap.Sample(gTriLinearSam,pIn.texC); </w:t>
      </w:r>
    </w:p>
    <w:p w:rsidR="00483B96" w:rsidRDefault="00483B96" w:rsidP="00FA1425">
      <w:pPr>
        <w:ind w:firstLine="420"/>
      </w:pPr>
      <w:r>
        <w:rPr>
          <w:rFonts w:hint="eastAsia"/>
        </w:rPr>
        <w:t>颜色向量</w:t>
      </w:r>
      <w:r w:rsidRPr="00FA1425">
        <w:rPr>
          <w:rFonts w:hint="eastAsia"/>
          <w:b/>
        </w:rPr>
        <w:t>normalT</w:t>
      </w:r>
      <w:r>
        <w:rPr>
          <w:rFonts w:hint="eastAsia"/>
        </w:rPr>
        <w:t>将会包含规范化分量</w:t>
      </w:r>
      <w:r>
        <w:rPr>
          <w:rFonts w:hint="eastAsia"/>
        </w:rPr>
        <w:t>(</w:t>
      </w:r>
      <w:r w:rsidR="00FA1425" w:rsidRPr="00FA1425">
        <w:rPr>
          <w:i/>
        </w:rPr>
        <w:t>r</w:t>
      </w:r>
      <w:r>
        <w:rPr>
          <w:rFonts w:hint="eastAsia"/>
        </w:rPr>
        <w:t>,</w:t>
      </w:r>
      <w:r w:rsidR="00FA1425" w:rsidRPr="00FA1425">
        <w:rPr>
          <w:rFonts w:hint="eastAsia"/>
          <w:i/>
        </w:rPr>
        <w:t>g</w:t>
      </w:r>
      <w:r>
        <w:rPr>
          <w:rFonts w:hint="eastAsia"/>
        </w:rPr>
        <w:t>,</w:t>
      </w:r>
      <w:r w:rsidR="00FA1425" w:rsidRPr="00FA1425">
        <w:rPr>
          <w:rFonts w:hint="eastAsia"/>
          <w:i/>
        </w:rPr>
        <w:t>b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0</w:t>
      </w:r>
      <w:r>
        <w:rPr>
          <w:rFonts w:hint="eastAsia"/>
        </w:rPr>
        <w:t>≤</w:t>
      </w:r>
      <w:r w:rsidR="00FA1425" w:rsidRPr="00FA1425">
        <w:rPr>
          <w:rFonts w:hint="eastAsia"/>
          <w:i/>
        </w:rPr>
        <w:t>r</w:t>
      </w:r>
      <w:r w:rsidR="00FA1425">
        <w:rPr>
          <w:rFonts w:hint="eastAsia"/>
        </w:rPr>
        <w:t>，</w:t>
      </w:r>
      <w:r w:rsidR="00FA1425" w:rsidRPr="00FA1425">
        <w:rPr>
          <w:rFonts w:hint="eastAsia"/>
          <w:i/>
        </w:rPr>
        <w:t>g</w:t>
      </w:r>
      <w:r w:rsidR="00FA1425">
        <w:rPr>
          <w:rFonts w:hint="eastAsia"/>
        </w:rPr>
        <w:t>，</w:t>
      </w:r>
      <w:r w:rsidR="00FA1425" w:rsidRPr="00FA1425">
        <w:rPr>
          <w:rFonts w:hint="eastAsia"/>
          <w:i/>
        </w:rPr>
        <w:t>b</w:t>
      </w:r>
      <w:r>
        <w:rPr>
          <w:rFonts w:hint="eastAsia"/>
        </w:rPr>
        <w:t>≤</w:t>
      </w:r>
      <w:r>
        <w:rPr>
          <w:rFonts w:hint="eastAsia"/>
        </w:rPr>
        <w:t>1</w:t>
      </w:r>
      <w:r>
        <w:rPr>
          <w:rFonts w:hint="eastAsia"/>
        </w:rPr>
        <w:t>。这样，该方法已经替我们完成了一部分解压缩工作（也就是除以</w:t>
      </w:r>
      <w:r>
        <w:rPr>
          <w:rFonts w:hint="eastAsia"/>
        </w:rPr>
        <w:t>255</w:t>
      </w:r>
      <w:r>
        <w:rPr>
          <w:rFonts w:hint="eastAsia"/>
        </w:rPr>
        <w:t>、将</w:t>
      </w:r>
      <w:r>
        <w:rPr>
          <w:rFonts w:hint="eastAsia"/>
        </w:rPr>
        <w:t>[0,255]</w:t>
      </w:r>
      <w:r>
        <w:rPr>
          <w:rFonts w:hint="eastAsia"/>
        </w:rPr>
        <w:t>区间内的整数变换为</w:t>
      </w:r>
      <w:r>
        <w:t>[0,1]</w:t>
      </w:r>
      <w:r>
        <w:rPr>
          <w:rFonts w:hint="eastAsia"/>
        </w:rPr>
        <w:t>区间内的浮点数）。我们只需要使用函数</w:t>
      </w:r>
      <w:r w:rsidR="00FA1425" w:rsidRPr="00FA1425">
        <w:rPr>
          <w:rFonts w:hint="eastAsia"/>
          <w:i/>
        </w:rPr>
        <w:t>g</w:t>
      </w:r>
      <w:r w:rsidR="00FA1425">
        <w:t>(</w:t>
      </w:r>
      <w:r w:rsidR="00FA1425" w:rsidRPr="00FA1425">
        <w:rPr>
          <w:i/>
        </w:rPr>
        <w:t>x</w:t>
      </w:r>
      <w:r w:rsidR="00FA1425">
        <w:t>)</w:t>
      </w:r>
      <w:r>
        <w:rPr>
          <w:rFonts w:hint="eastAsia"/>
        </w:rPr>
        <w:t>将每个分量从</w:t>
      </w:r>
      <w:r>
        <w:t>[0,1]</w:t>
      </w:r>
      <w:r>
        <w:rPr>
          <w:rFonts w:hint="eastAsia"/>
        </w:rPr>
        <w:t>区间调整到</w:t>
      </w:r>
      <w:r>
        <w:t>[−1,1]</w:t>
      </w:r>
      <w:r>
        <w:rPr>
          <w:rFonts w:hint="eastAsia"/>
        </w:rPr>
        <w:t>区间，即可完成的转换工作：</w:t>
      </w:r>
    </w:p>
    <w:p w:rsidR="00317427" w:rsidRDefault="00317427" w:rsidP="00317427">
      <w:pPr>
        <w:jc w:val="center"/>
      </w:pPr>
      <w:r w:rsidRPr="006F5CC9">
        <w:rPr>
          <w:position w:val="-10"/>
        </w:rPr>
        <w:object w:dxaOrig="1280" w:dyaOrig="320">
          <v:shape id="_x0000_i1027" type="#_x0000_t75" style="width:63.75pt;height:15.75pt" o:ole="">
            <v:imagedata r:id="rId11" o:title=""/>
          </v:shape>
          <o:OLEObject Type="Embed" ProgID="Equation.DSMT4" ShapeID="_x0000_i1027" DrawAspect="Content" ObjectID="_1470240321" r:id="rId12"/>
        </w:object>
      </w:r>
    </w:p>
    <w:p w:rsidR="00483B96" w:rsidRDefault="00483B96" w:rsidP="00317427">
      <w:pPr>
        <w:ind w:firstLine="420"/>
      </w:pPr>
      <w:r>
        <w:rPr>
          <w:rFonts w:hint="eastAsia"/>
        </w:rPr>
        <w:t>在代码中，我们将每个颜色分量代入该函数：</w:t>
      </w:r>
    </w:p>
    <w:p w:rsidR="00483B96" w:rsidRDefault="00483B96" w:rsidP="000E4821">
      <w:pPr>
        <w:pStyle w:val="a5"/>
      </w:pPr>
      <w:bookmarkStart w:id="0" w:name="_GoBack"/>
      <w:r>
        <w:t xml:space="preserve">// </w:t>
      </w:r>
      <w:r w:rsidR="000E4821">
        <w:t>将每个分量从</w:t>
      </w:r>
      <w:r>
        <w:t>[0,1]</w:t>
      </w:r>
      <w:r w:rsidR="000E4821">
        <w:t>解压到</w:t>
      </w:r>
      <w:r>
        <w:t>[-1,1].</w:t>
      </w:r>
    </w:p>
    <w:p w:rsidR="00483B96" w:rsidRDefault="00483B96" w:rsidP="000E4821">
      <w:pPr>
        <w:pStyle w:val="a5"/>
      </w:pPr>
      <w:r>
        <w:t>normalT = 2.0f*normalT - 1.0f;</w:t>
      </w:r>
    </w:p>
    <w:bookmarkEnd w:id="0"/>
    <w:p w:rsidR="00483B96" w:rsidRDefault="00483B96" w:rsidP="000E4821">
      <w:pPr>
        <w:ind w:firstLine="420"/>
      </w:pPr>
      <w:r>
        <w:rPr>
          <w:rFonts w:hint="eastAsia"/>
        </w:rPr>
        <w:t>这条语句可以运行，因为标量</w:t>
      </w:r>
      <w:r>
        <w:rPr>
          <w:rFonts w:hint="eastAsia"/>
        </w:rPr>
        <w:t>1.0</w:t>
      </w:r>
      <w:r>
        <w:rPr>
          <w:rFonts w:hint="eastAsia"/>
        </w:rPr>
        <w:t>会被自动扩展为向量</w:t>
      </w:r>
      <w:r>
        <w:rPr>
          <w:rFonts w:hint="eastAsia"/>
        </w:rPr>
        <w:t>(1,1,1)</w:t>
      </w:r>
      <w:r>
        <w:rPr>
          <w:rFonts w:hint="eastAsia"/>
        </w:rPr>
        <w:t>，以使整个表达式完整有效，并完成分量运算。</w:t>
      </w:r>
    </w:p>
    <w:p w:rsidR="00982A21" w:rsidRDefault="00483B96" w:rsidP="00317427">
      <w:pPr>
        <w:ind w:firstLine="420"/>
      </w:pPr>
      <w:r w:rsidRPr="00317427">
        <w:rPr>
          <w:rFonts w:hint="eastAsia"/>
          <w:b/>
        </w:rPr>
        <w:t>注意</w:t>
      </w:r>
      <w:r w:rsidR="007B03B4">
        <w:rPr>
          <w:rFonts w:hint="eastAsia"/>
        </w:rPr>
        <w:t>：</w:t>
      </w:r>
      <w:r>
        <w:rPr>
          <w:rFonts w:hint="eastAsia"/>
        </w:rPr>
        <w:t>Photoshop</w:t>
      </w:r>
      <w:r>
        <w:rPr>
          <w:rFonts w:hint="eastAsia"/>
        </w:rPr>
        <w:t>插件可以从</w:t>
      </w:r>
      <w:hyperlink r:id="rId13" w:history="1">
        <w:r w:rsidR="00317427" w:rsidRPr="00317427">
          <w:rPr>
            <w:rStyle w:val="a6"/>
          </w:rPr>
          <w:t>http://developer.nvidia.com/nvidia-texture-tools-adobe-photoshop</w:t>
        </w:r>
      </w:hyperlink>
      <w:r>
        <w:rPr>
          <w:rFonts w:hint="eastAsia"/>
        </w:rPr>
        <w:t>下载。还有一些其他的工具也可以生成法线贴图，比如</w:t>
      </w:r>
      <w:hyperlink r:id="rId14" w:history="1">
        <w:r w:rsidRPr="00317427">
          <w:rPr>
            <w:rStyle w:val="a6"/>
            <w:rFonts w:hint="eastAsia"/>
          </w:rPr>
          <w:t>http://www.crazybump.com/</w:t>
        </w:r>
      </w:hyperlink>
      <w:r>
        <w:rPr>
          <w:rFonts w:hint="eastAsia"/>
        </w:rPr>
        <w:t>。另外，还有一些工具可以根据高精度网格来生成法线贴图（参见</w:t>
      </w:r>
      <w:hyperlink r:id="rId15" w:history="1">
        <w:r w:rsidR="00317427" w:rsidRPr="0092613A">
          <w:rPr>
            <w:rStyle w:val="a6"/>
            <w:rFonts w:hint="eastAsia"/>
          </w:rPr>
          <w:t>http://developer.nvidia.com/object/melody_home.html</w:t>
        </w:r>
      </w:hyperlink>
      <w:r>
        <w:rPr>
          <w:rFonts w:hint="eastAsia"/>
        </w:rPr>
        <w:t>）。</w:t>
      </w:r>
    </w:p>
    <w:p w:rsidR="00317427" w:rsidRPr="00317427" w:rsidRDefault="00317427" w:rsidP="00317427">
      <w:pPr>
        <w:ind w:firstLine="420"/>
      </w:pPr>
      <w:r w:rsidRPr="00751F77">
        <w:rPr>
          <w:b/>
        </w:rPr>
        <w:t>注意</w:t>
      </w:r>
      <w:r>
        <w:rPr>
          <w:rFonts w:hint="eastAsia"/>
        </w:rPr>
        <w:t>：如果你想使用压缩纹理</w:t>
      </w:r>
      <w:r w:rsidR="00751F77">
        <w:rPr>
          <w:rFonts w:hint="eastAsia"/>
        </w:rPr>
        <w:t>格式</w:t>
      </w:r>
      <w:r>
        <w:rPr>
          <w:rFonts w:hint="eastAsia"/>
        </w:rPr>
        <w:t>存储</w:t>
      </w:r>
      <w:r w:rsidR="00751F77">
        <w:rPr>
          <w:rFonts w:hint="eastAsia"/>
        </w:rPr>
        <w:t>法线贴图，请使用</w:t>
      </w:r>
      <w:r>
        <w:t>BC7</w:t>
      </w:r>
      <w:r w:rsidR="00751F77">
        <w:rPr>
          <w:rFonts w:hint="eastAsia"/>
        </w:rPr>
        <w:t>（</w:t>
      </w:r>
      <w:r w:rsidRPr="003E3C05">
        <w:rPr>
          <w:b/>
        </w:rPr>
        <w:t>DXGI_FORMAT_BC7_UNORM</w:t>
      </w:r>
      <w:r w:rsidR="00751F77">
        <w:rPr>
          <w:rFonts w:hint="eastAsia"/>
        </w:rPr>
        <w:t>）格式，因为这种格式可以显著地减少压缩法线贴图带来的错误，所以质量最高。</w:t>
      </w:r>
      <w:r w:rsidR="00751F77">
        <w:t>对于</w:t>
      </w:r>
      <w:r>
        <w:t>BC6</w:t>
      </w:r>
      <w:r w:rsidR="00751F77">
        <w:t>和</w:t>
      </w:r>
      <w:r>
        <w:t>BC7</w:t>
      </w:r>
      <w:r w:rsidR="00751F77">
        <w:t>格式来说</w:t>
      </w:r>
      <w:r w:rsidR="00751F77">
        <w:rPr>
          <w:rFonts w:hint="eastAsia"/>
        </w:rPr>
        <w:t>，</w:t>
      </w:r>
      <w:r>
        <w:t>DirectX SDK</w:t>
      </w:r>
      <w:r w:rsidR="00751F77">
        <w:t>中一个叫做</w:t>
      </w:r>
      <w:r w:rsidR="00751F77">
        <w:rPr>
          <w:rFonts w:hint="eastAsia"/>
        </w:rPr>
        <w:t>“</w:t>
      </w:r>
      <w:r w:rsidR="00751F77">
        <w:t>BC6HBC7EncoderDecoder11</w:t>
      </w:r>
      <w:r w:rsidR="00751F77">
        <w:rPr>
          <w:rFonts w:hint="eastAsia"/>
        </w:rPr>
        <w:t>”的</w:t>
      </w:r>
      <w:r w:rsidR="00751F77">
        <w:t>示例可以用来将纹理文件转换为</w:t>
      </w:r>
      <w:r>
        <w:t>BC6</w:t>
      </w:r>
      <w:r w:rsidR="00751F77">
        <w:t>或</w:t>
      </w:r>
      <w:r>
        <w:t>BC7</w:t>
      </w:r>
      <w:r w:rsidR="00751F77">
        <w:rPr>
          <w:rFonts w:hint="eastAsia"/>
        </w:rPr>
        <w:t>。</w:t>
      </w:r>
    </w:p>
    <w:sectPr w:rsidR="00317427" w:rsidRPr="0031742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2E3" w:rsidRDefault="00A052E3" w:rsidP="00483B96">
      <w:r>
        <w:separator/>
      </w:r>
    </w:p>
  </w:endnote>
  <w:endnote w:type="continuationSeparator" w:id="0">
    <w:p w:rsidR="00A052E3" w:rsidRDefault="00A052E3" w:rsidP="0048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5079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0D6F" w:rsidRDefault="00AA0D6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3C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3C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3B96" w:rsidRDefault="00483B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2E3" w:rsidRDefault="00A052E3" w:rsidP="00483B96">
      <w:r>
        <w:separator/>
      </w:r>
    </w:p>
  </w:footnote>
  <w:footnote w:type="continuationSeparator" w:id="0">
    <w:p w:rsidR="00A052E3" w:rsidRDefault="00A052E3" w:rsidP="0048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96"/>
    <w:rsid w:val="000E4821"/>
    <w:rsid w:val="00174F07"/>
    <w:rsid w:val="002D6208"/>
    <w:rsid w:val="00317427"/>
    <w:rsid w:val="003E3C05"/>
    <w:rsid w:val="00402B95"/>
    <w:rsid w:val="00483B96"/>
    <w:rsid w:val="005D0780"/>
    <w:rsid w:val="00607564"/>
    <w:rsid w:val="007512F7"/>
    <w:rsid w:val="00751F77"/>
    <w:rsid w:val="007B03B4"/>
    <w:rsid w:val="00914842"/>
    <w:rsid w:val="00A052E3"/>
    <w:rsid w:val="00AA0D6F"/>
    <w:rsid w:val="00CD151C"/>
    <w:rsid w:val="00EF220E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BA7E65-0C3F-4094-B429-B4CC7AEC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1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483B9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96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0E48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0E4821"/>
    <w:rPr>
      <w:rFonts w:ascii="Courier New" w:eastAsiaTheme="majorEastAsia" w:hAnsi="Courier New"/>
      <w:shd w:val="pct5" w:color="auto" w:fill="auto"/>
    </w:rPr>
  </w:style>
  <w:style w:type="character" w:styleId="a6">
    <w:name w:val="Hyperlink"/>
    <w:basedOn w:val="a0"/>
    <w:uiPriority w:val="99"/>
    <w:unhideWhenUsed/>
    <w:rsid w:val="00317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eveloper.nvidia.com/nvidia-texture-tools-adobe-photosho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hyperlink" Target="http://developer.nvidia.com/object/melody_home.html" TargetMode="Externa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hyperlink" Target="http://www.crazybump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296</Words>
  <Characters>1691</Characters>
  <Application>Microsoft Office Word</Application>
  <DocSecurity>0</DocSecurity>
  <Lines>14</Lines>
  <Paragraphs>3</Paragraphs>
  <ScaleCrop>false</ScaleCrop>
  <Company>shiba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9</cp:revision>
  <dcterms:created xsi:type="dcterms:W3CDTF">2014-08-19T13:19:00Z</dcterms:created>
  <dcterms:modified xsi:type="dcterms:W3CDTF">2014-08-22T11:19:00Z</dcterms:modified>
</cp:coreProperties>
</file>